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7F4C" w14:textId="77777777" w:rsidR="00F758D5" w:rsidRPr="006537DB" w:rsidRDefault="00F758D5" w:rsidP="002F055D">
      <w:pPr>
        <w:pStyle w:val="NoSpacing"/>
        <w:rPr>
          <w:lang w:val="es-ES"/>
        </w:rPr>
      </w:pPr>
    </w:p>
    <w:p w14:paraId="3EAF5D74" w14:textId="77777777" w:rsidR="005464AD" w:rsidRPr="00135BCD" w:rsidRDefault="003F6ECB" w:rsidP="00AA3FD7">
      <w:pPr>
        <w:ind w:right="360"/>
        <w:rPr>
          <w:lang w:val="es-ES"/>
        </w:rPr>
      </w:pPr>
      <w:proofErr w:type="spellStart"/>
      <w:r w:rsidRPr="00135BCD">
        <w:rPr>
          <w:lang w:val="es-ES"/>
        </w:rPr>
        <w:t>Month</w:t>
      </w:r>
      <w:proofErr w:type="spellEnd"/>
      <w:r w:rsidRPr="00135BCD">
        <w:rPr>
          <w:lang w:val="es-ES"/>
        </w:rPr>
        <w:t xml:space="preserve"> </w:t>
      </w:r>
      <w:proofErr w:type="spellStart"/>
      <w:r w:rsidR="00BC3EC2" w:rsidRPr="00135BCD">
        <w:rPr>
          <w:lang w:val="es-ES"/>
        </w:rPr>
        <w:t>dd</w:t>
      </w:r>
      <w:proofErr w:type="spellEnd"/>
      <w:r w:rsidR="003C439A" w:rsidRPr="00135BCD">
        <w:rPr>
          <w:lang w:val="es-ES"/>
        </w:rPr>
        <w:t xml:space="preserve">, </w:t>
      </w:r>
      <w:proofErr w:type="spellStart"/>
      <w:r w:rsidR="00BC3EC2" w:rsidRPr="00135BCD">
        <w:rPr>
          <w:lang w:val="es-ES"/>
        </w:rPr>
        <w:t>yyyy</w:t>
      </w:r>
      <w:proofErr w:type="spellEnd"/>
    </w:p>
    <w:p w14:paraId="7E3854D6" w14:textId="77777777" w:rsidR="006537DB" w:rsidRPr="006537DB" w:rsidRDefault="006537DB" w:rsidP="003D3DEB">
      <w:pPr>
        <w:ind w:right="360"/>
        <w:rPr>
          <w:lang w:val="es-ES"/>
        </w:rPr>
      </w:pPr>
      <w:r w:rsidRPr="006537DB">
        <w:rPr>
          <w:lang w:val="es"/>
        </w:rPr>
        <w:t>Estimado padre/tutor,</w:t>
      </w:r>
    </w:p>
    <w:p w14:paraId="15D305CB" w14:textId="77777777" w:rsidR="006537DB" w:rsidRPr="006537DB" w:rsidRDefault="006537DB" w:rsidP="003F153F">
      <w:pPr>
        <w:ind w:right="360"/>
        <w:rPr>
          <w:lang w:val="es-ES"/>
        </w:rPr>
      </w:pPr>
      <w:r w:rsidRPr="006537DB">
        <w:rPr>
          <w:lang w:val="es"/>
        </w:rPr>
        <w:t xml:space="preserve">Gracias por permitirnos ser parte del cuidado de su hijo. </w:t>
      </w:r>
    </w:p>
    <w:p w14:paraId="491D36E3" w14:textId="77777777" w:rsidR="006537DB" w:rsidRPr="006537DB" w:rsidRDefault="006537DB" w:rsidP="009A76ED">
      <w:pPr>
        <w:ind w:right="360"/>
        <w:rPr>
          <w:lang w:val="es-ES"/>
        </w:rPr>
      </w:pPr>
      <w:r w:rsidRPr="006537DB">
        <w:rPr>
          <w:lang w:val="es"/>
        </w:rPr>
        <w:t>Nos preocupamos por su hijo a medida que crece hasta la adolescencia.  Durante este tiempo, es importante que tengan un proveedor de atención médica en el que confíen y con el que puedan hablar.  Debido a esto, le damos a su hijo tiempo a solas con su proveedor de atención médica a partir de los 11 años.  Esto les da tiempo para hacer preguntas y aprender a hacerse cargo de su propia atención médica. También ayuda al proveedor de atención médica a aprender más sobre la salud de su hijo.</w:t>
      </w:r>
    </w:p>
    <w:p w14:paraId="4896E998" w14:textId="77777777" w:rsidR="006537DB" w:rsidRPr="006537DB" w:rsidRDefault="006537DB" w:rsidP="00465271">
      <w:pPr>
        <w:ind w:right="360"/>
        <w:rPr>
          <w:lang w:val="es-ES"/>
        </w:rPr>
      </w:pPr>
      <w:r w:rsidRPr="006537DB">
        <w:rPr>
          <w:lang w:val="es"/>
        </w:rPr>
        <w:t xml:space="preserve">El proveedor de atención médica puede hablar con su hijo sobre cómo va la escuela, las metas para el futuro, las amistades o las relaciones románticas, el estrés y la salud mental, el sexo, las drogas o la identidad. Su hijo tiene derecho a recibir atención confidencial para algunas partes de su salud. La ley del estado de Minnesota dice que los jóvenes menores de 18 años pueden dar su consentimiento por sí mismos para servicios y resultados de pruebas relacionados con la salud sexual y el uso de drogas. Solo compartimos información sobre estos temas con usted si su hijo nos lo pide, o si tenemos inquietudes sobre la salud y seguridad de su hijo.  El proveedor de atención médica también alienta a su hijo a hablar con usted. </w:t>
      </w:r>
    </w:p>
    <w:p w14:paraId="4F9B65AD" w14:textId="77777777" w:rsidR="006537DB" w:rsidRPr="006537DB" w:rsidRDefault="006537DB" w:rsidP="0001411B">
      <w:pPr>
        <w:ind w:right="360"/>
        <w:rPr>
          <w:lang w:val="es-ES"/>
        </w:rPr>
      </w:pPr>
      <w:r w:rsidRPr="006537DB">
        <w:rPr>
          <w:lang w:val="es"/>
        </w:rPr>
        <w:t>El proveedor de atención médica también puede ofrecerle tiempo privado para responder las preguntas que pueda tener.</w:t>
      </w:r>
    </w:p>
    <w:p w14:paraId="6B3928B4" w14:textId="77777777" w:rsidR="006537DB" w:rsidRPr="006537DB" w:rsidRDefault="006537DB" w:rsidP="004441DB">
      <w:pPr>
        <w:ind w:right="360"/>
        <w:rPr>
          <w:lang w:val="es-ES"/>
        </w:rPr>
      </w:pPr>
      <w:r w:rsidRPr="006537DB">
        <w:rPr>
          <w:lang w:val="es"/>
        </w:rPr>
        <w:t xml:space="preserve">Por favor, comparta cualquier inquietud o pregunta con nosotros. </w:t>
      </w:r>
    </w:p>
    <w:p w14:paraId="41A73FF2" w14:textId="77777777" w:rsidR="006537DB" w:rsidRPr="006537DB" w:rsidRDefault="006537DB" w:rsidP="00F22DAD">
      <w:pPr>
        <w:ind w:right="360"/>
        <w:rPr>
          <w:lang w:val="es-ES"/>
        </w:rPr>
      </w:pPr>
      <w:r w:rsidRPr="006537DB">
        <w:rPr>
          <w:lang w:val="es"/>
        </w:rPr>
        <w:t xml:space="preserve">En asociación, </w:t>
      </w:r>
    </w:p>
    <w:p w14:paraId="79631C43" w14:textId="16B70F11" w:rsidR="003F6ECB" w:rsidRPr="00135BCD" w:rsidRDefault="00DA5230" w:rsidP="00AA3FD7">
      <w:pPr>
        <w:ind w:right="360"/>
        <w:rPr>
          <w:lang w:val="es-ES"/>
        </w:rPr>
      </w:pPr>
      <w:proofErr w:type="spellStart"/>
      <w:r w:rsidRPr="00135BCD">
        <w:rPr>
          <w:lang w:val="es-ES"/>
        </w:rPr>
        <w:t>Provider’s</w:t>
      </w:r>
      <w:proofErr w:type="spellEnd"/>
      <w:r w:rsidR="005E7436" w:rsidRPr="00135BCD">
        <w:rPr>
          <w:lang w:val="es-ES"/>
        </w:rPr>
        <w:t>/</w:t>
      </w:r>
      <w:proofErr w:type="spellStart"/>
      <w:r w:rsidR="005E7436" w:rsidRPr="00135BCD">
        <w:rPr>
          <w:lang w:val="es-ES"/>
        </w:rPr>
        <w:t>clinic</w:t>
      </w:r>
      <w:proofErr w:type="spellEnd"/>
      <w:r w:rsidRPr="00135BCD">
        <w:rPr>
          <w:lang w:val="es-ES"/>
        </w:rPr>
        <w:t xml:space="preserve"> </w:t>
      </w:r>
      <w:proofErr w:type="spellStart"/>
      <w:r w:rsidRPr="00135BCD">
        <w:rPr>
          <w:lang w:val="es-ES"/>
        </w:rPr>
        <w:t>name</w:t>
      </w:r>
      <w:proofErr w:type="spellEnd"/>
      <w:r w:rsidR="00F658CB" w:rsidRPr="00135BCD">
        <w:rPr>
          <w:lang w:val="es-ES"/>
        </w:rPr>
        <w:br/>
      </w:r>
      <w:proofErr w:type="spellStart"/>
      <w:r w:rsidRPr="00135BCD">
        <w:rPr>
          <w:lang w:val="es-ES"/>
        </w:rPr>
        <w:t>Clinic</w:t>
      </w:r>
      <w:proofErr w:type="spellEnd"/>
      <w:r w:rsidR="003F6ECB" w:rsidRPr="00135BCD">
        <w:rPr>
          <w:lang w:val="es-ES"/>
        </w:rPr>
        <w:br/>
      </w:r>
      <w:proofErr w:type="spellStart"/>
      <w:r w:rsidR="005059D7" w:rsidRPr="00135BCD">
        <w:rPr>
          <w:lang w:val="es-ES"/>
        </w:rPr>
        <w:t>Address</w:t>
      </w:r>
      <w:proofErr w:type="spellEnd"/>
      <w:r w:rsidR="003F6ECB" w:rsidRPr="00135BCD">
        <w:rPr>
          <w:lang w:val="es-ES"/>
        </w:rPr>
        <w:br/>
      </w:r>
      <w:r w:rsidR="00BC3EC2" w:rsidRPr="00135BCD">
        <w:rPr>
          <w:lang w:val="es-ES"/>
        </w:rPr>
        <w:t>###-</w:t>
      </w:r>
      <w:r w:rsidR="003F6ECB" w:rsidRPr="00135BCD">
        <w:rPr>
          <w:lang w:val="es-ES"/>
        </w:rPr>
        <w:t xml:space="preserve">###-#### </w:t>
      </w:r>
      <w:r w:rsidR="003F6ECB" w:rsidRPr="00135BCD">
        <w:rPr>
          <w:lang w:val="es-ES"/>
        </w:rPr>
        <w:br/>
      </w:r>
      <w:r w:rsidRPr="00135BCD">
        <w:rPr>
          <w:lang w:val="es-ES"/>
        </w:rPr>
        <w:t>(</w:t>
      </w:r>
      <w:proofErr w:type="spellStart"/>
      <w:r w:rsidRPr="00135BCD">
        <w:rPr>
          <w:lang w:val="es-ES"/>
        </w:rPr>
        <w:t>optional</w:t>
      </w:r>
      <w:proofErr w:type="spellEnd"/>
      <w:r w:rsidRPr="00135BCD">
        <w:rPr>
          <w:lang w:val="es-ES"/>
        </w:rPr>
        <w:t xml:space="preserve">) </w:t>
      </w:r>
      <w:proofErr w:type="spellStart"/>
      <w:r w:rsidRPr="00135BCD">
        <w:rPr>
          <w:lang w:val="es-ES"/>
        </w:rPr>
        <w:t>Author’s</w:t>
      </w:r>
      <w:proofErr w:type="spellEnd"/>
      <w:r w:rsidRPr="00135BCD">
        <w:rPr>
          <w:lang w:val="es-ES"/>
        </w:rPr>
        <w:t xml:space="preserve"> </w:t>
      </w:r>
      <w:proofErr w:type="spellStart"/>
      <w:r w:rsidRPr="00135BCD">
        <w:rPr>
          <w:lang w:val="es-ES"/>
        </w:rPr>
        <w:t>contact</w:t>
      </w:r>
      <w:proofErr w:type="spellEnd"/>
      <w:r w:rsidRPr="00135BCD">
        <w:rPr>
          <w:lang w:val="es-ES"/>
        </w:rPr>
        <w:t xml:space="preserve"> </w:t>
      </w:r>
      <w:proofErr w:type="spellStart"/>
      <w:r w:rsidRPr="00135BCD">
        <w:rPr>
          <w:lang w:val="es-ES"/>
        </w:rPr>
        <w:t>information</w:t>
      </w:r>
      <w:proofErr w:type="spellEnd"/>
      <w:r w:rsidR="003F6ECB" w:rsidRPr="00135BCD">
        <w:rPr>
          <w:lang w:val="es-ES"/>
        </w:rPr>
        <w:br/>
      </w:r>
      <w:hyperlink r:id="rId11" w:tooltip="MDH website" w:history="1"/>
      <w:r w:rsidR="006537DB" w:rsidRPr="00135BCD">
        <w:rPr>
          <w:rStyle w:val="Hyperlink"/>
          <w:lang w:val="es"/>
        </w:rPr>
        <w:t xml:space="preserve"> Sitio web de la</w:t>
      </w:r>
      <w:r w:rsidR="006537DB" w:rsidRPr="00135BCD">
        <w:rPr>
          <w:lang w:val="es"/>
        </w:rPr>
        <w:t xml:space="preserve"> clínica</w:t>
      </w:r>
    </w:p>
    <w:sectPr w:rsidR="003F6ECB" w:rsidRPr="00135BCD" w:rsidSect="00AA3FD7">
      <w:footerReference w:type="default" r:id="rId12"/>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7A16" w14:textId="77777777" w:rsidR="009310D2" w:rsidRDefault="009310D2" w:rsidP="00D36495">
      <w:r>
        <w:separator/>
      </w:r>
    </w:p>
    <w:p w14:paraId="3CD567A6" w14:textId="77777777" w:rsidR="009310D2" w:rsidRDefault="009310D2"/>
  </w:endnote>
  <w:endnote w:type="continuationSeparator" w:id="0">
    <w:p w14:paraId="38698BBB" w14:textId="77777777" w:rsidR="009310D2" w:rsidRDefault="009310D2" w:rsidP="00D36495">
      <w:r>
        <w:continuationSeparator/>
      </w:r>
    </w:p>
    <w:p w14:paraId="44224EF6" w14:textId="77777777" w:rsidR="009310D2" w:rsidRDefault="00931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99312"/>
      <w:docPartObj>
        <w:docPartGallery w:val="Page Numbers (Bottom of Page)"/>
        <w:docPartUnique/>
      </w:docPartObj>
    </w:sdtPr>
    <w:sdtEndPr/>
    <w:sdtContent>
      <w:p w14:paraId="56143EA7" w14:textId="77777777" w:rsidR="000F7548" w:rsidRDefault="000F7548">
        <w:r w:rsidRPr="000F7548">
          <w:fldChar w:fldCharType="begin"/>
        </w:r>
        <w:r w:rsidRPr="000F7548">
          <w:instrText xml:space="preserve"> PAGE   \* MERGEFORMAT </w:instrText>
        </w:r>
        <w:r w:rsidRPr="000F7548">
          <w:fldChar w:fldCharType="separate"/>
        </w:r>
        <w:r w:rsidR="00AF7092">
          <w:rPr>
            <w:noProof/>
          </w:rPr>
          <w:t>2</w:t>
        </w:r>
        <w:r w:rsidRPr="000F7548">
          <w:fldChar w:fldCharType="end"/>
        </w:r>
      </w:p>
    </w:sdtContent>
  </w:sdt>
  <w:p w14:paraId="61B46143" w14:textId="77777777" w:rsidR="002759EF" w:rsidRDefault="0027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5BE" w14:textId="77777777" w:rsidR="009310D2" w:rsidRDefault="009310D2" w:rsidP="00D36495">
      <w:r>
        <w:separator/>
      </w:r>
    </w:p>
    <w:p w14:paraId="70D9943D" w14:textId="77777777" w:rsidR="009310D2" w:rsidRDefault="009310D2"/>
  </w:footnote>
  <w:footnote w:type="continuationSeparator" w:id="0">
    <w:p w14:paraId="655D6088" w14:textId="77777777" w:rsidR="009310D2" w:rsidRDefault="009310D2" w:rsidP="00D36495">
      <w:r>
        <w:continuationSeparator/>
      </w:r>
    </w:p>
    <w:p w14:paraId="4A4D3159" w14:textId="77777777" w:rsidR="009310D2" w:rsidRDefault="00931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LUBOX1"/>
      </v:shape>
    </w:pict>
  </w:numPicBullet>
  <w:numPicBullet w:numPicBulletId="1">
    <w:pict>
      <v:shape id="_x0000_i1027" type="#_x0000_t75" style="width:9.75pt;height:9.75pt" o:bullet="t">
        <v:imagedata r:id="rId2" o:title="BLUBOX2"/>
      </v:shape>
    </w:pict>
  </w:numPicBullet>
  <w:numPicBullet w:numPicBulletId="2">
    <w:pict>
      <v:shape id="_x0000_i1028" type="#_x0000_t75" style="width:9.75pt;height:9.7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3"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294036">
    <w:abstractNumId w:val="3"/>
  </w:num>
  <w:num w:numId="2" w16cid:durableId="1670594835">
    <w:abstractNumId w:val="0"/>
  </w:num>
  <w:num w:numId="3" w16cid:durableId="1991980019">
    <w:abstractNumId w:val="7"/>
  </w:num>
  <w:num w:numId="4" w16cid:durableId="1489592263">
    <w:abstractNumId w:val="6"/>
  </w:num>
  <w:num w:numId="5" w16cid:durableId="441802120">
    <w:abstractNumId w:val="5"/>
  </w:num>
  <w:num w:numId="6" w16cid:durableId="591356329">
    <w:abstractNumId w:val="4"/>
  </w:num>
  <w:num w:numId="7" w16cid:durableId="347633883">
    <w:abstractNumId w:val="2"/>
  </w:num>
  <w:num w:numId="8" w16cid:durableId="994332129">
    <w:abstractNumId w:val="1"/>
  </w:num>
  <w:num w:numId="9" w16cid:durableId="1639408505">
    <w:abstractNumId w:val="6"/>
    <w:lvlOverride w:ilvl="0">
      <w:startOverride w:val="1"/>
    </w:lvlOverride>
  </w:num>
  <w:num w:numId="10" w16cid:durableId="2126537882">
    <w:abstractNumId w:val="14"/>
  </w:num>
  <w:num w:numId="11" w16cid:durableId="132989682">
    <w:abstractNumId w:val="10"/>
  </w:num>
  <w:num w:numId="12" w16cid:durableId="1223448034">
    <w:abstractNumId w:val="20"/>
  </w:num>
  <w:num w:numId="13" w16cid:durableId="730343573">
    <w:abstractNumId w:val="24"/>
  </w:num>
  <w:num w:numId="14" w16cid:durableId="1621840262">
    <w:abstractNumId w:val="13"/>
  </w:num>
  <w:num w:numId="15" w16cid:durableId="113987157">
    <w:abstractNumId w:val="18"/>
  </w:num>
  <w:num w:numId="16" w16cid:durableId="1009598560">
    <w:abstractNumId w:val="8"/>
  </w:num>
  <w:num w:numId="17" w16cid:durableId="215287607">
    <w:abstractNumId w:val="17"/>
  </w:num>
  <w:num w:numId="18" w16cid:durableId="269316931">
    <w:abstractNumId w:val="12"/>
  </w:num>
  <w:num w:numId="19" w16cid:durableId="1238322014">
    <w:abstractNumId w:val="11"/>
  </w:num>
  <w:num w:numId="20" w16cid:durableId="1492942468">
    <w:abstractNumId w:val="25"/>
  </w:num>
  <w:num w:numId="21" w16cid:durableId="894120290">
    <w:abstractNumId w:val="6"/>
    <w:lvlOverride w:ilvl="0">
      <w:startOverride w:val="1"/>
    </w:lvlOverride>
  </w:num>
  <w:num w:numId="22" w16cid:durableId="542909934">
    <w:abstractNumId w:val="21"/>
  </w:num>
  <w:num w:numId="23" w16cid:durableId="1335645165">
    <w:abstractNumId w:val="11"/>
  </w:num>
  <w:num w:numId="24" w16cid:durableId="528840336">
    <w:abstractNumId w:val="6"/>
  </w:num>
  <w:num w:numId="25" w16cid:durableId="67386691">
    <w:abstractNumId w:val="20"/>
  </w:num>
  <w:num w:numId="26" w16cid:durableId="1276055404">
    <w:abstractNumId w:val="25"/>
  </w:num>
  <w:num w:numId="27" w16cid:durableId="583993166">
    <w:abstractNumId w:val="3"/>
  </w:num>
  <w:num w:numId="28" w16cid:durableId="1817797574">
    <w:abstractNumId w:val="2"/>
  </w:num>
  <w:num w:numId="29" w16cid:durableId="1284582837">
    <w:abstractNumId w:val="1"/>
  </w:num>
  <w:num w:numId="30" w16cid:durableId="1242836920">
    <w:abstractNumId w:val="0"/>
  </w:num>
  <w:num w:numId="31" w16cid:durableId="438111008">
    <w:abstractNumId w:val="11"/>
  </w:num>
  <w:num w:numId="32" w16cid:durableId="1243180669">
    <w:abstractNumId w:val="22"/>
  </w:num>
  <w:num w:numId="33" w16cid:durableId="1654288175">
    <w:abstractNumId w:val="23"/>
  </w:num>
  <w:num w:numId="34" w16cid:durableId="1516187156">
    <w:abstractNumId w:val="23"/>
  </w:num>
  <w:num w:numId="35" w16cid:durableId="201524600">
    <w:abstractNumId w:val="22"/>
  </w:num>
  <w:num w:numId="36" w16cid:durableId="1377241419">
    <w:abstractNumId w:val="19"/>
  </w:num>
  <w:num w:numId="37" w16cid:durableId="884803263">
    <w:abstractNumId w:val="16"/>
  </w:num>
  <w:num w:numId="38" w16cid:durableId="1625383474">
    <w:abstractNumId w:val="9"/>
  </w:num>
  <w:num w:numId="39" w16cid:durableId="150026888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LockQFSet/>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0C"/>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2ED"/>
    <w:rsid w:val="00022309"/>
    <w:rsid w:val="0002249D"/>
    <w:rsid w:val="00022A4C"/>
    <w:rsid w:val="0002353B"/>
    <w:rsid w:val="00024A86"/>
    <w:rsid w:val="00025C98"/>
    <w:rsid w:val="000267D5"/>
    <w:rsid w:val="00026E3D"/>
    <w:rsid w:val="000273D5"/>
    <w:rsid w:val="00027C37"/>
    <w:rsid w:val="00030196"/>
    <w:rsid w:val="000312DE"/>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2EE"/>
    <w:rsid w:val="0007381C"/>
    <w:rsid w:val="00075757"/>
    <w:rsid w:val="00076A4A"/>
    <w:rsid w:val="00077589"/>
    <w:rsid w:val="000778F5"/>
    <w:rsid w:val="00077B31"/>
    <w:rsid w:val="00077DEB"/>
    <w:rsid w:val="00080071"/>
    <w:rsid w:val="00080394"/>
    <w:rsid w:val="00081C35"/>
    <w:rsid w:val="00083156"/>
    <w:rsid w:val="00083DAF"/>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DFC"/>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1FCF"/>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3E70"/>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164E"/>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BCD"/>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2667"/>
    <w:rsid w:val="001530B0"/>
    <w:rsid w:val="001533A8"/>
    <w:rsid w:val="00153505"/>
    <w:rsid w:val="001541AB"/>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B774E"/>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C74"/>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D9A"/>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68FE"/>
    <w:rsid w:val="00246ACF"/>
    <w:rsid w:val="0024745B"/>
    <w:rsid w:val="00251884"/>
    <w:rsid w:val="002537D9"/>
    <w:rsid w:val="002546E7"/>
    <w:rsid w:val="002551A7"/>
    <w:rsid w:val="00255249"/>
    <w:rsid w:val="00255570"/>
    <w:rsid w:val="00260412"/>
    <w:rsid w:val="002608BD"/>
    <w:rsid w:val="002624DF"/>
    <w:rsid w:val="00262A64"/>
    <w:rsid w:val="00262E07"/>
    <w:rsid w:val="002630A4"/>
    <w:rsid w:val="0026364A"/>
    <w:rsid w:val="00264B2D"/>
    <w:rsid w:val="00265256"/>
    <w:rsid w:val="0026529E"/>
    <w:rsid w:val="00265425"/>
    <w:rsid w:val="002654DD"/>
    <w:rsid w:val="00265740"/>
    <w:rsid w:val="00265CB6"/>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4DA"/>
    <w:rsid w:val="002B2E79"/>
    <w:rsid w:val="002B2F53"/>
    <w:rsid w:val="002B2F62"/>
    <w:rsid w:val="002B3745"/>
    <w:rsid w:val="002B3C7A"/>
    <w:rsid w:val="002B423A"/>
    <w:rsid w:val="002B4BA5"/>
    <w:rsid w:val="002B52AB"/>
    <w:rsid w:val="002B5BC6"/>
    <w:rsid w:val="002B63E1"/>
    <w:rsid w:val="002B6677"/>
    <w:rsid w:val="002B6CFB"/>
    <w:rsid w:val="002B6D66"/>
    <w:rsid w:val="002C1C30"/>
    <w:rsid w:val="002C35CD"/>
    <w:rsid w:val="002C3F0D"/>
    <w:rsid w:val="002C40FA"/>
    <w:rsid w:val="002C4324"/>
    <w:rsid w:val="002C45CB"/>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48E"/>
    <w:rsid w:val="002E4CF6"/>
    <w:rsid w:val="002E5A01"/>
    <w:rsid w:val="002E5D7E"/>
    <w:rsid w:val="002E5F1D"/>
    <w:rsid w:val="002E68AB"/>
    <w:rsid w:val="002E6A3D"/>
    <w:rsid w:val="002E6D8D"/>
    <w:rsid w:val="002E789F"/>
    <w:rsid w:val="002E7B59"/>
    <w:rsid w:val="002E7C67"/>
    <w:rsid w:val="002F055D"/>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3378"/>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3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55A"/>
    <w:rsid w:val="004546F8"/>
    <w:rsid w:val="00455A21"/>
    <w:rsid w:val="004560B0"/>
    <w:rsid w:val="00457FA9"/>
    <w:rsid w:val="00461052"/>
    <w:rsid w:val="004610A6"/>
    <w:rsid w:val="00461DB9"/>
    <w:rsid w:val="0046234F"/>
    <w:rsid w:val="00462982"/>
    <w:rsid w:val="004633E0"/>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BC4"/>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403"/>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6D8"/>
    <w:rsid w:val="004C0FA9"/>
    <w:rsid w:val="004C1240"/>
    <w:rsid w:val="004C236D"/>
    <w:rsid w:val="004C268E"/>
    <w:rsid w:val="004C26B5"/>
    <w:rsid w:val="004C2729"/>
    <w:rsid w:val="004C2CFE"/>
    <w:rsid w:val="004C3547"/>
    <w:rsid w:val="004C4723"/>
    <w:rsid w:val="004C55C9"/>
    <w:rsid w:val="004C5A39"/>
    <w:rsid w:val="004C5EE7"/>
    <w:rsid w:val="004C610F"/>
    <w:rsid w:val="004C71E8"/>
    <w:rsid w:val="004C7793"/>
    <w:rsid w:val="004C78D2"/>
    <w:rsid w:val="004D046E"/>
    <w:rsid w:val="004D0731"/>
    <w:rsid w:val="004D184E"/>
    <w:rsid w:val="004D1A38"/>
    <w:rsid w:val="004D1DEA"/>
    <w:rsid w:val="004D2244"/>
    <w:rsid w:val="004D5E2B"/>
    <w:rsid w:val="004D74FA"/>
    <w:rsid w:val="004D79D9"/>
    <w:rsid w:val="004D7B7A"/>
    <w:rsid w:val="004E099D"/>
    <w:rsid w:val="004E0F86"/>
    <w:rsid w:val="004E1B89"/>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9D7"/>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9AF"/>
    <w:rsid w:val="00544A41"/>
    <w:rsid w:val="00544ED7"/>
    <w:rsid w:val="005454AB"/>
    <w:rsid w:val="005463B1"/>
    <w:rsid w:val="005464AD"/>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4A2B"/>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340"/>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0A7"/>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436"/>
    <w:rsid w:val="005E7C25"/>
    <w:rsid w:val="005E7D94"/>
    <w:rsid w:val="005E7DD8"/>
    <w:rsid w:val="005F0A94"/>
    <w:rsid w:val="005F12AB"/>
    <w:rsid w:val="005F1AB0"/>
    <w:rsid w:val="005F2538"/>
    <w:rsid w:val="005F2D3E"/>
    <w:rsid w:val="005F3211"/>
    <w:rsid w:val="005F388B"/>
    <w:rsid w:val="005F4221"/>
    <w:rsid w:val="005F4455"/>
    <w:rsid w:val="005F4648"/>
    <w:rsid w:val="005F5E9E"/>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6EA2"/>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7DB"/>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96782"/>
    <w:rsid w:val="00696F0F"/>
    <w:rsid w:val="006A0227"/>
    <w:rsid w:val="006A05D9"/>
    <w:rsid w:val="006A06AC"/>
    <w:rsid w:val="006A230D"/>
    <w:rsid w:val="006A2471"/>
    <w:rsid w:val="006A3D28"/>
    <w:rsid w:val="006A4313"/>
    <w:rsid w:val="006A4954"/>
    <w:rsid w:val="006A508F"/>
    <w:rsid w:val="006A5A35"/>
    <w:rsid w:val="006A5A39"/>
    <w:rsid w:val="006A5E00"/>
    <w:rsid w:val="006A673A"/>
    <w:rsid w:val="006A6815"/>
    <w:rsid w:val="006B0217"/>
    <w:rsid w:val="006B0337"/>
    <w:rsid w:val="006B0AD0"/>
    <w:rsid w:val="006B18A2"/>
    <w:rsid w:val="006B1A06"/>
    <w:rsid w:val="006B1A5B"/>
    <w:rsid w:val="006B1ECA"/>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311"/>
    <w:rsid w:val="006D690D"/>
    <w:rsid w:val="006D7009"/>
    <w:rsid w:val="006D751B"/>
    <w:rsid w:val="006E12BB"/>
    <w:rsid w:val="006E17EA"/>
    <w:rsid w:val="006E2424"/>
    <w:rsid w:val="006E2D22"/>
    <w:rsid w:val="006E303E"/>
    <w:rsid w:val="006E350D"/>
    <w:rsid w:val="006E449B"/>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0"/>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7B3"/>
    <w:rsid w:val="007A0ED4"/>
    <w:rsid w:val="007A12A4"/>
    <w:rsid w:val="007A14CC"/>
    <w:rsid w:val="007A1BA1"/>
    <w:rsid w:val="007A215F"/>
    <w:rsid w:val="007A41BF"/>
    <w:rsid w:val="007A508C"/>
    <w:rsid w:val="007A59DB"/>
    <w:rsid w:val="007A6379"/>
    <w:rsid w:val="007A738B"/>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05C"/>
    <w:rsid w:val="007D4B94"/>
    <w:rsid w:val="007D53D3"/>
    <w:rsid w:val="007D557D"/>
    <w:rsid w:val="007D558B"/>
    <w:rsid w:val="007D5A95"/>
    <w:rsid w:val="007D6C34"/>
    <w:rsid w:val="007D7A76"/>
    <w:rsid w:val="007D7F28"/>
    <w:rsid w:val="007E0AF1"/>
    <w:rsid w:val="007E1511"/>
    <w:rsid w:val="007E1694"/>
    <w:rsid w:val="007E21C0"/>
    <w:rsid w:val="007E2B12"/>
    <w:rsid w:val="007E3D9A"/>
    <w:rsid w:val="007E5327"/>
    <w:rsid w:val="007E63EA"/>
    <w:rsid w:val="007E643C"/>
    <w:rsid w:val="007E6E31"/>
    <w:rsid w:val="007F1103"/>
    <w:rsid w:val="007F14C2"/>
    <w:rsid w:val="007F2153"/>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5E05"/>
    <w:rsid w:val="00817295"/>
    <w:rsid w:val="008172CD"/>
    <w:rsid w:val="00817983"/>
    <w:rsid w:val="00817B7B"/>
    <w:rsid w:val="00820280"/>
    <w:rsid w:val="008219BB"/>
    <w:rsid w:val="00822718"/>
    <w:rsid w:val="00822803"/>
    <w:rsid w:val="00823475"/>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37809"/>
    <w:rsid w:val="0084061F"/>
    <w:rsid w:val="00843E84"/>
    <w:rsid w:val="00844445"/>
    <w:rsid w:val="008445DD"/>
    <w:rsid w:val="008450E3"/>
    <w:rsid w:val="0084516F"/>
    <w:rsid w:val="0084760B"/>
    <w:rsid w:val="008529CC"/>
    <w:rsid w:val="008531CA"/>
    <w:rsid w:val="00853AD4"/>
    <w:rsid w:val="0085459E"/>
    <w:rsid w:val="008545C9"/>
    <w:rsid w:val="00855393"/>
    <w:rsid w:val="008558C6"/>
    <w:rsid w:val="00855A83"/>
    <w:rsid w:val="00857C0B"/>
    <w:rsid w:val="0086006C"/>
    <w:rsid w:val="008608A9"/>
    <w:rsid w:val="008617C5"/>
    <w:rsid w:val="00861A88"/>
    <w:rsid w:val="00861B3E"/>
    <w:rsid w:val="00863ECC"/>
    <w:rsid w:val="0086487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178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97DAC"/>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A6A12"/>
    <w:rsid w:val="008B0813"/>
    <w:rsid w:val="008B0A11"/>
    <w:rsid w:val="008B0A18"/>
    <w:rsid w:val="008B0B57"/>
    <w:rsid w:val="008B0F02"/>
    <w:rsid w:val="008B1312"/>
    <w:rsid w:val="008B3287"/>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45B5"/>
    <w:rsid w:val="008E5400"/>
    <w:rsid w:val="008E5500"/>
    <w:rsid w:val="008E5789"/>
    <w:rsid w:val="008E579C"/>
    <w:rsid w:val="008E5AB9"/>
    <w:rsid w:val="008E7F52"/>
    <w:rsid w:val="008F07FB"/>
    <w:rsid w:val="008F10E6"/>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17B33"/>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5E88"/>
    <w:rsid w:val="00926766"/>
    <w:rsid w:val="00926B8A"/>
    <w:rsid w:val="00927C2A"/>
    <w:rsid w:val="009310D2"/>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D7A"/>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0984"/>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B6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7158"/>
    <w:rsid w:val="009B0072"/>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5FCF"/>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06AA9"/>
    <w:rsid w:val="00A1081C"/>
    <w:rsid w:val="00A10FF7"/>
    <w:rsid w:val="00A113E7"/>
    <w:rsid w:val="00A11FDB"/>
    <w:rsid w:val="00A1278C"/>
    <w:rsid w:val="00A12D01"/>
    <w:rsid w:val="00A1362A"/>
    <w:rsid w:val="00A140E3"/>
    <w:rsid w:val="00A147D8"/>
    <w:rsid w:val="00A14BF4"/>
    <w:rsid w:val="00A154E3"/>
    <w:rsid w:val="00A15CB3"/>
    <w:rsid w:val="00A161A0"/>
    <w:rsid w:val="00A16C9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A0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2DCD"/>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1C52"/>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13"/>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3FD7"/>
    <w:rsid w:val="00AA4651"/>
    <w:rsid w:val="00AA4B0A"/>
    <w:rsid w:val="00AA4B63"/>
    <w:rsid w:val="00AA51FC"/>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103"/>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092"/>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4728"/>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5F"/>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EDA"/>
    <w:rsid w:val="00B76959"/>
    <w:rsid w:val="00B76C50"/>
    <w:rsid w:val="00B7764E"/>
    <w:rsid w:val="00B77C68"/>
    <w:rsid w:val="00B814E5"/>
    <w:rsid w:val="00B826F2"/>
    <w:rsid w:val="00B83CE6"/>
    <w:rsid w:val="00B8473C"/>
    <w:rsid w:val="00B84949"/>
    <w:rsid w:val="00B8531D"/>
    <w:rsid w:val="00B85340"/>
    <w:rsid w:val="00B855B4"/>
    <w:rsid w:val="00B858A3"/>
    <w:rsid w:val="00B85C20"/>
    <w:rsid w:val="00B865DD"/>
    <w:rsid w:val="00B87F99"/>
    <w:rsid w:val="00B9029B"/>
    <w:rsid w:val="00B90C68"/>
    <w:rsid w:val="00B90DF5"/>
    <w:rsid w:val="00B913ED"/>
    <w:rsid w:val="00B91C00"/>
    <w:rsid w:val="00B9364C"/>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3EC2"/>
    <w:rsid w:val="00BC4039"/>
    <w:rsid w:val="00BC529B"/>
    <w:rsid w:val="00BC53F0"/>
    <w:rsid w:val="00BC548D"/>
    <w:rsid w:val="00BC66E5"/>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48BA"/>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8BC"/>
    <w:rsid w:val="00C34A3F"/>
    <w:rsid w:val="00C34B65"/>
    <w:rsid w:val="00C350CA"/>
    <w:rsid w:val="00C3671E"/>
    <w:rsid w:val="00C36A8C"/>
    <w:rsid w:val="00C37CE8"/>
    <w:rsid w:val="00C411A2"/>
    <w:rsid w:val="00C4143B"/>
    <w:rsid w:val="00C41855"/>
    <w:rsid w:val="00C41A93"/>
    <w:rsid w:val="00C42060"/>
    <w:rsid w:val="00C42D1F"/>
    <w:rsid w:val="00C42E4F"/>
    <w:rsid w:val="00C43273"/>
    <w:rsid w:val="00C45326"/>
    <w:rsid w:val="00C46952"/>
    <w:rsid w:val="00C46B6A"/>
    <w:rsid w:val="00C505B5"/>
    <w:rsid w:val="00C50D28"/>
    <w:rsid w:val="00C51144"/>
    <w:rsid w:val="00C52304"/>
    <w:rsid w:val="00C52924"/>
    <w:rsid w:val="00C52AFD"/>
    <w:rsid w:val="00C53870"/>
    <w:rsid w:val="00C53990"/>
    <w:rsid w:val="00C53E9A"/>
    <w:rsid w:val="00C553F8"/>
    <w:rsid w:val="00C554F9"/>
    <w:rsid w:val="00C559B5"/>
    <w:rsid w:val="00C5649B"/>
    <w:rsid w:val="00C5658A"/>
    <w:rsid w:val="00C565CD"/>
    <w:rsid w:val="00C56C40"/>
    <w:rsid w:val="00C56C4F"/>
    <w:rsid w:val="00C574AD"/>
    <w:rsid w:val="00C57572"/>
    <w:rsid w:val="00C578D2"/>
    <w:rsid w:val="00C57B1A"/>
    <w:rsid w:val="00C607F3"/>
    <w:rsid w:val="00C608C5"/>
    <w:rsid w:val="00C60CC3"/>
    <w:rsid w:val="00C60DD6"/>
    <w:rsid w:val="00C612AC"/>
    <w:rsid w:val="00C61F61"/>
    <w:rsid w:val="00C626EC"/>
    <w:rsid w:val="00C6290C"/>
    <w:rsid w:val="00C62B02"/>
    <w:rsid w:val="00C63076"/>
    <w:rsid w:val="00C63AF6"/>
    <w:rsid w:val="00C63D6F"/>
    <w:rsid w:val="00C63EC4"/>
    <w:rsid w:val="00C6413D"/>
    <w:rsid w:val="00C64887"/>
    <w:rsid w:val="00C64B93"/>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38D"/>
    <w:rsid w:val="00CA0CEC"/>
    <w:rsid w:val="00CA1453"/>
    <w:rsid w:val="00CA17AA"/>
    <w:rsid w:val="00CA27B6"/>
    <w:rsid w:val="00CA2AD3"/>
    <w:rsid w:val="00CA3009"/>
    <w:rsid w:val="00CA46B3"/>
    <w:rsid w:val="00CA5A92"/>
    <w:rsid w:val="00CA6265"/>
    <w:rsid w:val="00CA653F"/>
    <w:rsid w:val="00CA6889"/>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9F6"/>
    <w:rsid w:val="00CC1BAD"/>
    <w:rsid w:val="00CC2387"/>
    <w:rsid w:val="00CC2F50"/>
    <w:rsid w:val="00CC4911"/>
    <w:rsid w:val="00CC4C2B"/>
    <w:rsid w:val="00CC5459"/>
    <w:rsid w:val="00CC54F7"/>
    <w:rsid w:val="00CC5BCE"/>
    <w:rsid w:val="00CC6150"/>
    <w:rsid w:val="00CC650A"/>
    <w:rsid w:val="00CC687D"/>
    <w:rsid w:val="00CC6A12"/>
    <w:rsid w:val="00CC713C"/>
    <w:rsid w:val="00CC7A5B"/>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5CA6"/>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3A5D"/>
    <w:rsid w:val="00D3551E"/>
    <w:rsid w:val="00D3573C"/>
    <w:rsid w:val="00D3640A"/>
    <w:rsid w:val="00D36495"/>
    <w:rsid w:val="00D36BA8"/>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1A64"/>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0EC2"/>
    <w:rsid w:val="00DA107C"/>
    <w:rsid w:val="00DA2AC2"/>
    <w:rsid w:val="00DA390B"/>
    <w:rsid w:val="00DA46A3"/>
    <w:rsid w:val="00DA4C17"/>
    <w:rsid w:val="00DA5230"/>
    <w:rsid w:val="00DA591F"/>
    <w:rsid w:val="00DA5B45"/>
    <w:rsid w:val="00DA5CA0"/>
    <w:rsid w:val="00DA62CD"/>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2E1"/>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164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1EC7"/>
    <w:rsid w:val="00E82876"/>
    <w:rsid w:val="00E84808"/>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939"/>
    <w:rsid w:val="00F21C4A"/>
    <w:rsid w:val="00F21C79"/>
    <w:rsid w:val="00F22D91"/>
    <w:rsid w:val="00F22E95"/>
    <w:rsid w:val="00F23B13"/>
    <w:rsid w:val="00F24F60"/>
    <w:rsid w:val="00F25B77"/>
    <w:rsid w:val="00F26332"/>
    <w:rsid w:val="00F270DB"/>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80C"/>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4C37"/>
    <w:rsid w:val="00F6511E"/>
    <w:rsid w:val="00F651BB"/>
    <w:rsid w:val="00F658CB"/>
    <w:rsid w:val="00F65C46"/>
    <w:rsid w:val="00F66B29"/>
    <w:rsid w:val="00F676A0"/>
    <w:rsid w:val="00F70B12"/>
    <w:rsid w:val="00F714A9"/>
    <w:rsid w:val="00F71F8F"/>
    <w:rsid w:val="00F736A6"/>
    <w:rsid w:val="00F74A5B"/>
    <w:rsid w:val="00F75310"/>
    <w:rsid w:val="00F758D5"/>
    <w:rsid w:val="00F76837"/>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6D4"/>
    <w:rsid w:val="00FA4AF8"/>
    <w:rsid w:val="00FA6D1D"/>
    <w:rsid w:val="00FA7B47"/>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3EB"/>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6F5"/>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B1F6900"/>
  <w15:docId w15:val="{5EF0F05A-3C25-404E-93F5-13E2E0E3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unhideWhenUsed="1"/>
    <w:lsdException w:name="index 3" w:uiPriority="9" w:unhideWhenUsed="1"/>
    <w:lsdException w:name="index 4" w:uiPriority="9" w:unhideWhenUsed="1"/>
    <w:lsdException w:name="index 5" w:uiPriority="9" w:unhideWhenUsed="1"/>
    <w:lsdException w:name="index 6" w:uiPriority="9" w:unhideWhenUsed="1"/>
    <w:lsdException w:name="index 7" w:uiPriority="9" w:unhideWhenUsed="1"/>
    <w:lsdException w:name="index 8" w:uiPriority="9" w:unhideWhenUsed="1"/>
    <w:lsdException w:name="index 9" w:uiPriority="9" w:unhideWhenUsed="1"/>
    <w:lsdException w:name="toc 1" w:uiPriority="3" w:unhideWhenUsed="1" w:qFormat="1"/>
    <w:lsdException w:name="toc 2" w:semiHidden="1" w:uiPriority="3" w:unhideWhenUsed="1"/>
    <w:lsdException w:name="toc 3" w:semiHidden="1" w:uiPriority="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unhideWhenUsed="1"/>
    <w:lsdException w:name="caption" w:semiHidden="1" w:uiPriority="2" w:unhideWhenUsed="1" w:qFormat="1"/>
    <w:lsdException w:name="table of figures" w:semiHidden="1" w:uiPriority="9" w:unhideWhenUsed="1"/>
    <w:lsdException w:name="envelope address" w:semiHidden="1" w:uiPriority="9" w:unhideWhenUsed="1"/>
    <w:lsdException w:name="envelope return" w:semiHidden="1" w:uiPriority="9"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unhideWhenUsed="1"/>
    <w:lsdException w:name="table of authorities" w:semiHidden="1" w:uiPriority="9" w:unhideWhenUsed="1"/>
    <w:lsdException w:name="macro" w:semiHidden="1" w:unhideWhenUsed="1"/>
    <w:lsdException w:name="toa heading" w:semiHidden="1" w:uiPriority="2" w:unhideWhenUsed="1"/>
    <w:lsdException w:name="List" w:semiHidden="1" w:unhideWhenUsed="1" w:qFormat="1"/>
    <w:lsdException w:name="List Bullet"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iPriority="2" w:unhideWhenUsed="1" w:qFormat="1"/>
    <w:lsdException w:name="List Bullet 3" w:semiHidden="1" w:uiPriority="2" w:unhideWhenUsed="1" w:qFormat="1"/>
    <w:lsdException w:name="List Bullet 5" w:semiHidden="1"/>
    <w:lsdException w:name="List Number 2" w:semiHidden="1" w:uiPriority="2" w:unhideWhenUsed="1" w:qFormat="1"/>
    <w:lsdException w:name="List Number 3" w:semiHidden="1" w:uiPriority="2" w:unhideWhenUsed="1" w:qFormat="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uiPriority="4"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B24728"/>
    <w:pPr>
      <w:suppressAutoHyphens/>
      <w:spacing w:before="240" w:after="0" w:line="264" w:lineRule="auto"/>
    </w:pPr>
    <w:rPr>
      <w:rFonts w:asciiTheme="minorHAnsi" w:hAnsiTheme="minorHAnsi"/>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CA3009"/>
    <w:pPr>
      <w:spacing w:before="360" w:after="36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ascii="Calibri Light"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Calibri Light"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link w:val="PROTECTINGChar"/>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paragraph" w:customStyle="1" w:styleId="protecting0">
    <w:name w:val="protecting"/>
    <w:basedOn w:val="PROTECTING"/>
    <w:link w:val="protectingChar0"/>
    <w:uiPriority w:val="2"/>
    <w:rsid w:val="00C53990"/>
    <w:pPr>
      <w:spacing w:after="840"/>
    </w:pPr>
    <w:rPr>
      <w:b w:val="0"/>
      <w:i/>
    </w:rPr>
  </w:style>
  <w:style w:type="character" w:customStyle="1" w:styleId="PROTECTINGChar">
    <w:name w:val="P R O T E C T I N G... Char"/>
    <w:basedOn w:val="DefaultParagraphFont"/>
    <w:link w:val="PROTECTING"/>
    <w:uiPriority w:val="8"/>
    <w:semiHidden/>
    <w:rsid w:val="002F055D"/>
    <w:rPr>
      <w:rFonts w:asciiTheme="minorHAnsi" w:eastAsia="Times New Roman" w:hAnsiTheme="minorHAnsi" w:cs="Calibri"/>
      <w:b/>
      <w:color w:val="000000"/>
      <w:spacing w:val="50"/>
      <w:sz w:val="14"/>
    </w:rPr>
  </w:style>
  <w:style w:type="character" w:customStyle="1" w:styleId="protectingChar0">
    <w:name w:val="protecting Char"/>
    <w:basedOn w:val="PROTECTINGChar"/>
    <w:link w:val="protecting0"/>
    <w:uiPriority w:val="2"/>
    <w:rsid w:val="00C53990"/>
    <w:rPr>
      <w:rFonts w:asciiTheme="minorHAnsi" w:eastAsia="Times New Roman" w:hAnsiTheme="minorHAnsi" w:cs="Calibri"/>
      <w:b w:val="0"/>
      <w:i/>
      <w:color w:val="000000"/>
      <w:spacing w:val="50"/>
      <w:sz w:val="14"/>
    </w:rPr>
  </w:style>
  <w:style w:type="character" w:styleId="CommentReference">
    <w:name w:val="annotation reference"/>
    <w:basedOn w:val="DefaultParagraphFont"/>
    <w:semiHidden/>
    <w:unhideWhenUsed/>
    <w:rsid w:val="00917B33"/>
    <w:rPr>
      <w:sz w:val="16"/>
      <w:szCs w:val="16"/>
    </w:rPr>
  </w:style>
  <w:style w:type="paragraph" w:styleId="CommentText">
    <w:name w:val="annotation text"/>
    <w:basedOn w:val="Normal"/>
    <w:link w:val="CommentTextChar"/>
    <w:semiHidden/>
    <w:unhideWhenUsed/>
    <w:rsid w:val="00917B33"/>
    <w:pPr>
      <w:spacing w:line="240" w:lineRule="auto"/>
    </w:pPr>
    <w:rPr>
      <w:sz w:val="20"/>
      <w:szCs w:val="20"/>
    </w:rPr>
  </w:style>
  <w:style w:type="character" w:customStyle="1" w:styleId="CommentTextChar">
    <w:name w:val="Comment Text Char"/>
    <w:basedOn w:val="DefaultParagraphFont"/>
    <w:link w:val="CommentText"/>
    <w:semiHidden/>
    <w:rsid w:val="00917B33"/>
    <w:rPr>
      <w:rFonts w:asciiTheme="minorHAnsi" w:hAnsiTheme="minorHAnsi"/>
      <w:sz w:val="20"/>
      <w:szCs w:val="20"/>
    </w:rPr>
  </w:style>
  <w:style w:type="paragraph" w:styleId="CommentSubject">
    <w:name w:val="annotation subject"/>
    <w:basedOn w:val="CommentText"/>
    <w:next w:val="CommentText"/>
    <w:link w:val="CommentSubjectChar"/>
    <w:semiHidden/>
    <w:unhideWhenUsed/>
    <w:rsid w:val="00917B33"/>
    <w:rPr>
      <w:b/>
      <w:bCs/>
    </w:rPr>
  </w:style>
  <w:style w:type="character" w:customStyle="1" w:styleId="CommentSubjectChar">
    <w:name w:val="Comment Subject Char"/>
    <w:basedOn w:val="CommentTextChar"/>
    <w:link w:val="CommentSubject"/>
    <w:semiHidden/>
    <w:rsid w:val="00917B33"/>
    <w:rPr>
      <w:rFonts w:asciiTheme="minorHAnsi" w:hAnsiTheme="minorHAnsi"/>
      <w:b/>
      <w:bCs/>
      <w:sz w:val="20"/>
      <w:szCs w:val="20"/>
    </w:rPr>
  </w:style>
  <w:style w:type="paragraph" w:styleId="Revision">
    <w:name w:val="Revision"/>
    <w:hidden/>
    <w:uiPriority w:val="99"/>
    <w:semiHidden/>
    <w:rsid w:val="005B7340"/>
    <w:pPr>
      <w:spacing w:before="0" w:after="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state.mn.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MDH%20Letterhead%2012%20p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B87AE-D4C8-45D5-80C6-A5E8B251F355}">
  <ds:schemaRefs>
    <ds:schemaRef ds:uri="http://schemas.microsoft.com/sharepoint/v3/contenttype/forms"/>
  </ds:schemaRefs>
</ds:datastoreItem>
</file>

<file path=customXml/itemProps2.xml><?xml version="1.0" encoding="utf-8"?>
<ds:datastoreItem xmlns:ds="http://schemas.openxmlformats.org/officeDocument/2006/customXml" ds:itemID="{C949D495-6446-A040-A96F-F26B2851930F}">
  <ds:schemaRefs>
    <ds:schemaRef ds:uri="http://schemas.openxmlformats.org/officeDocument/2006/bibliography"/>
  </ds:schemaRefs>
</ds:datastoreItem>
</file>

<file path=customXml/itemProps3.xml><?xml version="1.0" encoding="utf-8"?>
<ds:datastoreItem xmlns:ds="http://schemas.openxmlformats.org/officeDocument/2006/customXml" ds:itemID="{7211C9DC-5B84-46C5-8C28-03540A730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E177-735D-4447-BFFC-66B5B35144F0}">
  <ds:schemaRefs>
    <ds:schemaRef ds:uri="a73256af-6399-484b-a427-f91ede77364d"/>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fb14ab78-28d0-4528-bac1-16b475e4a48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MDH Letterhead 12 pt</Template>
  <TotalTime>2</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Spanish C&amp;TC Parent Confidentiality Letter</vt:lpstr>
    </vt:vector>
  </TitlesOfParts>
  <Company>State of Minnesota</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C&amp;TC Parent Confidentiality Letter</dc:title>
  <dc:subject>C&amp;TC Parent Confidentiality Letter</dc:subject>
  <dc:creator>MDH:MCH</dc:creator>
  <cp:keywords/>
  <dc:description/>
  <cp:lastModifiedBy>Buckert, Amy (She/Her/Hers) (MDH)</cp:lastModifiedBy>
  <cp:revision>2</cp:revision>
  <cp:lastPrinted>2017-05-24T19:16:00Z</cp:lastPrinted>
  <dcterms:created xsi:type="dcterms:W3CDTF">2023-12-11T23:53:00Z</dcterms:created>
  <dcterms:modified xsi:type="dcterms:W3CDTF">2023-12-11T23:53:00Z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ies>
</file>