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05C74" w14:textId="5BBBAD43" w:rsidR="009A567B" w:rsidRPr="009A77BF" w:rsidRDefault="009A567B" w:rsidP="009A567B">
      <w:pPr>
        <w:widowControl w:val="0"/>
        <w:pBdr>
          <w:bottom w:val="single" w:sz="8" w:space="4" w:color="404040"/>
        </w:pBdr>
        <w:autoSpaceDE w:val="0"/>
        <w:autoSpaceDN w:val="0"/>
        <w:adjustRightInd w:val="0"/>
        <w:spacing w:before="4800" w:after="300" w:line="240" w:lineRule="auto"/>
        <w:contextualSpacing/>
        <w:rPr>
          <w:rFonts w:eastAsia="Times New Roman" w:cstheme="minorHAnsi"/>
          <w:color w:val="000080"/>
          <w:spacing w:val="5"/>
          <w:kern w:val="28"/>
          <w:sz w:val="72"/>
          <w:szCs w:val="52"/>
        </w:rPr>
      </w:pPr>
      <w:bookmarkStart w:id="0" w:name="_Hlk112224261"/>
      <w:bookmarkEnd w:id="0"/>
      <w:r w:rsidRPr="009A77BF">
        <w:rPr>
          <w:rFonts w:eastAsia="Times New Roman" w:cstheme="minorHAnsi"/>
          <w:color w:val="000080"/>
          <w:spacing w:val="5"/>
          <w:kern w:val="28"/>
          <w:sz w:val="72"/>
          <w:szCs w:val="52"/>
        </w:rPr>
        <w:t>Nuclear</w:t>
      </w:r>
      <w:r w:rsidR="00F038D8" w:rsidRPr="009A77BF">
        <w:rPr>
          <w:rFonts w:eastAsia="Times New Roman" w:cstheme="minorHAnsi"/>
          <w:color w:val="000080"/>
          <w:spacing w:val="5"/>
          <w:kern w:val="28"/>
          <w:sz w:val="72"/>
          <w:szCs w:val="52"/>
        </w:rPr>
        <w:t xml:space="preserve"> Detonation</w:t>
      </w:r>
      <w:r w:rsidRPr="009A77BF">
        <w:rPr>
          <w:rFonts w:eastAsia="Times New Roman" w:cstheme="minorHAnsi"/>
          <w:color w:val="000080"/>
          <w:spacing w:val="5"/>
          <w:kern w:val="28"/>
          <w:sz w:val="72"/>
          <w:szCs w:val="52"/>
        </w:rPr>
        <w:t xml:space="preserve"> Exercise in a Box</w:t>
      </w:r>
      <w:r w:rsidR="003446A1" w:rsidRPr="009A77BF">
        <w:rPr>
          <w:rFonts w:eastAsia="Times New Roman" w:cstheme="minorHAnsi"/>
          <w:color w:val="000080"/>
          <w:spacing w:val="5"/>
          <w:kern w:val="28"/>
          <w:sz w:val="72"/>
          <w:szCs w:val="52"/>
        </w:rPr>
        <w:t xml:space="preserve"> for HCCs</w:t>
      </w:r>
    </w:p>
    <w:p w14:paraId="78E77E2B" w14:textId="77777777" w:rsidR="009A567B" w:rsidRPr="009A77BF" w:rsidRDefault="009A567B" w:rsidP="009A567B">
      <w:pPr>
        <w:widowControl w:val="0"/>
        <w:numPr>
          <w:ilvl w:val="1"/>
          <w:numId w:val="0"/>
        </w:numPr>
        <w:autoSpaceDE w:val="0"/>
        <w:autoSpaceDN w:val="0"/>
        <w:adjustRightInd w:val="0"/>
        <w:spacing w:after="0" w:line="240" w:lineRule="auto"/>
        <w:rPr>
          <w:rFonts w:eastAsia="Times New Roman" w:cstheme="minorHAnsi"/>
          <w:iCs/>
          <w:color w:val="404040"/>
          <w:spacing w:val="15"/>
          <w:sz w:val="36"/>
          <w:szCs w:val="36"/>
        </w:rPr>
      </w:pPr>
      <w:r w:rsidRPr="009A77BF">
        <w:rPr>
          <w:rFonts w:eastAsia="Times New Roman" w:cstheme="minorHAnsi"/>
          <w:iCs/>
          <w:color w:val="404040"/>
          <w:spacing w:val="15"/>
          <w:sz w:val="36"/>
          <w:szCs w:val="36"/>
        </w:rPr>
        <w:t>Situation Manual</w:t>
      </w:r>
    </w:p>
    <w:p w14:paraId="63E02204" w14:textId="77777777" w:rsidR="009A567B" w:rsidRPr="009A77BF" w:rsidRDefault="009A567B" w:rsidP="009A567B">
      <w:pPr>
        <w:widowControl w:val="0"/>
        <w:autoSpaceDE w:val="0"/>
        <w:autoSpaceDN w:val="0"/>
        <w:adjustRightInd w:val="0"/>
        <w:spacing w:before="120" w:after="0" w:line="240" w:lineRule="auto"/>
        <w:rPr>
          <w:rFonts w:eastAsia="Times New Roman" w:cstheme="minorHAnsi"/>
          <w:color w:val="404040"/>
          <w:sz w:val="32"/>
          <w:szCs w:val="32"/>
        </w:rPr>
      </w:pPr>
      <w:r w:rsidRPr="009A77BF">
        <w:rPr>
          <w:rFonts w:eastAsia="Times New Roman" w:cstheme="minorHAnsi"/>
          <w:color w:val="404040"/>
          <w:sz w:val="32"/>
          <w:szCs w:val="32"/>
          <w:highlight w:val="yellow"/>
        </w:rPr>
        <w:t>[Insert Date Here]</w:t>
      </w:r>
    </w:p>
    <w:p w14:paraId="2885F0F6" w14:textId="77777777" w:rsidR="009A567B" w:rsidRPr="009A77BF" w:rsidRDefault="009A567B" w:rsidP="009A567B">
      <w:pPr>
        <w:widowControl w:val="0"/>
        <w:autoSpaceDE w:val="0"/>
        <w:autoSpaceDN w:val="0"/>
        <w:adjustRightInd w:val="0"/>
        <w:spacing w:before="120" w:after="0" w:line="240" w:lineRule="auto"/>
        <w:rPr>
          <w:rFonts w:eastAsia="Times New Roman" w:cstheme="minorHAnsi"/>
          <w:color w:val="404040"/>
          <w:sz w:val="32"/>
          <w:szCs w:val="32"/>
        </w:rPr>
      </w:pPr>
    </w:p>
    <w:p w14:paraId="3579CA5C" w14:textId="77777777" w:rsidR="009A567B" w:rsidRPr="009A77BF" w:rsidRDefault="009A567B" w:rsidP="009A567B">
      <w:pPr>
        <w:widowControl w:val="0"/>
        <w:autoSpaceDE w:val="0"/>
        <w:autoSpaceDN w:val="0"/>
        <w:adjustRightInd w:val="0"/>
        <w:spacing w:before="120" w:after="0" w:line="240" w:lineRule="auto"/>
        <w:rPr>
          <w:rFonts w:eastAsia="Times New Roman" w:cstheme="minorHAnsi"/>
          <w:color w:val="404040"/>
          <w:sz w:val="32"/>
          <w:szCs w:val="32"/>
        </w:rPr>
      </w:pPr>
    </w:p>
    <w:p w14:paraId="1C54FFB8" w14:textId="77777777" w:rsidR="009A567B" w:rsidRPr="009A77BF" w:rsidRDefault="009A567B" w:rsidP="009A567B">
      <w:pPr>
        <w:widowControl w:val="0"/>
        <w:autoSpaceDE w:val="0"/>
        <w:autoSpaceDN w:val="0"/>
        <w:adjustRightInd w:val="0"/>
        <w:spacing w:before="120" w:after="0" w:line="240" w:lineRule="auto"/>
        <w:rPr>
          <w:rFonts w:eastAsia="Times New Roman" w:cstheme="minorHAnsi"/>
          <w:color w:val="404040"/>
        </w:rPr>
        <w:sectPr w:rsidR="009A567B" w:rsidRPr="009A77BF" w:rsidSect="00150544">
          <w:pgSz w:w="12240" w:h="15840" w:code="1"/>
          <w:pgMar w:top="1440" w:right="1440" w:bottom="1440" w:left="1440" w:header="72" w:footer="1032" w:gutter="0"/>
          <w:pgNumType w:fmt="lowerRoman" w:start="3"/>
          <w:cols w:space="720"/>
          <w:docGrid w:linePitch="360"/>
        </w:sectPr>
      </w:pPr>
      <w:r w:rsidRPr="009A77BF">
        <w:rPr>
          <w:rFonts w:eastAsia="Times New Roman" w:cstheme="minorHAnsi"/>
        </w:rPr>
        <w:t>This Situation Manual (</w:t>
      </w:r>
      <w:proofErr w:type="spellStart"/>
      <w:r w:rsidRPr="009A77BF">
        <w:rPr>
          <w:rFonts w:eastAsia="Times New Roman" w:cstheme="minorHAnsi"/>
        </w:rPr>
        <w:t>SitMan</w:t>
      </w:r>
      <w:proofErr w:type="spellEnd"/>
      <w:r w:rsidRPr="009A77BF">
        <w:rPr>
          <w:rFonts w:eastAsia="Times New Roman" w:cstheme="minorHAnsi"/>
        </w:rPr>
        <w:t xml:space="preserve">) provides exercise participants with all the necessary tools for their roles in the exercise.  Some exercise material is intended for the exclusive use of exercise planners, facilitators, and evaluators, but players may view other materials that are necessary to their performance.  All exercise participants may view the </w:t>
      </w:r>
      <w:proofErr w:type="spellStart"/>
      <w:r w:rsidRPr="009A77BF">
        <w:rPr>
          <w:rFonts w:eastAsia="Times New Roman" w:cstheme="minorHAnsi"/>
        </w:rPr>
        <w:t>SitMan</w:t>
      </w:r>
      <w:proofErr w:type="spellEnd"/>
      <w:r w:rsidRPr="009A77BF">
        <w:rPr>
          <w:rFonts w:eastAsia="Times New Roman" w:cstheme="minorHAnsi"/>
        </w:rPr>
        <w:t>.</w:t>
      </w:r>
    </w:p>
    <w:p w14:paraId="573DAFD4" w14:textId="77777777" w:rsidR="009A567B" w:rsidRPr="009A77BF" w:rsidRDefault="009A567B" w:rsidP="009A567B">
      <w:pPr>
        <w:pStyle w:val="Heading1"/>
        <w:rPr>
          <w:rFonts w:asciiTheme="minorHAnsi" w:hAnsiTheme="minorHAnsi" w:cstheme="minorHAnsi"/>
          <w:sz w:val="22"/>
          <w:szCs w:val="22"/>
        </w:rPr>
      </w:pPr>
      <w:r w:rsidRPr="009A77BF">
        <w:rPr>
          <w:rFonts w:asciiTheme="minorHAnsi" w:hAnsiTheme="minorHAnsi" w:cstheme="minorHAnsi"/>
          <w:sz w:val="22"/>
          <w:szCs w:val="22"/>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83"/>
        <w:gridCol w:w="7387"/>
      </w:tblGrid>
      <w:tr w:rsidR="009A567B" w:rsidRPr="009A77BF" w14:paraId="5794F12C" w14:textId="77777777" w:rsidTr="008C1A88">
        <w:trPr>
          <w:trHeight w:val="437"/>
        </w:trPr>
        <w:tc>
          <w:tcPr>
            <w:tcW w:w="1908" w:type="dxa"/>
            <w:shd w:val="clear" w:color="auto" w:fill="000080"/>
            <w:vAlign w:val="center"/>
          </w:tcPr>
          <w:p w14:paraId="748F4D20"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Exercise Name</w:t>
            </w:r>
          </w:p>
        </w:tc>
        <w:tc>
          <w:tcPr>
            <w:tcW w:w="7668" w:type="dxa"/>
            <w:vAlign w:val="center"/>
          </w:tcPr>
          <w:p w14:paraId="388EC128" w14:textId="53A87F38" w:rsidR="009A567B" w:rsidRPr="009A77BF" w:rsidRDefault="005E3684" w:rsidP="008C1A88">
            <w:pPr>
              <w:spacing w:before="120" w:after="120"/>
              <w:rPr>
                <w:rFonts w:asciiTheme="minorHAnsi" w:hAnsiTheme="minorHAnsi" w:cstheme="minorHAnsi"/>
                <w:b/>
                <w:sz w:val="22"/>
                <w:szCs w:val="22"/>
              </w:rPr>
            </w:pPr>
            <w:r w:rsidRPr="009A77BF">
              <w:rPr>
                <w:rFonts w:asciiTheme="minorHAnsi" w:hAnsiTheme="minorHAnsi" w:cstheme="minorHAnsi"/>
                <w:b/>
                <w:sz w:val="22"/>
                <w:szCs w:val="22"/>
              </w:rPr>
              <w:t xml:space="preserve">Nuclear </w:t>
            </w:r>
            <w:r w:rsidR="009A567B" w:rsidRPr="009A77BF">
              <w:rPr>
                <w:rFonts w:asciiTheme="minorHAnsi" w:hAnsiTheme="minorHAnsi" w:cstheme="minorHAnsi"/>
                <w:b/>
                <w:sz w:val="22"/>
                <w:szCs w:val="22"/>
              </w:rPr>
              <w:t>Exercise in a Box</w:t>
            </w:r>
          </w:p>
        </w:tc>
      </w:tr>
      <w:tr w:rsidR="009A567B" w:rsidRPr="009A77BF" w14:paraId="6463B319" w14:textId="77777777" w:rsidTr="008C1A88">
        <w:trPr>
          <w:trHeight w:val="432"/>
        </w:trPr>
        <w:tc>
          <w:tcPr>
            <w:tcW w:w="1908" w:type="dxa"/>
            <w:shd w:val="clear" w:color="auto" w:fill="000080"/>
            <w:vAlign w:val="center"/>
          </w:tcPr>
          <w:p w14:paraId="07F5166E"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Exercise Dates</w:t>
            </w:r>
          </w:p>
        </w:tc>
        <w:tc>
          <w:tcPr>
            <w:tcW w:w="7668" w:type="dxa"/>
            <w:vAlign w:val="center"/>
          </w:tcPr>
          <w:p w14:paraId="606A2D96" w14:textId="77777777" w:rsidR="009A567B" w:rsidRPr="009A77BF" w:rsidRDefault="009A567B" w:rsidP="008C1A88">
            <w:pPr>
              <w:spacing w:before="120" w:after="120"/>
              <w:rPr>
                <w:rFonts w:asciiTheme="minorHAnsi" w:hAnsiTheme="minorHAnsi" w:cstheme="minorHAnsi"/>
                <w:b/>
                <w:sz w:val="22"/>
                <w:szCs w:val="22"/>
              </w:rPr>
            </w:pPr>
            <w:r w:rsidRPr="009A77BF">
              <w:rPr>
                <w:rFonts w:asciiTheme="minorHAnsi" w:hAnsiTheme="minorHAnsi" w:cstheme="minorHAnsi"/>
                <w:sz w:val="22"/>
                <w:szCs w:val="22"/>
                <w:highlight w:val="yellow"/>
              </w:rPr>
              <w:t>[Insert date and time here]</w:t>
            </w:r>
          </w:p>
        </w:tc>
      </w:tr>
      <w:tr w:rsidR="009A567B" w:rsidRPr="009A77BF" w14:paraId="028D25E1" w14:textId="77777777" w:rsidTr="008C1A88">
        <w:trPr>
          <w:trHeight w:val="432"/>
        </w:trPr>
        <w:tc>
          <w:tcPr>
            <w:tcW w:w="1908" w:type="dxa"/>
            <w:shd w:val="clear" w:color="auto" w:fill="000080"/>
            <w:vAlign w:val="center"/>
          </w:tcPr>
          <w:p w14:paraId="5FDABD97"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Scope</w:t>
            </w:r>
          </w:p>
        </w:tc>
        <w:tc>
          <w:tcPr>
            <w:tcW w:w="7668" w:type="dxa"/>
            <w:vAlign w:val="center"/>
          </w:tcPr>
          <w:p w14:paraId="65A83F31" w14:textId="77777777" w:rsidR="009A567B" w:rsidRPr="009A77BF" w:rsidRDefault="009A567B" w:rsidP="008C1A88">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This exercise is a tabletop exercise, planned for </w:t>
            </w:r>
            <w:r w:rsidRPr="009A77BF">
              <w:rPr>
                <w:rFonts w:asciiTheme="minorHAnsi" w:hAnsiTheme="minorHAnsi" w:cstheme="minorHAnsi"/>
                <w:sz w:val="22"/>
                <w:szCs w:val="22"/>
                <w:highlight w:val="yellow"/>
              </w:rPr>
              <w:t>[#]</w:t>
            </w:r>
            <w:r w:rsidRPr="009A77BF">
              <w:rPr>
                <w:rFonts w:asciiTheme="minorHAnsi" w:hAnsiTheme="minorHAnsi" w:cstheme="minorHAnsi"/>
                <w:sz w:val="22"/>
                <w:szCs w:val="22"/>
              </w:rPr>
              <w:t xml:space="preserve"> hours at the </w:t>
            </w:r>
            <w:r w:rsidRPr="009A77BF">
              <w:rPr>
                <w:rFonts w:asciiTheme="minorHAnsi" w:hAnsiTheme="minorHAnsi" w:cstheme="minorHAnsi"/>
                <w:sz w:val="22"/>
                <w:szCs w:val="22"/>
                <w:highlight w:val="yellow"/>
              </w:rPr>
              <w:t>[location].</w:t>
            </w:r>
            <w:r w:rsidRPr="009A77BF">
              <w:rPr>
                <w:rFonts w:asciiTheme="minorHAnsi" w:hAnsiTheme="minorHAnsi" w:cstheme="minorHAnsi"/>
                <w:sz w:val="22"/>
                <w:szCs w:val="22"/>
              </w:rPr>
              <w:t xml:space="preserve">  Exercise play is limited to </w:t>
            </w:r>
            <w:r w:rsidRPr="009A77BF">
              <w:rPr>
                <w:rFonts w:asciiTheme="minorHAnsi" w:hAnsiTheme="minorHAnsi" w:cstheme="minorHAnsi"/>
                <w:sz w:val="22"/>
                <w:szCs w:val="22"/>
                <w:highlight w:val="yellow"/>
              </w:rPr>
              <w:t>[insert participants here].</w:t>
            </w:r>
          </w:p>
        </w:tc>
      </w:tr>
      <w:tr w:rsidR="009A567B" w:rsidRPr="009A77BF" w14:paraId="44CAE871" w14:textId="77777777" w:rsidTr="008C1A88">
        <w:trPr>
          <w:trHeight w:val="432"/>
        </w:trPr>
        <w:tc>
          <w:tcPr>
            <w:tcW w:w="1908" w:type="dxa"/>
            <w:shd w:val="clear" w:color="auto" w:fill="000080"/>
            <w:vAlign w:val="center"/>
          </w:tcPr>
          <w:p w14:paraId="7BF2CB80"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Mission Area(s)</w:t>
            </w:r>
          </w:p>
        </w:tc>
        <w:tc>
          <w:tcPr>
            <w:tcW w:w="7668" w:type="dxa"/>
            <w:vAlign w:val="center"/>
          </w:tcPr>
          <w:p w14:paraId="2C75F87F" w14:textId="77777777" w:rsidR="009A567B" w:rsidRPr="009A77BF" w:rsidRDefault="009A567B" w:rsidP="008C1A88">
            <w:pPr>
              <w:spacing w:before="120" w:after="120"/>
              <w:rPr>
                <w:rFonts w:asciiTheme="minorHAnsi" w:hAnsiTheme="minorHAnsi" w:cstheme="minorHAnsi"/>
                <w:b/>
                <w:sz w:val="22"/>
                <w:szCs w:val="22"/>
              </w:rPr>
            </w:pPr>
            <w:r w:rsidRPr="009A77BF">
              <w:rPr>
                <w:rFonts w:asciiTheme="minorHAnsi" w:hAnsiTheme="minorHAnsi" w:cstheme="minorHAnsi"/>
                <w:sz w:val="22"/>
                <w:szCs w:val="22"/>
              </w:rPr>
              <w:t>Response</w:t>
            </w:r>
          </w:p>
        </w:tc>
      </w:tr>
      <w:tr w:rsidR="009A567B" w:rsidRPr="009A77BF" w14:paraId="7AAD2ECB" w14:textId="77777777" w:rsidTr="008C1A88">
        <w:trPr>
          <w:trHeight w:val="432"/>
        </w:trPr>
        <w:tc>
          <w:tcPr>
            <w:tcW w:w="1908" w:type="dxa"/>
            <w:shd w:val="clear" w:color="auto" w:fill="000080"/>
            <w:vAlign w:val="center"/>
          </w:tcPr>
          <w:p w14:paraId="37441BC1" w14:textId="0AE0249E" w:rsidR="009A567B" w:rsidRPr="009A77BF" w:rsidRDefault="00BC1495"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HPP</w:t>
            </w:r>
            <w:r w:rsidR="009A567B" w:rsidRPr="009A77BF">
              <w:rPr>
                <w:rFonts w:asciiTheme="minorHAnsi" w:hAnsiTheme="minorHAnsi" w:cstheme="minorHAnsi"/>
                <w:b/>
                <w:color w:val="FFFFFF" w:themeColor="background1"/>
                <w:sz w:val="22"/>
                <w:szCs w:val="22"/>
              </w:rPr>
              <w:t xml:space="preserve"> Capabilities</w:t>
            </w:r>
          </w:p>
        </w:tc>
        <w:tc>
          <w:tcPr>
            <w:tcW w:w="7668" w:type="dxa"/>
            <w:vAlign w:val="center"/>
          </w:tcPr>
          <w:p w14:paraId="1BC48925" w14:textId="77777777" w:rsidR="001978B8" w:rsidRPr="009A77BF" w:rsidRDefault="001978B8" w:rsidP="001978B8">
            <w:pPr>
              <w:rPr>
                <w:rFonts w:asciiTheme="minorHAnsi" w:hAnsiTheme="minorHAnsi" w:cstheme="minorHAnsi"/>
                <w:sz w:val="22"/>
                <w:szCs w:val="22"/>
              </w:rPr>
            </w:pPr>
            <w:r w:rsidRPr="009A77BF">
              <w:rPr>
                <w:rFonts w:asciiTheme="minorHAnsi" w:hAnsiTheme="minorHAnsi" w:cstheme="minorHAnsi"/>
                <w:sz w:val="22"/>
                <w:szCs w:val="22"/>
              </w:rPr>
              <w:t xml:space="preserve">Capability 2: Health Care and Medical Response Coordination </w:t>
            </w:r>
          </w:p>
          <w:p w14:paraId="42F2061F" w14:textId="15959189" w:rsidR="001978B8" w:rsidRPr="009A77BF" w:rsidRDefault="001978B8" w:rsidP="00584BD4">
            <w:pPr>
              <w:pStyle w:val="ListParagraph"/>
              <w:numPr>
                <w:ilvl w:val="0"/>
                <w:numId w:val="13"/>
              </w:numPr>
              <w:rPr>
                <w:rFonts w:asciiTheme="minorHAnsi" w:hAnsiTheme="minorHAnsi" w:cstheme="minorHAnsi"/>
                <w:sz w:val="22"/>
                <w:szCs w:val="22"/>
              </w:rPr>
            </w:pPr>
            <w:r w:rsidRPr="009A77BF">
              <w:rPr>
                <w:rFonts w:asciiTheme="minorHAnsi" w:hAnsiTheme="minorHAnsi" w:cstheme="minorHAnsi"/>
                <w:sz w:val="22"/>
                <w:szCs w:val="22"/>
              </w:rPr>
              <w:t xml:space="preserve">Objective 1: Develop and Coordinate Health Care Organization and Health Care Coalition Response Plans </w:t>
            </w:r>
          </w:p>
          <w:p w14:paraId="59E1AE86" w14:textId="3959399C" w:rsidR="001978B8" w:rsidRPr="009A77BF" w:rsidRDefault="001978B8" w:rsidP="00584BD4">
            <w:pPr>
              <w:pStyle w:val="ListParagraph"/>
              <w:numPr>
                <w:ilvl w:val="0"/>
                <w:numId w:val="13"/>
              </w:numPr>
              <w:rPr>
                <w:rFonts w:asciiTheme="minorHAnsi" w:hAnsiTheme="minorHAnsi" w:cstheme="minorHAnsi"/>
                <w:sz w:val="22"/>
                <w:szCs w:val="22"/>
              </w:rPr>
            </w:pPr>
            <w:r w:rsidRPr="009A77BF">
              <w:rPr>
                <w:rFonts w:asciiTheme="minorHAnsi" w:hAnsiTheme="minorHAnsi" w:cstheme="minorHAnsi"/>
                <w:sz w:val="22"/>
                <w:szCs w:val="22"/>
              </w:rPr>
              <w:t xml:space="preserve">Objective 3: Coordinate Response Strategy, Resources, and Communications </w:t>
            </w:r>
          </w:p>
          <w:p w14:paraId="41F12DA9" w14:textId="7E4C0682" w:rsidR="001978B8" w:rsidRPr="009A77BF" w:rsidRDefault="001978B8" w:rsidP="00584BD4">
            <w:pPr>
              <w:rPr>
                <w:rFonts w:asciiTheme="minorHAnsi" w:hAnsiTheme="minorHAnsi" w:cstheme="minorHAnsi"/>
                <w:sz w:val="22"/>
                <w:szCs w:val="22"/>
              </w:rPr>
            </w:pPr>
            <w:r w:rsidRPr="009A77BF">
              <w:rPr>
                <w:rFonts w:asciiTheme="minorHAnsi" w:hAnsiTheme="minorHAnsi" w:cstheme="minorHAnsi"/>
                <w:sz w:val="22"/>
                <w:szCs w:val="22"/>
              </w:rPr>
              <w:t xml:space="preserve">Capability 3: Continuity of Health Care Service Delivery </w:t>
            </w:r>
          </w:p>
          <w:p w14:paraId="5C718436" w14:textId="2733A512" w:rsidR="001978B8" w:rsidRPr="009A77BF" w:rsidRDefault="001978B8" w:rsidP="00584BD4">
            <w:pPr>
              <w:pStyle w:val="ListParagraph"/>
              <w:numPr>
                <w:ilvl w:val="0"/>
                <w:numId w:val="14"/>
              </w:numPr>
              <w:rPr>
                <w:rFonts w:asciiTheme="minorHAnsi" w:hAnsiTheme="minorHAnsi" w:cstheme="minorHAnsi"/>
                <w:sz w:val="22"/>
                <w:szCs w:val="22"/>
              </w:rPr>
            </w:pPr>
            <w:r w:rsidRPr="009A77BF">
              <w:rPr>
                <w:rFonts w:asciiTheme="minorHAnsi" w:hAnsiTheme="minorHAnsi" w:cstheme="minorHAnsi"/>
                <w:sz w:val="22"/>
                <w:szCs w:val="22"/>
              </w:rPr>
              <w:t xml:space="preserve">Objective 3: Maintain Access to Non-Personnel Resources during an Emergency </w:t>
            </w:r>
          </w:p>
          <w:p w14:paraId="09E9E0F7" w14:textId="5AE29ABD" w:rsidR="001978B8" w:rsidRPr="009A77BF" w:rsidRDefault="001978B8" w:rsidP="00584BD4">
            <w:pPr>
              <w:pStyle w:val="ListParagraph"/>
              <w:numPr>
                <w:ilvl w:val="0"/>
                <w:numId w:val="14"/>
              </w:numPr>
              <w:rPr>
                <w:rFonts w:asciiTheme="minorHAnsi" w:hAnsiTheme="minorHAnsi" w:cstheme="minorHAnsi"/>
                <w:sz w:val="22"/>
                <w:szCs w:val="22"/>
              </w:rPr>
            </w:pPr>
            <w:r w:rsidRPr="009A77BF">
              <w:rPr>
                <w:rFonts w:asciiTheme="minorHAnsi" w:hAnsiTheme="minorHAnsi" w:cstheme="minorHAnsi"/>
                <w:sz w:val="22"/>
                <w:szCs w:val="22"/>
              </w:rPr>
              <w:t xml:space="preserve">Objective 5: Protect Responders’ Safety and Health </w:t>
            </w:r>
          </w:p>
          <w:p w14:paraId="6C6812EF" w14:textId="217FC54D" w:rsidR="001978B8" w:rsidRPr="009A77BF" w:rsidRDefault="001978B8" w:rsidP="00584BD4">
            <w:pPr>
              <w:pStyle w:val="ListParagraph"/>
              <w:numPr>
                <w:ilvl w:val="0"/>
                <w:numId w:val="14"/>
              </w:numPr>
              <w:rPr>
                <w:rFonts w:asciiTheme="minorHAnsi" w:hAnsiTheme="minorHAnsi" w:cstheme="minorHAnsi"/>
                <w:sz w:val="22"/>
                <w:szCs w:val="22"/>
              </w:rPr>
            </w:pPr>
            <w:r w:rsidRPr="009A77BF">
              <w:rPr>
                <w:rFonts w:asciiTheme="minorHAnsi" w:hAnsiTheme="minorHAnsi" w:cstheme="minorHAnsi"/>
                <w:sz w:val="22"/>
                <w:szCs w:val="22"/>
              </w:rPr>
              <w:t xml:space="preserve">Objective 6: Plan for and Coordinate Health Care Evacuations and Relocation </w:t>
            </w:r>
          </w:p>
          <w:p w14:paraId="6FAB454B" w14:textId="69411C4C" w:rsidR="001978B8" w:rsidRPr="009A77BF" w:rsidRDefault="001978B8" w:rsidP="001978B8">
            <w:pPr>
              <w:rPr>
                <w:rFonts w:asciiTheme="minorHAnsi" w:hAnsiTheme="minorHAnsi" w:cstheme="minorHAnsi"/>
                <w:sz w:val="22"/>
                <w:szCs w:val="22"/>
              </w:rPr>
            </w:pPr>
            <w:r w:rsidRPr="009A77BF">
              <w:rPr>
                <w:rFonts w:asciiTheme="minorHAnsi" w:hAnsiTheme="minorHAnsi" w:cstheme="minorHAnsi"/>
                <w:sz w:val="22"/>
                <w:szCs w:val="22"/>
              </w:rPr>
              <w:t xml:space="preserve">Capability 4: Medical Surge </w:t>
            </w:r>
          </w:p>
          <w:p w14:paraId="188E52CC" w14:textId="095A8D21" w:rsidR="001978B8" w:rsidRPr="009A77BF" w:rsidRDefault="001978B8" w:rsidP="00584BD4">
            <w:pPr>
              <w:pStyle w:val="ListParagraph"/>
              <w:numPr>
                <w:ilvl w:val="0"/>
                <w:numId w:val="15"/>
              </w:numPr>
              <w:rPr>
                <w:rFonts w:asciiTheme="minorHAnsi" w:hAnsiTheme="minorHAnsi" w:cstheme="minorHAnsi"/>
                <w:sz w:val="22"/>
                <w:szCs w:val="22"/>
              </w:rPr>
            </w:pPr>
            <w:r w:rsidRPr="009A77BF">
              <w:rPr>
                <w:rFonts w:asciiTheme="minorHAnsi" w:hAnsiTheme="minorHAnsi" w:cstheme="minorHAnsi"/>
                <w:sz w:val="22"/>
                <w:szCs w:val="22"/>
              </w:rPr>
              <w:t xml:space="preserve">Objective 1: Plan for a Medical Surge </w:t>
            </w:r>
          </w:p>
          <w:p w14:paraId="3E26CC02" w14:textId="77777777" w:rsidR="009A567B" w:rsidRPr="009A77BF" w:rsidRDefault="001978B8" w:rsidP="00584BD4">
            <w:pPr>
              <w:pStyle w:val="ListParagraph"/>
              <w:numPr>
                <w:ilvl w:val="0"/>
                <w:numId w:val="15"/>
              </w:numPr>
              <w:rPr>
                <w:rFonts w:asciiTheme="minorHAnsi" w:hAnsiTheme="minorHAnsi" w:cstheme="minorHAnsi"/>
                <w:sz w:val="22"/>
                <w:szCs w:val="22"/>
              </w:rPr>
            </w:pPr>
            <w:r w:rsidRPr="009A77BF">
              <w:rPr>
                <w:rFonts w:asciiTheme="minorHAnsi" w:hAnsiTheme="minorHAnsi" w:cstheme="minorHAnsi"/>
                <w:sz w:val="22"/>
                <w:szCs w:val="22"/>
              </w:rPr>
              <w:t>Objective 2: Respond to a Medical Surg</w:t>
            </w:r>
            <w:r w:rsidR="00584BD4" w:rsidRPr="009A77BF">
              <w:rPr>
                <w:rFonts w:asciiTheme="minorHAnsi" w:hAnsiTheme="minorHAnsi" w:cstheme="minorHAnsi"/>
                <w:sz w:val="22"/>
                <w:szCs w:val="22"/>
              </w:rPr>
              <w:t>e</w:t>
            </w:r>
          </w:p>
          <w:p w14:paraId="64ADCD63" w14:textId="5A926B2F" w:rsidR="0095239A" w:rsidRPr="009A77BF" w:rsidRDefault="0095239A" w:rsidP="0095239A">
            <w:pPr>
              <w:ind w:left="720"/>
              <w:rPr>
                <w:rFonts w:asciiTheme="minorHAnsi" w:hAnsiTheme="minorHAnsi" w:cstheme="minorHAnsi"/>
                <w:sz w:val="22"/>
                <w:szCs w:val="22"/>
              </w:rPr>
            </w:pPr>
          </w:p>
        </w:tc>
      </w:tr>
      <w:tr w:rsidR="009A567B" w:rsidRPr="009A77BF" w14:paraId="4B07485F" w14:textId="77777777" w:rsidTr="008C1A88">
        <w:trPr>
          <w:trHeight w:val="432"/>
        </w:trPr>
        <w:tc>
          <w:tcPr>
            <w:tcW w:w="1908" w:type="dxa"/>
            <w:shd w:val="clear" w:color="auto" w:fill="000080"/>
            <w:vAlign w:val="center"/>
          </w:tcPr>
          <w:p w14:paraId="60E92E29"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Objectives</w:t>
            </w:r>
          </w:p>
        </w:tc>
        <w:tc>
          <w:tcPr>
            <w:tcW w:w="7668" w:type="dxa"/>
            <w:vAlign w:val="center"/>
          </w:tcPr>
          <w:p w14:paraId="79CC343C" w14:textId="3EC94B32" w:rsidR="0095239A" w:rsidRPr="009A77BF" w:rsidRDefault="0095239A" w:rsidP="00F038D8">
            <w:pPr>
              <w:pStyle w:val="ListParagraph"/>
              <w:numPr>
                <w:ilvl w:val="0"/>
                <w:numId w:val="18"/>
              </w:numPr>
              <w:rPr>
                <w:rFonts w:asciiTheme="minorHAnsi" w:hAnsiTheme="minorHAnsi" w:cstheme="minorHAnsi"/>
                <w:sz w:val="22"/>
                <w:szCs w:val="22"/>
              </w:rPr>
            </w:pPr>
            <w:r w:rsidRPr="009A77BF">
              <w:rPr>
                <w:rFonts w:asciiTheme="minorHAnsi" w:hAnsiTheme="minorHAnsi" w:cstheme="minorHAnsi"/>
                <w:sz w:val="22"/>
                <w:szCs w:val="22"/>
              </w:rPr>
              <w:t>Review existing radiation emergency care assets and identify gaps that may occur during a radiological mass casualty incident.</w:t>
            </w:r>
          </w:p>
          <w:p w14:paraId="66D87BEA" w14:textId="1E16BF8A" w:rsidR="0095239A" w:rsidRPr="009A77BF" w:rsidRDefault="0095239A" w:rsidP="006B3BF1">
            <w:pPr>
              <w:pStyle w:val="ListParagraph"/>
              <w:numPr>
                <w:ilvl w:val="0"/>
                <w:numId w:val="18"/>
              </w:numPr>
              <w:rPr>
                <w:rFonts w:asciiTheme="minorHAnsi" w:hAnsiTheme="minorHAnsi" w:cstheme="minorHAnsi"/>
                <w:sz w:val="22"/>
                <w:szCs w:val="22"/>
              </w:rPr>
            </w:pPr>
            <w:r w:rsidRPr="009A77BF">
              <w:rPr>
                <w:rFonts w:asciiTheme="minorHAnsi" w:hAnsiTheme="minorHAnsi" w:cstheme="minorHAnsi"/>
                <w:sz w:val="22"/>
                <w:szCs w:val="22"/>
              </w:rPr>
              <w:t>Review agency/facility role during a radiological emergency incident.</w:t>
            </w:r>
          </w:p>
          <w:p w14:paraId="1A169F2B" w14:textId="43FA9824" w:rsidR="0095239A" w:rsidRPr="009A77BF" w:rsidRDefault="0095239A" w:rsidP="00F038D8">
            <w:pPr>
              <w:pStyle w:val="ListParagraph"/>
              <w:numPr>
                <w:ilvl w:val="0"/>
                <w:numId w:val="18"/>
              </w:numPr>
              <w:rPr>
                <w:rFonts w:asciiTheme="minorHAnsi" w:hAnsiTheme="minorHAnsi" w:cstheme="minorHAnsi"/>
                <w:sz w:val="22"/>
                <w:szCs w:val="22"/>
              </w:rPr>
            </w:pPr>
            <w:r w:rsidRPr="009A77BF">
              <w:rPr>
                <w:rFonts w:asciiTheme="minorHAnsi" w:hAnsiTheme="minorHAnsi" w:cstheme="minorHAnsi"/>
                <w:sz w:val="22"/>
                <w:szCs w:val="22"/>
              </w:rPr>
              <w:t>Identify changes that need to be made in the HCC Radiation Emergency Surge Annex based on the roles and capabilities of the involved partners.</w:t>
            </w:r>
          </w:p>
          <w:p w14:paraId="1333F33E" w14:textId="77777777" w:rsidR="009A567B" w:rsidRPr="009A77BF" w:rsidRDefault="009A567B" w:rsidP="0095239A">
            <w:pPr>
              <w:pStyle w:val="ListParagraph"/>
              <w:rPr>
                <w:rFonts w:asciiTheme="minorHAnsi" w:hAnsiTheme="minorHAnsi" w:cstheme="minorHAnsi"/>
                <w:sz w:val="22"/>
                <w:szCs w:val="22"/>
              </w:rPr>
            </w:pPr>
          </w:p>
        </w:tc>
      </w:tr>
      <w:tr w:rsidR="009A567B" w:rsidRPr="009A77BF" w14:paraId="6EA3ADDF" w14:textId="77777777" w:rsidTr="008C1A88">
        <w:trPr>
          <w:trHeight w:val="432"/>
        </w:trPr>
        <w:tc>
          <w:tcPr>
            <w:tcW w:w="1908" w:type="dxa"/>
            <w:shd w:val="clear" w:color="auto" w:fill="000080"/>
            <w:vAlign w:val="center"/>
          </w:tcPr>
          <w:p w14:paraId="71703CD9"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Threat or Hazard</w:t>
            </w:r>
          </w:p>
        </w:tc>
        <w:tc>
          <w:tcPr>
            <w:tcW w:w="7668" w:type="dxa"/>
            <w:vAlign w:val="center"/>
          </w:tcPr>
          <w:p w14:paraId="79DB56F3" w14:textId="7C66D96D" w:rsidR="009A567B" w:rsidRPr="009A77BF" w:rsidRDefault="00BC1495"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Nuclear/Radiological – detonation </w:t>
            </w:r>
          </w:p>
        </w:tc>
      </w:tr>
      <w:tr w:rsidR="009A567B" w:rsidRPr="009A77BF" w14:paraId="5820765D" w14:textId="77777777" w:rsidTr="008C1A88">
        <w:trPr>
          <w:trHeight w:val="432"/>
        </w:trPr>
        <w:tc>
          <w:tcPr>
            <w:tcW w:w="1908" w:type="dxa"/>
            <w:shd w:val="clear" w:color="auto" w:fill="000080"/>
            <w:vAlign w:val="center"/>
          </w:tcPr>
          <w:p w14:paraId="18523F1F"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Scenario</w:t>
            </w:r>
          </w:p>
        </w:tc>
        <w:tc>
          <w:tcPr>
            <w:tcW w:w="7668" w:type="dxa"/>
            <w:vAlign w:val="center"/>
          </w:tcPr>
          <w:p w14:paraId="5EBFDAA7" w14:textId="6508BD8C" w:rsidR="009147E9" w:rsidRPr="009A77BF" w:rsidRDefault="009147E9"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A 20 kt surface nuclear detonation occurred</w:t>
            </w:r>
            <w:r w:rsidR="005E3684" w:rsidRPr="009A77BF">
              <w:rPr>
                <w:rFonts w:asciiTheme="minorHAnsi" w:hAnsiTheme="minorHAnsi" w:cstheme="minorHAnsi"/>
                <w:sz w:val="22"/>
                <w:szCs w:val="22"/>
              </w:rPr>
              <w:t>, t</w:t>
            </w:r>
            <w:r w:rsidR="009A567B" w:rsidRPr="009A77BF">
              <w:rPr>
                <w:rFonts w:asciiTheme="minorHAnsi" w:hAnsiTheme="minorHAnsi" w:cstheme="minorHAnsi"/>
                <w:sz w:val="22"/>
                <w:szCs w:val="22"/>
              </w:rPr>
              <w:t xml:space="preserve">he attack </w:t>
            </w:r>
            <w:r w:rsidR="007269D9" w:rsidRPr="009A77BF">
              <w:rPr>
                <w:rFonts w:asciiTheme="minorHAnsi" w:hAnsiTheme="minorHAnsi" w:cstheme="minorHAnsi"/>
                <w:sz w:val="22"/>
                <w:szCs w:val="22"/>
              </w:rPr>
              <w:t xml:space="preserve">has affected a </w:t>
            </w:r>
            <w:r w:rsidR="00DC4B38" w:rsidRPr="009A77BF">
              <w:rPr>
                <w:rFonts w:asciiTheme="minorHAnsi" w:hAnsiTheme="minorHAnsi" w:cstheme="minorHAnsi"/>
                <w:sz w:val="22"/>
                <w:szCs w:val="22"/>
              </w:rPr>
              <w:t>15-mile</w:t>
            </w:r>
            <w:r w:rsidR="007269D9" w:rsidRPr="009A77BF">
              <w:rPr>
                <w:rFonts w:asciiTheme="minorHAnsi" w:hAnsiTheme="minorHAnsi" w:cstheme="minorHAnsi"/>
                <w:sz w:val="22"/>
                <w:szCs w:val="22"/>
              </w:rPr>
              <w:t xml:space="preserve"> radius from the detonation. </w:t>
            </w:r>
            <w:r w:rsidR="006B3BF1" w:rsidRPr="009A77BF">
              <w:rPr>
                <w:rFonts w:asciiTheme="minorHAnsi" w:hAnsiTheme="minorHAnsi" w:cstheme="minorHAnsi"/>
                <w:sz w:val="22"/>
                <w:szCs w:val="22"/>
              </w:rPr>
              <w:t xml:space="preserve"> This radius does not include the fallout zones, only the damage zones from the detonation.</w:t>
            </w:r>
            <w:r w:rsidR="008B6E6D" w:rsidRPr="009A77BF">
              <w:rPr>
                <w:rFonts w:asciiTheme="minorHAnsi" w:hAnsiTheme="minorHAnsi" w:cstheme="minorHAnsi"/>
                <w:sz w:val="22"/>
                <w:szCs w:val="22"/>
              </w:rPr>
              <w:t xml:space="preserve"> </w:t>
            </w:r>
            <w:r w:rsidR="008B6E6D" w:rsidRPr="009A77BF">
              <w:rPr>
                <w:rFonts w:asciiTheme="minorHAnsi" w:hAnsiTheme="minorHAnsi" w:cstheme="minorHAnsi"/>
                <w:i/>
                <w:iCs/>
                <w:sz w:val="22"/>
                <w:szCs w:val="22"/>
              </w:rPr>
              <w:t>Please go to your region’s appendix for your specific scenario.</w:t>
            </w:r>
            <w:r w:rsidR="008B6E6D" w:rsidRPr="009A77BF">
              <w:rPr>
                <w:rFonts w:asciiTheme="minorHAnsi" w:hAnsiTheme="minorHAnsi" w:cstheme="minorHAnsi"/>
                <w:sz w:val="22"/>
                <w:szCs w:val="22"/>
              </w:rPr>
              <w:t xml:space="preserve"> </w:t>
            </w:r>
          </w:p>
          <w:p w14:paraId="7E710EBA" w14:textId="3FFF8405"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A: </w:t>
            </w:r>
            <w:r w:rsidR="005E3684" w:rsidRPr="009A77BF">
              <w:rPr>
                <w:rFonts w:asciiTheme="minorHAnsi" w:hAnsiTheme="minorHAnsi" w:cstheme="minorHAnsi"/>
                <w:sz w:val="22"/>
                <w:szCs w:val="22"/>
              </w:rPr>
              <w:t>Central: St. Cloud Hospital</w:t>
            </w:r>
          </w:p>
          <w:p w14:paraId="7F89C087" w14:textId="7EAE6D5B"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B: </w:t>
            </w:r>
            <w:r w:rsidR="005E3684" w:rsidRPr="009A77BF">
              <w:rPr>
                <w:rFonts w:asciiTheme="minorHAnsi" w:hAnsiTheme="minorHAnsi" w:cstheme="minorHAnsi"/>
                <w:sz w:val="22"/>
                <w:szCs w:val="22"/>
              </w:rPr>
              <w:t>Metro: U.S. Bank Stadium</w:t>
            </w:r>
          </w:p>
          <w:p w14:paraId="465B5325" w14:textId="4BF0A091"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C: </w:t>
            </w:r>
            <w:r w:rsidR="005E3684" w:rsidRPr="009A77BF">
              <w:rPr>
                <w:rFonts w:asciiTheme="minorHAnsi" w:hAnsiTheme="minorHAnsi" w:cstheme="minorHAnsi"/>
                <w:sz w:val="22"/>
                <w:szCs w:val="22"/>
              </w:rPr>
              <w:t>Northeast: Canal Park/Lift Bridge/Port</w:t>
            </w:r>
          </w:p>
          <w:p w14:paraId="0BCA30F2" w14:textId="40B711EA"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lastRenderedPageBreak/>
              <w:t xml:space="preserve">Appendix D: </w:t>
            </w:r>
            <w:r w:rsidR="005E3684" w:rsidRPr="009A77BF">
              <w:rPr>
                <w:rFonts w:asciiTheme="minorHAnsi" w:hAnsiTheme="minorHAnsi" w:cstheme="minorHAnsi"/>
                <w:sz w:val="22"/>
                <w:szCs w:val="22"/>
              </w:rPr>
              <w:t>Northwest: University of Grand Forks in North Dakota</w:t>
            </w:r>
          </w:p>
          <w:p w14:paraId="157C2AD8" w14:textId="0BCF2723"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E: </w:t>
            </w:r>
            <w:r w:rsidR="005E3684" w:rsidRPr="009A77BF">
              <w:rPr>
                <w:rFonts w:asciiTheme="minorHAnsi" w:hAnsiTheme="minorHAnsi" w:cstheme="minorHAnsi"/>
                <w:sz w:val="22"/>
                <w:szCs w:val="22"/>
              </w:rPr>
              <w:t>Southcentral: Mankato State University</w:t>
            </w:r>
          </w:p>
          <w:p w14:paraId="5CC5D762" w14:textId="65A8A421"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F: </w:t>
            </w:r>
            <w:r w:rsidR="005E3684" w:rsidRPr="009A77BF">
              <w:rPr>
                <w:rFonts w:asciiTheme="minorHAnsi" w:hAnsiTheme="minorHAnsi" w:cstheme="minorHAnsi"/>
                <w:sz w:val="22"/>
                <w:szCs w:val="22"/>
              </w:rPr>
              <w:t>Southeast: Mayo</w:t>
            </w:r>
            <w:r w:rsidR="00F038D8" w:rsidRPr="009A77BF">
              <w:rPr>
                <w:rFonts w:asciiTheme="minorHAnsi" w:hAnsiTheme="minorHAnsi" w:cstheme="minorHAnsi"/>
                <w:sz w:val="22"/>
                <w:szCs w:val="22"/>
              </w:rPr>
              <w:t xml:space="preserve"> Hospital in Rochester, MN</w:t>
            </w:r>
          </w:p>
          <w:p w14:paraId="0E2E22F6" w14:textId="4A333F2A"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G: </w:t>
            </w:r>
            <w:r w:rsidR="005E3684" w:rsidRPr="009A77BF">
              <w:rPr>
                <w:rFonts w:asciiTheme="minorHAnsi" w:hAnsiTheme="minorHAnsi" w:cstheme="minorHAnsi"/>
                <w:sz w:val="22"/>
                <w:szCs w:val="22"/>
              </w:rPr>
              <w:t xml:space="preserve">Southwest: Sioux Falls </w:t>
            </w:r>
            <w:r w:rsidR="00F038D8" w:rsidRPr="009A77BF">
              <w:rPr>
                <w:rFonts w:asciiTheme="minorHAnsi" w:hAnsiTheme="minorHAnsi" w:cstheme="minorHAnsi"/>
                <w:sz w:val="22"/>
                <w:szCs w:val="22"/>
              </w:rPr>
              <w:t xml:space="preserve">Avera </w:t>
            </w:r>
            <w:proofErr w:type="spellStart"/>
            <w:r w:rsidR="00F038D8" w:rsidRPr="009A77BF">
              <w:rPr>
                <w:rFonts w:asciiTheme="minorHAnsi" w:hAnsiTheme="minorHAnsi" w:cstheme="minorHAnsi"/>
                <w:sz w:val="22"/>
                <w:szCs w:val="22"/>
              </w:rPr>
              <w:t>Mc</w:t>
            </w:r>
            <w:r w:rsidR="0083280C">
              <w:rPr>
                <w:rFonts w:asciiTheme="minorHAnsi" w:hAnsiTheme="minorHAnsi" w:cstheme="minorHAnsi"/>
                <w:sz w:val="22"/>
                <w:szCs w:val="22"/>
              </w:rPr>
              <w:t>K</w:t>
            </w:r>
            <w:r w:rsidR="00F038D8" w:rsidRPr="009A77BF">
              <w:rPr>
                <w:rFonts w:asciiTheme="minorHAnsi" w:hAnsiTheme="minorHAnsi" w:cstheme="minorHAnsi"/>
                <w:sz w:val="22"/>
                <w:szCs w:val="22"/>
              </w:rPr>
              <w:t>enna</w:t>
            </w:r>
            <w:r w:rsidR="0083280C">
              <w:rPr>
                <w:rFonts w:asciiTheme="minorHAnsi" w:hAnsiTheme="minorHAnsi" w:cstheme="minorHAnsi"/>
                <w:sz w:val="22"/>
                <w:szCs w:val="22"/>
              </w:rPr>
              <w:t>n</w:t>
            </w:r>
            <w:proofErr w:type="spellEnd"/>
            <w:r w:rsidR="00F038D8" w:rsidRPr="009A77BF">
              <w:rPr>
                <w:rFonts w:asciiTheme="minorHAnsi" w:hAnsiTheme="minorHAnsi" w:cstheme="minorHAnsi"/>
                <w:sz w:val="22"/>
                <w:szCs w:val="22"/>
              </w:rPr>
              <w:t xml:space="preserve"> Hospital </w:t>
            </w:r>
          </w:p>
          <w:p w14:paraId="660B3C94" w14:textId="15BA29C9"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H: </w:t>
            </w:r>
            <w:r w:rsidR="005E3684" w:rsidRPr="009A77BF">
              <w:rPr>
                <w:rFonts w:asciiTheme="minorHAnsi" w:hAnsiTheme="minorHAnsi" w:cstheme="minorHAnsi"/>
                <w:sz w:val="22"/>
                <w:szCs w:val="22"/>
              </w:rPr>
              <w:t>West Central: North Dakota State University in Fargo</w:t>
            </w:r>
            <w:r w:rsidR="00DC4B38" w:rsidRPr="009A77BF">
              <w:rPr>
                <w:rFonts w:asciiTheme="minorHAnsi" w:hAnsiTheme="minorHAnsi" w:cstheme="minorHAnsi"/>
                <w:sz w:val="22"/>
                <w:szCs w:val="22"/>
              </w:rPr>
              <w:t xml:space="preserve"> North Dakota</w:t>
            </w:r>
          </w:p>
          <w:p w14:paraId="264C4C86" w14:textId="5483CAD0" w:rsidR="009A567B" w:rsidRPr="009A77BF" w:rsidRDefault="009A567B"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highlight w:val="yellow"/>
              </w:rPr>
              <w:t>[Jurisdiction name]</w:t>
            </w:r>
            <w:r w:rsidRPr="009A77BF">
              <w:rPr>
                <w:rFonts w:asciiTheme="minorHAnsi" w:hAnsiTheme="minorHAnsi" w:cstheme="minorHAnsi"/>
                <w:sz w:val="22"/>
                <w:szCs w:val="22"/>
              </w:rPr>
              <w:t xml:space="preserve"> has requested</w:t>
            </w:r>
            <w:r w:rsidR="00DC4B38" w:rsidRPr="009A77BF">
              <w:rPr>
                <w:rFonts w:asciiTheme="minorHAnsi" w:hAnsiTheme="minorHAnsi" w:cstheme="minorHAnsi"/>
                <w:sz w:val="22"/>
                <w:szCs w:val="22"/>
              </w:rPr>
              <w:t xml:space="preserve"> assistance from</w:t>
            </w:r>
            <w:r w:rsidRPr="009A77BF">
              <w:rPr>
                <w:rFonts w:asciiTheme="minorHAnsi" w:hAnsiTheme="minorHAnsi" w:cstheme="minorHAnsi"/>
                <w:sz w:val="22"/>
                <w:szCs w:val="22"/>
              </w:rPr>
              <w:t xml:space="preserve"> the</w:t>
            </w:r>
            <w:r w:rsidR="00DC4B38" w:rsidRPr="009A77BF">
              <w:rPr>
                <w:rFonts w:asciiTheme="minorHAnsi" w:hAnsiTheme="minorHAnsi" w:cstheme="minorHAnsi"/>
                <w:sz w:val="22"/>
                <w:szCs w:val="22"/>
              </w:rPr>
              <w:t xml:space="preserve"> Health Care Coalitions,</w:t>
            </w:r>
            <w:r w:rsidRPr="009A77BF">
              <w:rPr>
                <w:rFonts w:asciiTheme="minorHAnsi" w:hAnsiTheme="minorHAnsi" w:cstheme="minorHAnsi"/>
                <w:sz w:val="22"/>
                <w:szCs w:val="22"/>
              </w:rPr>
              <w:t xml:space="preserve"> Minnesota Department of Health</w:t>
            </w:r>
            <w:r w:rsidR="00DC4B38" w:rsidRPr="009A77BF">
              <w:rPr>
                <w:rFonts w:asciiTheme="minorHAnsi" w:hAnsiTheme="minorHAnsi" w:cstheme="minorHAnsi"/>
                <w:sz w:val="22"/>
                <w:szCs w:val="22"/>
              </w:rPr>
              <w:t xml:space="preserve">, and federal entities.  </w:t>
            </w:r>
          </w:p>
        </w:tc>
      </w:tr>
      <w:tr w:rsidR="009A567B" w:rsidRPr="009A77BF" w14:paraId="6B7691A7" w14:textId="77777777" w:rsidTr="008C1A88">
        <w:trPr>
          <w:trHeight w:val="432"/>
        </w:trPr>
        <w:tc>
          <w:tcPr>
            <w:tcW w:w="1908" w:type="dxa"/>
            <w:shd w:val="clear" w:color="auto" w:fill="000080"/>
            <w:vAlign w:val="center"/>
          </w:tcPr>
          <w:p w14:paraId="7069A4C6"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lastRenderedPageBreak/>
              <w:t>Sponsor</w:t>
            </w:r>
          </w:p>
        </w:tc>
        <w:tc>
          <w:tcPr>
            <w:tcW w:w="7668" w:type="dxa"/>
            <w:vAlign w:val="center"/>
          </w:tcPr>
          <w:p w14:paraId="1FE33BB7" w14:textId="77777777" w:rsidR="009A567B" w:rsidRPr="009A77BF" w:rsidRDefault="009A567B" w:rsidP="008C1A88">
            <w:pPr>
              <w:spacing w:before="120" w:after="120"/>
              <w:rPr>
                <w:rFonts w:asciiTheme="minorHAnsi" w:hAnsiTheme="minorHAnsi" w:cstheme="minorHAnsi"/>
                <w:b/>
                <w:sz w:val="22"/>
                <w:szCs w:val="22"/>
              </w:rPr>
            </w:pPr>
            <w:r w:rsidRPr="009A77BF">
              <w:rPr>
                <w:rFonts w:asciiTheme="minorHAnsi" w:hAnsiTheme="minorHAnsi" w:cstheme="minorHAnsi"/>
                <w:sz w:val="22"/>
                <w:szCs w:val="22"/>
                <w:highlight w:val="yellow"/>
              </w:rPr>
              <w:t>[Insert jurisdiction name]</w:t>
            </w:r>
            <w:r w:rsidRPr="009A77BF">
              <w:rPr>
                <w:rFonts w:asciiTheme="minorHAnsi" w:hAnsiTheme="minorHAnsi" w:cstheme="minorHAnsi"/>
                <w:sz w:val="22"/>
                <w:szCs w:val="22"/>
              </w:rPr>
              <w:t xml:space="preserve"> </w:t>
            </w:r>
          </w:p>
        </w:tc>
      </w:tr>
      <w:tr w:rsidR="009A567B" w:rsidRPr="009A77BF" w14:paraId="55DD756D" w14:textId="77777777" w:rsidTr="008C1A88">
        <w:trPr>
          <w:trHeight w:val="432"/>
        </w:trPr>
        <w:tc>
          <w:tcPr>
            <w:tcW w:w="1908" w:type="dxa"/>
            <w:shd w:val="clear" w:color="auto" w:fill="000080"/>
            <w:vAlign w:val="center"/>
          </w:tcPr>
          <w:p w14:paraId="3EBE9A05"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Participating Organizations</w:t>
            </w:r>
          </w:p>
        </w:tc>
        <w:tc>
          <w:tcPr>
            <w:tcW w:w="7668" w:type="dxa"/>
            <w:vAlign w:val="center"/>
          </w:tcPr>
          <w:p w14:paraId="31279074" w14:textId="77777777" w:rsidR="009A567B" w:rsidRPr="009A77BF" w:rsidRDefault="009A567B"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See Appendix A for a complete list of participants.</w:t>
            </w:r>
          </w:p>
        </w:tc>
      </w:tr>
      <w:tr w:rsidR="009A567B" w:rsidRPr="009A77BF" w14:paraId="5C03C278" w14:textId="77777777" w:rsidTr="008C1A88">
        <w:trPr>
          <w:trHeight w:val="432"/>
        </w:trPr>
        <w:tc>
          <w:tcPr>
            <w:tcW w:w="1908" w:type="dxa"/>
            <w:shd w:val="clear" w:color="auto" w:fill="000080"/>
            <w:vAlign w:val="center"/>
          </w:tcPr>
          <w:p w14:paraId="2BEEB4C9"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Point of Contact</w:t>
            </w:r>
          </w:p>
        </w:tc>
        <w:tc>
          <w:tcPr>
            <w:tcW w:w="7668" w:type="dxa"/>
            <w:vAlign w:val="center"/>
          </w:tcPr>
          <w:p w14:paraId="7F9A42DB" w14:textId="77777777" w:rsidR="009A567B" w:rsidRPr="009A77BF" w:rsidRDefault="009A567B"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highlight w:val="yellow"/>
              </w:rPr>
              <w:t>[Insert name, title, organization, and contact information]</w:t>
            </w:r>
            <w:r w:rsidRPr="009A77BF">
              <w:rPr>
                <w:rFonts w:asciiTheme="minorHAnsi" w:hAnsiTheme="minorHAnsi" w:cstheme="minorHAnsi"/>
                <w:sz w:val="22"/>
                <w:szCs w:val="22"/>
              </w:rPr>
              <w:t xml:space="preserve"> </w:t>
            </w:r>
          </w:p>
        </w:tc>
      </w:tr>
    </w:tbl>
    <w:p w14:paraId="174859A0" w14:textId="77777777" w:rsidR="009A567B" w:rsidRPr="009A77BF" w:rsidRDefault="009A567B" w:rsidP="009A567B">
      <w:pPr>
        <w:pStyle w:val="BodyText"/>
        <w:rPr>
          <w:rFonts w:asciiTheme="minorHAnsi" w:hAnsiTheme="minorHAnsi" w:cstheme="minorHAnsi"/>
          <w:sz w:val="22"/>
          <w:szCs w:val="22"/>
        </w:rPr>
        <w:sectPr w:rsidR="009A567B" w:rsidRPr="009A77BF" w:rsidSect="006746F8">
          <w:headerReference w:type="default" r:id="rId8"/>
          <w:footerReference w:type="default" r:id="rId9"/>
          <w:pgSz w:w="12240" w:h="15840" w:code="1"/>
          <w:pgMar w:top="1440" w:right="1440" w:bottom="1440" w:left="1440" w:header="432" w:footer="432" w:gutter="0"/>
          <w:pgNumType w:start="1"/>
          <w:cols w:space="720"/>
          <w:docGrid w:linePitch="360"/>
        </w:sectPr>
      </w:pPr>
    </w:p>
    <w:p w14:paraId="7F3D32CC" w14:textId="77777777" w:rsidR="00BC1495" w:rsidRPr="009A77BF" w:rsidRDefault="00BC1495" w:rsidP="00BC1495">
      <w:pPr>
        <w:pStyle w:val="Heading1"/>
        <w:spacing w:before="200" w:after="120"/>
        <w:rPr>
          <w:rFonts w:asciiTheme="minorHAnsi" w:hAnsiTheme="minorHAnsi" w:cstheme="minorHAnsi"/>
          <w:sz w:val="22"/>
          <w:szCs w:val="22"/>
        </w:rPr>
      </w:pPr>
      <w:r w:rsidRPr="009A77BF">
        <w:rPr>
          <w:rFonts w:asciiTheme="minorHAnsi" w:hAnsiTheme="minorHAnsi" w:cstheme="minorHAnsi"/>
          <w:sz w:val="22"/>
          <w:szCs w:val="22"/>
        </w:rPr>
        <w:lastRenderedPageBreak/>
        <w:t>General Information</w:t>
      </w:r>
    </w:p>
    <w:p w14:paraId="69D2A6A8" w14:textId="2294E78A" w:rsidR="00BC1495" w:rsidRPr="009A77BF" w:rsidRDefault="00BC1495" w:rsidP="00BC1495">
      <w:pPr>
        <w:pStyle w:val="Heading2"/>
        <w:rPr>
          <w:rFonts w:asciiTheme="minorHAnsi" w:hAnsiTheme="minorHAnsi" w:cstheme="minorHAnsi"/>
          <w:kern w:val="32"/>
          <w:sz w:val="22"/>
          <w:szCs w:val="22"/>
        </w:rPr>
      </w:pPr>
      <w:r w:rsidRPr="009A77BF">
        <w:rPr>
          <w:rFonts w:asciiTheme="minorHAnsi" w:hAnsiTheme="minorHAnsi" w:cstheme="minorHAnsi"/>
          <w:kern w:val="32"/>
          <w:sz w:val="22"/>
          <w:szCs w:val="22"/>
        </w:rPr>
        <w:t xml:space="preserve">Exercise Objectives and </w:t>
      </w:r>
      <w:r w:rsidR="00231E4F" w:rsidRPr="009A77BF">
        <w:rPr>
          <w:rFonts w:asciiTheme="minorHAnsi" w:hAnsiTheme="minorHAnsi" w:cstheme="minorHAnsi"/>
          <w:kern w:val="32"/>
          <w:sz w:val="22"/>
          <w:szCs w:val="22"/>
        </w:rPr>
        <w:t>HPP</w:t>
      </w:r>
      <w:r w:rsidRPr="009A77BF">
        <w:rPr>
          <w:rFonts w:asciiTheme="minorHAnsi" w:hAnsiTheme="minorHAnsi" w:cstheme="minorHAnsi"/>
          <w:kern w:val="32"/>
          <w:sz w:val="22"/>
          <w:szCs w:val="22"/>
        </w:rPr>
        <w:t xml:space="preserve"> Capabilities</w:t>
      </w:r>
    </w:p>
    <w:p w14:paraId="51506042" w14:textId="1DFE679C"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The following exercise objectives in Table 1 describe the expected outcomes for the exercise.  The objectives are linked to </w:t>
      </w:r>
      <w:r w:rsidR="00DC4B38" w:rsidRPr="009A77BF">
        <w:rPr>
          <w:rFonts w:asciiTheme="minorHAnsi" w:hAnsiTheme="minorHAnsi" w:cstheme="minorHAnsi"/>
          <w:sz w:val="22"/>
          <w:szCs w:val="22"/>
        </w:rPr>
        <w:t>HPP</w:t>
      </w:r>
      <w:r w:rsidRPr="009A77BF">
        <w:rPr>
          <w:rFonts w:asciiTheme="minorHAnsi" w:hAnsiTheme="minorHAnsi" w:cstheme="minorHAnsi"/>
          <w:sz w:val="22"/>
          <w:szCs w:val="22"/>
        </w:rPr>
        <w:t xml:space="preserve"> capabilities, which are distinct critical elements necessary to achieve the specific mission area(s).  The objectives and aligned </w:t>
      </w:r>
      <w:r w:rsidR="00DC4B38" w:rsidRPr="009A77BF">
        <w:rPr>
          <w:rFonts w:asciiTheme="minorHAnsi" w:hAnsiTheme="minorHAnsi" w:cstheme="minorHAnsi"/>
          <w:sz w:val="22"/>
          <w:szCs w:val="22"/>
        </w:rPr>
        <w:t>HPP</w:t>
      </w:r>
      <w:r w:rsidRPr="009A77BF">
        <w:rPr>
          <w:rFonts w:asciiTheme="minorHAnsi" w:hAnsiTheme="minorHAnsi" w:cstheme="minorHAnsi"/>
          <w:sz w:val="22"/>
          <w:szCs w:val="22"/>
        </w:rPr>
        <w:t xml:space="preserve"> capabilities are selected by the Exercise Planning Team.</w:t>
      </w:r>
    </w:p>
    <w:tbl>
      <w:tblPr>
        <w:tblStyle w:val="TableGrid"/>
        <w:tblW w:w="0" w:type="auto"/>
        <w:tblLook w:val="01E0" w:firstRow="1" w:lastRow="1" w:firstColumn="1" w:lastColumn="1" w:noHBand="0" w:noVBand="0"/>
      </w:tblPr>
      <w:tblGrid>
        <w:gridCol w:w="4585"/>
        <w:gridCol w:w="4765"/>
      </w:tblGrid>
      <w:tr w:rsidR="00BC1495" w:rsidRPr="009A77BF" w14:paraId="0C29BAC8" w14:textId="77777777" w:rsidTr="0015444F">
        <w:trPr>
          <w:tblHeader/>
        </w:trPr>
        <w:tc>
          <w:tcPr>
            <w:tcW w:w="4585" w:type="dxa"/>
            <w:shd w:val="clear" w:color="auto" w:fill="002060"/>
            <w:vAlign w:val="center"/>
          </w:tcPr>
          <w:p w14:paraId="1389AD07" w14:textId="77777777" w:rsidR="00BC1495" w:rsidRPr="009A77BF" w:rsidRDefault="00BC1495" w:rsidP="0015444F">
            <w:pPr>
              <w:rPr>
                <w:rFonts w:asciiTheme="minorHAnsi" w:hAnsiTheme="minorHAnsi" w:cstheme="minorHAnsi"/>
                <w:sz w:val="22"/>
                <w:szCs w:val="22"/>
              </w:rPr>
            </w:pPr>
            <w:r w:rsidRPr="009A77BF">
              <w:rPr>
                <w:rFonts w:asciiTheme="minorHAnsi" w:hAnsiTheme="minorHAnsi" w:cstheme="minorHAnsi"/>
                <w:sz w:val="22"/>
                <w:szCs w:val="22"/>
              </w:rPr>
              <w:t>Exercise Objective</w:t>
            </w:r>
          </w:p>
        </w:tc>
        <w:tc>
          <w:tcPr>
            <w:tcW w:w="4765" w:type="dxa"/>
            <w:shd w:val="clear" w:color="auto" w:fill="002060"/>
            <w:vAlign w:val="center"/>
          </w:tcPr>
          <w:p w14:paraId="23BFB259" w14:textId="41F6AE48" w:rsidR="00BC1495" w:rsidRPr="009A77BF" w:rsidRDefault="00231E4F" w:rsidP="0015444F">
            <w:pPr>
              <w:rPr>
                <w:rFonts w:asciiTheme="minorHAnsi" w:hAnsiTheme="minorHAnsi" w:cstheme="minorHAnsi"/>
                <w:sz w:val="22"/>
                <w:szCs w:val="22"/>
              </w:rPr>
            </w:pPr>
            <w:r w:rsidRPr="009A77BF">
              <w:rPr>
                <w:rFonts w:asciiTheme="minorHAnsi" w:hAnsiTheme="minorHAnsi" w:cstheme="minorHAnsi"/>
                <w:sz w:val="22"/>
                <w:szCs w:val="22"/>
              </w:rPr>
              <w:t>HPP</w:t>
            </w:r>
            <w:r w:rsidR="00BC1495" w:rsidRPr="009A77BF">
              <w:rPr>
                <w:rFonts w:asciiTheme="minorHAnsi" w:hAnsiTheme="minorHAnsi" w:cstheme="minorHAnsi"/>
                <w:sz w:val="22"/>
                <w:szCs w:val="22"/>
              </w:rPr>
              <w:t xml:space="preserve"> Capability</w:t>
            </w:r>
          </w:p>
        </w:tc>
      </w:tr>
      <w:tr w:rsidR="00BC1495" w:rsidRPr="009A77BF" w14:paraId="0786A117" w14:textId="77777777" w:rsidTr="0015444F">
        <w:tc>
          <w:tcPr>
            <w:tcW w:w="4585" w:type="dxa"/>
            <w:vAlign w:val="center"/>
          </w:tcPr>
          <w:p w14:paraId="29E13B52" w14:textId="77777777" w:rsidR="00F038D8" w:rsidRPr="009A77BF" w:rsidRDefault="00F038D8" w:rsidP="0015444F">
            <w:pPr>
              <w:rPr>
                <w:rFonts w:asciiTheme="minorHAnsi" w:hAnsiTheme="minorHAnsi" w:cstheme="minorHAnsi"/>
                <w:sz w:val="22"/>
                <w:szCs w:val="22"/>
              </w:rPr>
            </w:pPr>
            <w:r w:rsidRPr="009A77BF">
              <w:rPr>
                <w:rFonts w:asciiTheme="minorHAnsi" w:hAnsiTheme="minorHAnsi" w:cstheme="minorHAnsi"/>
                <w:sz w:val="22"/>
                <w:szCs w:val="22"/>
              </w:rPr>
              <w:t>Review existing radiation emergency care assets and identify gaps that may occur during a radiological mass casualty incident.</w:t>
            </w:r>
          </w:p>
          <w:p w14:paraId="37EF31D8" w14:textId="2DA7FEC1" w:rsidR="00BC1495" w:rsidRPr="009A77BF" w:rsidRDefault="00BC1495" w:rsidP="0015444F">
            <w:pPr>
              <w:rPr>
                <w:rFonts w:asciiTheme="minorHAnsi" w:hAnsiTheme="minorHAnsi" w:cstheme="minorHAnsi"/>
                <w:sz w:val="22"/>
                <w:szCs w:val="22"/>
              </w:rPr>
            </w:pPr>
          </w:p>
          <w:p w14:paraId="6E58053B" w14:textId="77777777" w:rsidR="00BC1495" w:rsidRPr="009A77BF" w:rsidRDefault="00BC1495" w:rsidP="0015444F">
            <w:pPr>
              <w:rPr>
                <w:rFonts w:asciiTheme="minorHAnsi" w:hAnsiTheme="minorHAnsi" w:cstheme="minorHAnsi"/>
                <w:sz w:val="22"/>
                <w:szCs w:val="22"/>
              </w:rPr>
            </w:pPr>
          </w:p>
        </w:tc>
        <w:tc>
          <w:tcPr>
            <w:tcW w:w="4765" w:type="dxa"/>
            <w:vAlign w:val="center"/>
          </w:tcPr>
          <w:p w14:paraId="4247FAFC" w14:textId="77777777" w:rsidR="0015444F" w:rsidRPr="009A77BF" w:rsidRDefault="0015444F" w:rsidP="0015444F">
            <w:pPr>
              <w:rPr>
                <w:rFonts w:asciiTheme="minorHAnsi" w:hAnsiTheme="minorHAnsi" w:cstheme="minorHAnsi"/>
                <w:b/>
                <w:sz w:val="22"/>
                <w:szCs w:val="22"/>
              </w:rPr>
            </w:pPr>
            <w:r w:rsidRPr="009A77BF">
              <w:rPr>
                <w:rFonts w:asciiTheme="minorHAnsi" w:hAnsiTheme="minorHAnsi" w:cstheme="minorHAnsi"/>
                <w:b/>
                <w:sz w:val="22"/>
                <w:szCs w:val="22"/>
              </w:rPr>
              <w:t>Capability 2: Health Care and Medical Response Coordination</w:t>
            </w:r>
          </w:p>
          <w:p w14:paraId="1920D1EF" w14:textId="77777777" w:rsidR="00BC1495" w:rsidRPr="009A77BF" w:rsidRDefault="0015444F" w:rsidP="0015444F">
            <w:pPr>
              <w:rPr>
                <w:rFonts w:asciiTheme="minorHAnsi" w:hAnsiTheme="minorHAnsi" w:cstheme="minorHAnsi"/>
                <w:bCs/>
                <w:sz w:val="22"/>
                <w:szCs w:val="22"/>
              </w:rPr>
            </w:pPr>
            <w:r w:rsidRPr="009A77BF">
              <w:rPr>
                <w:rFonts w:asciiTheme="minorHAnsi" w:hAnsiTheme="minorHAnsi" w:cstheme="minorHAnsi"/>
                <w:bCs/>
                <w:sz w:val="22"/>
                <w:szCs w:val="22"/>
              </w:rPr>
              <w:t>Objective 1: Develop and Coordinate Health Care Organization and Health Care Coalition Response Plans</w:t>
            </w:r>
          </w:p>
          <w:p w14:paraId="23417F4B" w14:textId="77777777" w:rsidR="0015444F" w:rsidRPr="009A77BF" w:rsidRDefault="0015444F" w:rsidP="0015444F">
            <w:pPr>
              <w:rPr>
                <w:rFonts w:asciiTheme="minorHAnsi" w:hAnsiTheme="minorHAnsi" w:cstheme="minorHAnsi"/>
                <w:b/>
                <w:sz w:val="22"/>
                <w:szCs w:val="22"/>
              </w:rPr>
            </w:pPr>
            <w:r w:rsidRPr="009A77BF">
              <w:rPr>
                <w:rFonts w:asciiTheme="minorHAnsi" w:hAnsiTheme="minorHAnsi" w:cstheme="minorHAnsi"/>
                <w:b/>
                <w:sz w:val="22"/>
                <w:szCs w:val="22"/>
              </w:rPr>
              <w:t>Capability 4: Medical Surge</w:t>
            </w:r>
          </w:p>
          <w:p w14:paraId="41CD9980" w14:textId="53BBDEF6" w:rsidR="0015444F" w:rsidRPr="009A77BF" w:rsidRDefault="0015444F" w:rsidP="0015444F">
            <w:pPr>
              <w:rPr>
                <w:rFonts w:asciiTheme="minorHAnsi" w:hAnsiTheme="minorHAnsi" w:cstheme="minorHAnsi"/>
                <w:bCs/>
                <w:sz w:val="22"/>
                <w:szCs w:val="22"/>
              </w:rPr>
            </w:pPr>
            <w:r w:rsidRPr="009A77BF">
              <w:rPr>
                <w:rFonts w:asciiTheme="minorHAnsi" w:hAnsiTheme="minorHAnsi" w:cstheme="minorHAnsi"/>
                <w:bCs/>
                <w:sz w:val="22"/>
                <w:szCs w:val="22"/>
              </w:rPr>
              <w:t>Objective 1: Plan for a Medical Surge</w:t>
            </w:r>
          </w:p>
        </w:tc>
      </w:tr>
      <w:tr w:rsidR="00BC1495" w:rsidRPr="009A77BF" w14:paraId="3852D42D" w14:textId="77777777" w:rsidTr="0015444F">
        <w:tc>
          <w:tcPr>
            <w:tcW w:w="4585" w:type="dxa"/>
            <w:vAlign w:val="center"/>
          </w:tcPr>
          <w:p w14:paraId="4158FFB7" w14:textId="3A1F169C" w:rsidR="00BC1495" w:rsidRPr="009A77BF" w:rsidRDefault="00F038D8" w:rsidP="0015444F">
            <w:pPr>
              <w:rPr>
                <w:rFonts w:asciiTheme="minorHAnsi" w:hAnsiTheme="minorHAnsi" w:cstheme="minorHAnsi"/>
                <w:sz w:val="22"/>
                <w:szCs w:val="22"/>
                <w:highlight w:val="green"/>
              </w:rPr>
            </w:pPr>
            <w:r w:rsidRPr="009A77BF">
              <w:rPr>
                <w:rFonts w:asciiTheme="minorHAnsi" w:hAnsiTheme="minorHAnsi" w:cstheme="minorHAnsi"/>
                <w:sz w:val="22"/>
                <w:szCs w:val="22"/>
              </w:rPr>
              <w:t>Review agency/facility role during a radiological emergency incident.</w:t>
            </w:r>
          </w:p>
        </w:tc>
        <w:tc>
          <w:tcPr>
            <w:tcW w:w="4765" w:type="dxa"/>
            <w:vAlign w:val="center"/>
          </w:tcPr>
          <w:p w14:paraId="44C550DC" w14:textId="77777777" w:rsidR="0015444F" w:rsidRPr="009A77BF" w:rsidRDefault="0015444F" w:rsidP="0015444F">
            <w:pPr>
              <w:rPr>
                <w:rFonts w:asciiTheme="minorHAnsi" w:hAnsiTheme="minorHAnsi" w:cstheme="minorHAnsi"/>
                <w:b/>
                <w:sz w:val="22"/>
                <w:szCs w:val="22"/>
              </w:rPr>
            </w:pPr>
            <w:r w:rsidRPr="009A77BF">
              <w:rPr>
                <w:rFonts w:asciiTheme="minorHAnsi" w:hAnsiTheme="minorHAnsi" w:cstheme="minorHAnsi"/>
                <w:b/>
                <w:sz w:val="22"/>
                <w:szCs w:val="22"/>
              </w:rPr>
              <w:t>Capability 2: Health Care and Medical Response Coordination</w:t>
            </w:r>
          </w:p>
          <w:p w14:paraId="0E56F071" w14:textId="2496F315" w:rsidR="00BC1495" w:rsidRPr="009A77BF" w:rsidRDefault="0015444F" w:rsidP="0015444F">
            <w:pPr>
              <w:rPr>
                <w:rFonts w:asciiTheme="minorHAnsi" w:hAnsiTheme="minorHAnsi" w:cstheme="minorHAnsi"/>
                <w:bCs/>
                <w:sz w:val="22"/>
                <w:szCs w:val="22"/>
              </w:rPr>
            </w:pPr>
            <w:r w:rsidRPr="009A77BF">
              <w:rPr>
                <w:rFonts w:asciiTheme="minorHAnsi" w:hAnsiTheme="minorHAnsi" w:cstheme="minorHAnsi"/>
                <w:bCs/>
                <w:sz w:val="22"/>
                <w:szCs w:val="22"/>
              </w:rPr>
              <w:t>Objective 1: Develop and Coordinate Health Care Organization and Health Care Coalition Response Plans</w:t>
            </w:r>
          </w:p>
        </w:tc>
      </w:tr>
      <w:tr w:rsidR="00BC1495" w:rsidRPr="009A77BF" w14:paraId="3CD90208" w14:textId="77777777" w:rsidTr="0015444F">
        <w:tc>
          <w:tcPr>
            <w:tcW w:w="4585" w:type="dxa"/>
            <w:vAlign w:val="center"/>
          </w:tcPr>
          <w:p w14:paraId="640F9D76" w14:textId="062976A0" w:rsidR="00BC1495" w:rsidRPr="009A77BF" w:rsidRDefault="00F038D8" w:rsidP="0015444F">
            <w:pPr>
              <w:rPr>
                <w:rFonts w:asciiTheme="minorHAnsi" w:hAnsiTheme="minorHAnsi" w:cstheme="minorHAnsi"/>
                <w:sz w:val="22"/>
                <w:szCs w:val="22"/>
                <w:highlight w:val="green"/>
              </w:rPr>
            </w:pPr>
            <w:r w:rsidRPr="009A77BF">
              <w:rPr>
                <w:rFonts w:asciiTheme="minorHAnsi" w:hAnsiTheme="minorHAnsi" w:cstheme="minorHAnsi"/>
                <w:sz w:val="22"/>
                <w:szCs w:val="22"/>
              </w:rPr>
              <w:t>Identify changes that need to be made in the HCC Radiation Emergency Surge Annex based on the roles and capabilities of the involved partners.</w:t>
            </w:r>
          </w:p>
        </w:tc>
        <w:tc>
          <w:tcPr>
            <w:tcW w:w="4765" w:type="dxa"/>
            <w:vAlign w:val="center"/>
          </w:tcPr>
          <w:p w14:paraId="0A308C02" w14:textId="77777777" w:rsidR="00BE6AB7" w:rsidRPr="009A77BF" w:rsidRDefault="00BE6AB7" w:rsidP="00BE6AB7">
            <w:pPr>
              <w:rPr>
                <w:rFonts w:asciiTheme="minorHAnsi" w:hAnsiTheme="minorHAnsi" w:cstheme="minorHAnsi"/>
                <w:b/>
                <w:sz w:val="22"/>
                <w:szCs w:val="22"/>
              </w:rPr>
            </w:pPr>
            <w:r w:rsidRPr="009A77BF">
              <w:rPr>
                <w:rFonts w:asciiTheme="minorHAnsi" w:hAnsiTheme="minorHAnsi" w:cstheme="minorHAnsi"/>
                <w:b/>
                <w:sz w:val="22"/>
                <w:szCs w:val="22"/>
              </w:rPr>
              <w:t>Capability 2: Health Care and Medical Response Coordination</w:t>
            </w:r>
          </w:p>
          <w:p w14:paraId="4618B4B3" w14:textId="2A9D6DAA" w:rsidR="00BC1495" w:rsidRPr="009A77BF" w:rsidRDefault="00BE6AB7" w:rsidP="0015444F">
            <w:pPr>
              <w:rPr>
                <w:rFonts w:asciiTheme="minorHAnsi" w:hAnsiTheme="minorHAnsi" w:cstheme="minorHAnsi"/>
                <w:bCs/>
                <w:sz w:val="22"/>
                <w:szCs w:val="22"/>
              </w:rPr>
            </w:pPr>
            <w:r w:rsidRPr="009A77BF">
              <w:rPr>
                <w:rFonts w:asciiTheme="minorHAnsi" w:hAnsiTheme="minorHAnsi" w:cstheme="minorHAnsi"/>
                <w:bCs/>
                <w:sz w:val="22"/>
                <w:szCs w:val="22"/>
              </w:rPr>
              <w:t>Objective 1: Develop and Coordinate Health Care Organization and Health Care Coalition Response Plans</w:t>
            </w:r>
          </w:p>
        </w:tc>
      </w:tr>
      <w:tr w:rsidR="0015444F" w:rsidRPr="009A77BF" w14:paraId="533D0155" w14:textId="77777777" w:rsidTr="0015444F">
        <w:tc>
          <w:tcPr>
            <w:tcW w:w="4585" w:type="dxa"/>
            <w:vAlign w:val="center"/>
          </w:tcPr>
          <w:p w14:paraId="3CFF6308" w14:textId="081D5655" w:rsidR="0015444F" w:rsidRPr="009A77BF" w:rsidRDefault="0015444F" w:rsidP="0015444F">
            <w:pPr>
              <w:rPr>
                <w:rFonts w:asciiTheme="minorHAnsi" w:hAnsiTheme="minorHAnsi" w:cstheme="minorHAnsi"/>
                <w:sz w:val="22"/>
                <w:szCs w:val="22"/>
              </w:rPr>
            </w:pPr>
            <w:r w:rsidRPr="009A77BF">
              <w:rPr>
                <w:rFonts w:asciiTheme="minorHAnsi" w:hAnsiTheme="minorHAnsi" w:cstheme="minorHAnsi"/>
                <w:sz w:val="22"/>
                <w:szCs w:val="22"/>
                <w:highlight w:val="yellow"/>
              </w:rPr>
              <w:t>Enter other objectives as identified by region.</w:t>
            </w:r>
          </w:p>
        </w:tc>
        <w:tc>
          <w:tcPr>
            <w:tcW w:w="4765" w:type="dxa"/>
            <w:vAlign w:val="center"/>
          </w:tcPr>
          <w:p w14:paraId="2C8707A5" w14:textId="77777777" w:rsidR="0015444F" w:rsidRPr="009A77BF" w:rsidRDefault="0015444F" w:rsidP="0015444F">
            <w:pPr>
              <w:rPr>
                <w:rFonts w:asciiTheme="minorHAnsi" w:hAnsiTheme="minorHAnsi" w:cstheme="minorHAnsi"/>
                <w:sz w:val="22"/>
                <w:szCs w:val="22"/>
              </w:rPr>
            </w:pPr>
          </w:p>
        </w:tc>
      </w:tr>
    </w:tbl>
    <w:p w14:paraId="03D16FFE" w14:textId="4DF820B4" w:rsidR="006B3BF1" w:rsidRPr="009A77BF" w:rsidRDefault="00BC1495" w:rsidP="0015444F">
      <w:pPr>
        <w:pStyle w:val="HSEEPFigureTitle"/>
        <w:rPr>
          <w:rFonts w:asciiTheme="minorHAnsi" w:hAnsiTheme="minorHAnsi" w:cstheme="minorHAnsi"/>
          <w:sz w:val="22"/>
          <w:szCs w:val="22"/>
        </w:rPr>
      </w:pPr>
      <w:r w:rsidRPr="009A77BF">
        <w:rPr>
          <w:rFonts w:asciiTheme="minorHAnsi" w:hAnsiTheme="minorHAnsi" w:cstheme="minorHAnsi"/>
          <w:sz w:val="22"/>
          <w:szCs w:val="22"/>
        </w:rPr>
        <w:t xml:space="preserve">Table 1. Exercise Objectives and Associated </w:t>
      </w:r>
      <w:r w:rsidR="00231E4F" w:rsidRPr="009A77BF">
        <w:rPr>
          <w:rFonts w:asciiTheme="minorHAnsi" w:hAnsiTheme="minorHAnsi" w:cstheme="minorHAnsi"/>
          <w:sz w:val="22"/>
          <w:szCs w:val="22"/>
        </w:rPr>
        <w:t>HPP</w:t>
      </w:r>
      <w:r w:rsidRPr="009A77BF">
        <w:rPr>
          <w:rFonts w:asciiTheme="minorHAnsi" w:hAnsiTheme="minorHAnsi" w:cstheme="minorHAnsi"/>
          <w:sz w:val="22"/>
          <w:szCs w:val="22"/>
        </w:rPr>
        <w:t xml:space="preserve"> Capabilities</w:t>
      </w:r>
    </w:p>
    <w:p w14:paraId="7E98483F" w14:textId="77777777" w:rsidR="00BC1495" w:rsidRPr="009A77BF" w:rsidRDefault="00BC1495" w:rsidP="00BC1495">
      <w:pPr>
        <w:pStyle w:val="Heading2"/>
        <w:rPr>
          <w:rFonts w:asciiTheme="minorHAnsi" w:hAnsiTheme="minorHAnsi" w:cstheme="minorHAnsi"/>
          <w:sz w:val="22"/>
          <w:szCs w:val="22"/>
        </w:rPr>
      </w:pPr>
      <w:r w:rsidRPr="009A77BF">
        <w:rPr>
          <w:rFonts w:asciiTheme="minorHAnsi" w:hAnsiTheme="minorHAnsi" w:cstheme="minorHAnsi"/>
          <w:sz w:val="22"/>
          <w:szCs w:val="22"/>
        </w:rPr>
        <w:t>Participant Roles and Responsibilities</w:t>
      </w:r>
    </w:p>
    <w:p w14:paraId="33189079" w14:textId="77777777"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The term </w:t>
      </w:r>
      <w:r w:rsidRPr="009A77BF">
        <w:rPr>
          <w:rFonts w:asciiTheme="minorHAnsi" w:hAnsiTheme="minorHAnsi" w:cstheme="minorHAnsi"/>
          <w:i/>
          <w:sz w:val="22"/>
          <w:szCs w:val="22"/>
        </w:rPr>
        <w:t>participant</w:t>
      </w:r>
      <w:r w:rsidRPr="009A77BF">
        <w:rPr>
          <w:rFonts w:asciiTheme="minorHAnsi" w:hAnsiTheme="minorHAnsi" w:cstheme="minorHAnsi"/>
          <w:sz w:val="22"/>
          <w:szCs w:val="22"/>
        </w:rPr>
        <w:t xml:space="preserve"> encompasses many groups of people, not just those playing in the exercise. Groups of participants involved in the exercise, and their respective roles and responsibilities, are as follows:</w:t>
      </w:r>
    </w:p>
    <w:p w14:paraId="506B47E6" w14:textId="77777777" w:rsidR="00BC1495" w:rsidRPr="009A77BF" w:rsidRDefault="00BC1495" w:rsidP="00BC1495">
      <w:pPr>
        <w:pStyle w:val="ListBullet"/>
        <w:rPr>
          <w:rFonts w:asciiTheme="minorHAnsi" w:hAnsiTheme="minorHAnsi" w:cstheme="minorHAnsi"/>
          <w:sz w:val="22"/>
          <w:szCs w:val="22"/>
        </w:rPr>
      </w:pPr>
      <w:r w:rsidRPr="009A77BF">
        <w:rPr>
          <w:rFonts w:asciiTheme="minorHAnsi" w:hAnsiTheme="minorHAnsi" w:cstheme="minorHAnsi"/>
          <w:b/>
          <w:sz w:val="22"/>
          <w:szCs w:val="22"/>
        </w:rPr>
        <w:t>Players.</w:t>
      </w:r>
      <w:r w:rsidRPr="009A77BF">
        <w:rPr>
          <w:rFonts w:asciiTheme="minorHAnsi" w:hAnsiTheme="minorHAnsi" w:cstheme="minorHAnsi"/>
          <w:sz w:val="22"/>
          <w:szCs w:val="22"/>
        </w:rPr>
        <w:t xml:space="preserve">  Players are personnel who have an active role in discussing or performing their regular roles and responsibilities during the exercise.  Players discuss or initiate actions in response to the simulated emergency. </w:t>
      </w:r>
    </w:p>
    <w:p w14:paraId="3EB22982" w14:textId="77777777" w:rsidR="00BC1495" w:rsidRPr="009A77BF" w:rsidRDefault="00BC1495" w:rsidP="00BC1495">
      <w:pPr>
        <w:pStyle w:val="ListBullet"/>
        <w:rPr>
          <w:rFonts w:asciiTheme="minorHAnsi" w:hAnsiTheme="minorHAnsi" w:cstheme="minorHAnsi"/>
          <w:sz w:val="22"/>
          <w:szCs w:val="22"/>
        </w:rPr>
      </w:pPr>
      <w:r w:rsidRPr="009A77BF">
        <w:rPr>
          <w:rFonts w:asciiTheme="minorHAnsi" w:hAnsiTheme="minorHAnsi" w:cstheme="minorHAnsi"/>
          <w:b/>
          <w:sz w:val="22"/>
          <w:szCs w:val="22"/>
        </w:rPr>
        <w:t>Observers.</w:t>
      </w:r>
      <w:r w:rsidRPr="009A77BF">
        <w:rPr>
          <w:rFonts w:asciiTheme="minorHAnsi" w:hAnsiTheme="minorHAnsi" w:cstheme="minorHAnsi"/>
          <w:sz w:val="22"/>
          <w:szCs w:val="22"/>
        </w:rPr>
        <w:t xml:space="preserve">  Observers do not directly participate in the exercise.  However, they may support the development of player responses to the situation during the discussion by asking relevant questions or providing subject matter expertise.</w:t>
      </w:r>
    </w:p>
    <w:p w14:paraId="53EF29BB" w14:textId="77777777" w:rsidR="00BC1495" w:rsidRPr="009A77BF" w:rsidRDefault="00BC1495" w:rsidP="00BC1495">
      <w:pPr>
        <w:pStyle w:val="ListBullet"/>
        <w:spacing w:after="80"/>
        <w:rPr>
          <w:rFonts w:asciiTheme="minorHAnsi" w:hAnsiTheme="minorHAnsi" w:cstheme="minorHAnsi"/>
          <w:sz w:val="22"/>
          <w:szCs w:val="22"/>
        </w:rPr>
      </w:pPr>
      <w:r w:rsidRPr="009A77BF">
        <w:rPr>
          <w:rFonts w:asciiTheme="minorHAnsi" w:hAnsiTheme="minorHAnsi" w:cstheme="minorHAnsi"/>
          <w:b/>
          <w:sz w:val="22"/>
          <w:szCs w:val="22"/>
        </w:rPr>
        <w:t>Facilitators.</w:t>
      </w:r>
      <w:r w:rsidRPr="009A77BF">
        <w:rPr>
          <w:rFonts w:asciiTheme="minorHAnsi" w:hAnsiTheme="minorHAnsi" w:cstheme="minorHAnsi"/>
          <w:sz w:val="22"/>
          <w:szCs w:val="22"/>
        </w:rP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14:paraId="1920CC0B" w14:textId="77777777" w:rsidR="00BC1495" w:rsidRPr="009A77BF" w:rsidRDefault="00BC1495" w:rsidP="00BC1495">
      <w:pPr>
        <w:pStyle w:val="ListBullet"/>
        <w:spacing w:after="80"/>
        <w:rPr>
          <w:rFonts w:asciiTheme="minorHAnsi" w:hAnsiTheme="minorHAnsi" w:cstheme="minorHAnsi"/>
          <w:sz w:val="22"/>
          <w:szCs w:val="22"/>
        </w:rPr>
      </w:pPr>
      <w:r w:rsidRPr="009A77BF">
        <w:rPr>
          <w:rFonts w:asciiTheme="minorHAnsi" w:hAnsiTheme="minorHAnsi" w:cstheme="minorHAnsi"/>
          <w:b/>
          <w:sz w:val="22"/>
          <w:szCs w:val="22"/>
        </w:rPr>
        <w:t>Evaluators.</w:t>
      </w:r>
      <w:r w:rsidRPr="009A77BF">
        <w:rPr>
          <w:rFonts w:asciiTheme="minorHAnsi" w:hAnsiTheme="minorHAnsi" w:cstheme="minorHAnsi"/>
          <w:sz w:val="22"/>
          <w:szCs w:val="22"/>
        </w:rPr>
        <w:t xml:space="preserve">  Evaluators are assigned to observe and document certain objectives during the exercise.  Their primary role is to document player discussions, including how and if those discussions conform to plans, polices, and procedures.</w:t>
      </w:r>
    </w:p>
    <w:p w14:paraId="1A40850F" w14:textId="77777777" w:rsidR="00BC1495" w:rsidRPr="009A77BF" w:rsidRDefault="00BC1495" w:rsidP="00BC1495">
      <w:pPr>
        <w:pStyle w:val="Heading2"/>
        <w:rPr>
          <w:rFonts w:asciiTheme="minorHAnsi" w:hAnsiTheme="minorHAnsi" w:cstheme="minorHAnsi"/>
          <w:sz w:val="22"/>
          <w:szCs w:val="22"/>
        </w:rPr>
      </w:pPr>
      <w:bookmarkStart w:id="1" w:name="_Toc336506592"/>
      <w:r w:rsidRPr="009A77BF">
        <w:rPr>
          <w:rFonts w:asciiTheme="minorHAnsi" w:hAnsiTheme="minorHAnsi" w:cstheme="minorHAnsi"/>
          <w:sz w:val="22"/>
          <w:szCs w:val="22"/>
        </w:rPr>
        <w:lastRenderedPageBreak/>
        <w:t>Exercise Structure</w:t>
      </w:r>
      <w:bookmarkEnd w:id="1"/>
    </w:p>
    <w:p w14:paraId="383D59BB" w14:textId="77777777"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This exercise will be a multimedia, facilitated exercise.  Players will participate in the following three modules: </w:t>
      </w:r>
    </w:p>
    <w:p w14:paraId="24A82723" w14:textId="02FAF951" w:rsidR="00BC1495" w:rsidRPr="009A77BF" w:rsidRDefault="00BC1495" w:rsidP="00BC1495">
      <w:pPr>
        <w:pStyle w:val="ListBullet"/>
        <w:spacing w:after="0"/>
        <w:rPr>
          <w:rFonts w:asciiTheme="minorHAnsi" w:hAnsiTheme="minorHAnsi" w:cstheme="minorHAnsi"/>
          <w:sz w:val="22"/>
          <w:szCs w:val="22"/>
        </w:rPr>
      </w:pPr>
      <w:bookmarkStart w:id="2" w:name="_Hlk110257081"/>
      <w:r w:rsidRPr="009A77BF">
        <w:rPr>
          <w:rFonts w:asciiTheme="minorHAnsi" w:hAnsiTheme="minorHAnsi" w:cstheme="minorHAnsi"/>
          <w:sz w:val="22"/>
          <w:szCs w:val="22"/>
        </w:rPr>
        <w:t xml:space="preserve">Module 1:  </w:t>
      </w:r>
      <w:r w:rsidR="00F038D8" w:rsidRPr="009A77BF">
        <w:rPr>
          <w:rFonts w:asciiTheme="minorHAnsi" w:hAnsiTheme="minorHAnsi" w:cstheme="minorHAnsi"/>
          <w:sz w:val="22"/>
          <w:szCs w:val="22"/>
        </w:rPr>
        <w:t>Initial Recognition and Response</w:t>
      </w:r>
    </w:p>
    <w:bookmarkEnd w:id="2"/>
    <w:p w14:paraId="61F23923" w14:textId="106FBF62" w:rsidR="00BC1495" w:rsidRPr="009A77BF" w:rsidRDefault="00BC1495" w:rsidP="00BC1495">
      <w:pPr>
        <w:pStyle w:val="ListBullet"/>
        <w:spacing w:after="0"/>
        <w:rPr>
          <w:rFonts w:asciiTheme="minorHAnsi" w:hAnsiTheme="minorHAnsi" w:cstheme="minorHAnsi"/>
          <w:sz w:val="22"/>
          <w:szCs w:val="22"/>
        </w:rPr>
      </w:pPr>
      <w:r w:rsidRPr="009A77BF">
        <w:rPr>
          <w:rFonts w:asciiTheme="minorHAnsi" w:hAnsiTheme="minorHAnsi" w:cstheme="minorHAnsi"/>
          <w:sz w:val="22"/>
          <w:szCs w:val="22"/>
        </w:rPr>
        <w:t xml:space="preserve">Module 2:  </w:t>
      </w:r>
      <w:r w:rsidR="00F038D8" w:rsidRPr="009A77BF">
        <w:rPr>
          <w:rFonts w:asciiTheme="minorHAnsi" w:hAnsiTheme="minorHAnsi" w:cstheme="minorHAnsi"/>
          <w:sz w:val="22"/>
          <w:szCs w:val="22"/>
        </w:rPr>
        <w:t>Community Coordination and Collaboration</w:t>
      </w:r>
    </w:p>
    <w:p w14:paraId="65A1EE90" w14:textId="5761393D" w:rsidR="00BC1495" w:rsidRPr="009A77BF" w:rsidRDefault="00BC1495" w:rsidP="00BC1495">
      <w:pPr>
        <w:pStyle w:val="ListBullet"/>
        <w:numPr>
          <w:ilvl w:val="0"/>
          <w:numId w:val="0"/>
        </w:numPr>
        <w:spacing w:after="0"/>
        <w:ind w:left="720"/>
        <w:rPr>
          <w:rFonts w:asciiTheme="minorHAnsi" w:hAnsiTheme="minorHAnsi" w:cstheme="minorHAnsi"/>
          <w:sz w:val="22"/>
          <w:szCs w:val="22"/>
        </w:rPr>
      </w:pPr>
      <w:r w:rsidRPr="009A77BF">
        <w:rPr>
          <w:rFonts w:asciiTheme="minorHAnsi" w:hAnsiTheme="minorHAnsi" w:cstheme="minorHAnsi"/>
          <w:sz w:val="22"/>
          <w:szCs w:val="22"/>
        </w:rPr>
        <w:t xml:space="preserve">Module 3:  </w:t>
      </w:r>
      <w:r w:rsidR="00F038D8" w:rsidRPr="009A77BF">
        <w:rPr>
          <w:rFonts w:asciiTheme="minorHAnsi" w:hAnsiTheme="minorHAnsi" w:cstheme="minorHAnsi"/>
          <w:sz w:val="22"/>
          <w:szCs w:val="22"/>
        </w:rPr>
        <w:t>Ongoing Healthcare Response</w:t>
      </w:r>
    </w:p>
    <w:p w14:paraId="1639B7D4" w14:textId="77777777" w:rsidR="00AC3580" w:rsidRPr="009A77BF" w:rsidRDefault="00AC3580" w:rsidP="00BC1495">
      <w:pPr>
        <w:pStyle w:val="ListBullet"/>
        <w:numPr>
          <w:ilvl w:val="0"/>
          <w:numId w:val="0"/>
        </w:numPr>
        <w:spacing w:after="0"/>
        <w:ind w:left="720"/>
        <w:rPr>
          <w:rFonts w:asciiTheme="minorHAnsi" w:hAnsiTheme="minorHAnsi" w:cstheme="minorHAnsi"/>
          <w:sz w:val="22"/>
          <w:szCs w:val="22"/>
        </w:rPr>
      </w:pPr>
    </w:p>
    <w:p w14:paraId="1049F131" w14:textId="1A840FCA"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Module One provides</w:t>
      </w:r>
      <w:r w:rsidR="00F038D8" w:rsidRPr="009A77BF">
        <w:rPr>
          <w:rFonts w:asciiTheme="minorHAnsi" w:hAnsiTheme="minorHAnsi" w:cstheme="minorHAnsi"/>
          <w:sz w:val="22"/>
          <w:szCs w:val="22"/>
        </w:rPr>
        <w:t xml:space="preserve"> a scenario background that leads exercise participants to walk through the </w:t>
      </w:r>
      <w:r w:rsidR="00721417" w:rsidRPr="009A77BF">
        <w:rPr>
          <w:rFonts w:asciiTheme="minorHAnsi" w:hAnsiTheme="minorHAnsi" w:cstheme="minorHAnsi"/>
          <w:sz w:val="22"/>
          <w:szCs w:val="22"/>
        </w:rPr>
        <w:t>act of a nuclear detonation, and the next steps in handling the after affects</w:t>
      </w:r>
      <w:r w:rsidR="00F038D8" w:rsidRPr="009A77BF">
        <w:rPr>
          <w:rFonts w:asciiTheme="minorHAnsi" w:hAnsiTheme="minorHAnsi" w:cstheme="minorHAnsi"/>
          <w:sz w:val="22"/>
          <w:szCs w:val="22"/>
        </w:rPr>
        <w:t>. Participants will review the situation and engage in discussion using the series of questions provided.</w:t>
      </w:r>
    </w:p>
    <w:p w14:paraId="7FB6A755" w14:textId="6E4154DC"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In Module Two</w:t>
      </w:r>
      <w:r w:rsidR="00EB07DD" w:rsidRPr="009A77BF">
        <w:rPr>
          <w:rFonts w:asciiTheme="minorHAnsi" w:hAnsiTheme="minorHAnsi" w:cstheme="minorHAnsi"/>
          <w:sz w:val="22"/>
          <w:szCs w:val="22"/>
        </w:rPr>
        <w:t xml:space="preserve"> exercise participants will discuss issues of stakeholder information sharing during an MCM incident.  Participants will review the situation and engage in discussion using the series of questions provided.</w:t>
      </w:r>
    </w:p>
    <w:p w14:paraId="1D3E7379" w14:textId="603253F1"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In Module Three</w:t>
      </w:r>
      <w:r w:rsidR="00440E16" w:rsidRPr="009A77BF">
        <w:rPr>
          <w:rFonts w:asciiTheme="minorHAnsi" w:hAnsiTheme="minorHAnsi" w:cstheme="minorHAnsi"/>
          <w:sz w:val="22"/>
          <w:szCs w:val="22"/>
        </w:rPr>
        <w:t xml:space="preserve"> exercise participants will </w:t>
      </w:r>
      <w:r w:rsidR="00721417" w:rsidRPr="009A77BF">
        <w:rPr>
          <w:rFonts w:asciiTheme="minorHAnsi" w:hAnsiTheme="minorHAnsi" w:cstheme="minorHAnsi"/>
          <w:sz w:val="22"/>
          <w:szCs w:val="22"/>
        </w:rPr>
        <w:t xml:space="preserve">focus on healthcare surge response, in the days after the nuclear detonation. </w:t>
      </w:r>
      <w:r w:rsidR="00440E16" w:rsidRPr="009A77BF">
        <w:rPr>
          <w:rFonts w:asciiTheme="minorHAnsi" w:hAnsiTheme="minorHAnsi" w:cstheme="minorHAnsi"/>
          <w:sz w:val="22"/>
          <w:szCs w:val="22"/>
        </w:rPr>
        <w:t>Participants will review the situation and engage in discussion using the series of questions provided.</w:t>
      </w:r>
    </w:p>
    <w:p w14:paraId="7FE0ABB7" w14:textId="77777777" w:rsidR="00BC1495" w:rsidRPr="009A77BF" w:rsidRDefault="00BC1495" w:rsidP="00BC1495">
      <w:pPr>
        <w:pStyle w:val="Heading2"/>
        <w:rPr>
          <w:rFonts w:asciiTheme="minorHAnsi" w:hAnsiTheme="minorHAnsi" w:cstheme="minorHAnsi"/>
          <w:sz w:val="22"/>
          <w:szCs w:val="22"/>
        </w:rPr>
      </w:pPr>
      <w:bookmarkStart w:id="3" w:name="_Toc336506593"/>
      <w:r w:rsidRPr="009A77BF">
        <w:rPr>
          <w:rFonts w:asciiTheme="minorHAnsi" w:hAnsiTheme="minorHAnsi" w:cstheme="minorHAnsi"/>
          <w:sz w:val="22"/>
          <w:szCs w:val="22"/>
        </w:rPr>
        <w:t>Exercise Guidelines</w:t>
      </w:r>
      <w:bookmarkEnd w:id="3"/>
    </w:p>
    <w:p w14:paraId="6928859D" w14:textId="77777777" w:rsidR="00BC1495" w:rsidRPr="009A77BF" w:rsidRDefault="00BC1495" w:rsidP="00BC1495">
      <w:pPr>
        <w:pStyle w:val="ListBullet"/>
        <w:rPr>
          <w:rFonts w:asciiTheme="minorHAnsi" w:hAnsiTheme="minorHAnsi" w:cstheme="minorHAnsi"/>
          <w:sz w:val="22"/>
          <w:szCs w:val="22"/>
        </w:rPr>
      </w:pPr>
      <w:r w:rsidRPr="009A77BF">
        <w:rPr>
          <w:rFonts w:asciiTheme="minorHAnsi" w:hAnsiTheme="minorHAnsi" w:cstheme="minorHAnsi"/>
          <w:sz w:val="22"/>
          <w:szCs w:val="22"/>
        </w:rPr>
        <w:t xml:space="preserve">This exercise will be held in an open, low-stress, no-fault environment.  Varying viewpoints, even disagreements, are expected.  </w:t>
      </w:r>
    </w:p>
    <w:p w14:paraId="529AB4DF" w14:textId="77777777" w:rsidR="00BC1495" w:rsidRPr="009A77BF" w:rsidRDefault="00BC1495" w:rsidP="00BC1495">
      <w:pPr>
        <w:pStyle w:val="ListBullet"/>
        <w:rPr>
          <w:rFonts w:asciiTheme="minorHAnsi" w:hAnsiTheme="minorHAnsi" w:cstheme="minorHAnsi"/>
          <w:sz w:val="22"/>
          <w:szCs w:val="22"/>
        </w:rPr>
      </w:pPr>
      <w:r w:rsidRPr="009A77BF">
        <w:rPr>
          <w:rFonts w:asciiTheme="minorHAnsi" w:hAnsiTheme="minorHAnsi" w:cstheme="minorHAnsi"/>
          <w:sz w:val="22"/>
          <w:szCs w:val="22"/>
        </w:rPr>
        <w:t>Respond to the scenario using your knowledge of current plans and capabilities (i.e., you may use only existing assets) and insights derived from your training.</w:t>
      </w:r>
    </w:p>
    <w:p w14:paraId="21037834" w14:textId="350B0B2B" w:rsidR="00BC1495" w:rsidRPr="009A77BF" w:rsidRDefault="00BC1495" w:rsidP="00AC3580">
      <w:pPr>
        <w:pStyle w:val="ListBullet"/>
        <w:rPr>
          <w:rFonts w:asciiTheme="minorHAnsi" w:hAnsiTheme="minorHAnsi" w:cstheme="minorHAnsi"/>
          <w:sz w:val="22"/>
          <w:szCs w:val="22"/>
        </w:rPr>
      </w:pPr>
      <w:r w:rsidRPr="009A77BF">
        <w:rPr>
          <w:rFonts w:asciiTheme="minorHAnsi" w:hAnsiTheme="minorHAnsi" w:cstheme="minorHAnsi"/>
          <w:sz w:val="22"/>
          <w:szCs w:val="22"/>
        </w:rPr>
        <w:t>Decisions are not precedent setting and may not reflect your organization’s final position on a given issue.  This exercise is an opportunity to discuss and present multiple options and possible solutions.</w:t>
      </w:r>
    </w:p>
    <w:p w14:paraId="0F4D72C2" w14:textId="77777777" w:rsidR="00BC1495" w:rsidRPr="009A77BF" w:rsidRDefault="00BC1495" w:rsidP="00BC1495">
      <w:pPr>
        <w:pStyle w:val="ListBulletLast"/>
        <w:rPr>
          <w:rFonts w:asciiTheme="minorHAnsi" w:hAnsiTheme="minorHAnsi" w:cstheme="minorHAnsi"/>
          <w:sz w:val="22"/>
          <w:szCs w:val="22"/>
        </w:rPr>
      </w:pPr>
      <w:r w:rsidRPr="009A77BF">
        <w:rPr>
          <w:rFonts w:asciiTheme="minorHAnsi" w:hAnsiTheme="minorHAnsi" w:cstheme="minorHAnsi"/>
          <w:sz w:val="22"/>
          <w:szCs w:val="22"/>
        </w:rPr>
        <w:t>Issue identification is not as valuable as suggestions and recommended actions that could improve response efforts.  Problem-solving efforts should be the focus.</w:t>
      </w:r>
    </w:p>
    <w:p w14:paraId="29383666" w14:textId="77777777" w:rsidR="00BC1495" w:rsidRPr="009A77BF" w:rsidRDefault="00BC1495" w:rsidP="00BC1495">
      <w:pPr>
        <w:pStyle w:val="Heading2"/>
        <w:rPr>
          <w:rFonts w:asciiTheme="minorHAnsi" w:hAnsiTheme="minorHAnsi" w:cstheme="minorHAnsi"/>
          <w:sz w:val="22"/>
          <w:szCs w:val="22"/>
        </w:rPr>
      </w:pPr>
      <w:bookmarkStart w:id="4" w:name="_Toc336506595"/>
      <w:r w:rsidRPr="009A77BF">
        <w:rPr>
          <w:rFonts w:asciiTheme="minorHAnsi" w:hAnsiTheme="minorHAnsi" w:cstheme="minorHAnsi"/>
          <w:sz w:val="22"/>
          <w:szCs w:val="22"/>
        </w:rPr>
        <w:t>Exercise Assumptions and Artificialities</w:t>
      </w:r>
    </w:p>
    <w:p w14:paraId="6C8BAA30" w14:textId="5074DDE2"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In any exercise, assumptions and artificialities may be necessary to complete play in the time allotted and/or account for logistical limitations.  Exercise participants should accept that assumptions and artificialities are inherent in any </w:t>
      </w:r>
      <w:r w:rsidR="00AC3580" w:rsidRPr="009A77BF">
        <w:rPr>
          <w:rFonts w:asciiTheme="minorHAnsi" w:hAnsiTheme="minorHAnsi" w:cstheme="minorHAnsi"/>
          <w:sz w:val="22"/>
          <w:szCs w:val="22"/>
        </w:rPr>
        <w:t>exercise and</w:t>
      </w:r>
      <w:r w:rsidRPr="009A77BF">
        <w:rPr>
          <w:rFonts w:asciiTheme="minorHAnsi" w:hAnsiTheme="minorHAnsi" w:cstheme="minorHAnsi"/>
          <w:sz w:val="22"/>
          <w:szCs w:val="22"/>
        </w:rPr>
        <w:t xml:space="preserve"> should not allow these considerations to negatively impact their participation.  During this exercise, the following apply:</w:t>
      </w:r>
    </w:p>
    <w:p w14:paraId="450CEA0D" w14:textId="546DCE27" w:rsidR="00BC1495" w:rsidRPr="009A77BF" w:rsidRDefault="00BC1495" w:rsidP="00BC1495">
      <w:pPr>
        <w:pStyle w:val="ListBullet"/>
        <w:rPr>
          <w:rFonts w:asciiTheme="minorHAnsi" w:hAnsiTheme="minorHAnsi" w:cstheme="minorHAnsi"/>
          <w:sz w:val="22"/>
          <w:szCs w:val="22"/>
        </w:rPr>
      </w:pPr>
      <w:r w:rsidRPr="009A77BF">
        <w:rPr>
          <w:rFonts w:asciiTheme="minorHAnsi" w:hAnsiTheme="minorHAnsi" w:cstheme="minorHAnsi"/>
          <w:sz w:val="22"/>
          <w:szCs w:val="22"/>
        </w:rPr>
        <w:t xml:space="preserve">There will be much more activity going on across the US and greater Minnesota in the scenario depicted in this exercise. </w:t>
      </w:r>
      <w:r w:rsidR="0080022C" w:rsidRPr="009A77BF">
        <w:rPr>
          <w:rFonts w:asciiTheme="minorHAnsi" w:hAnsiTheme="minorHAnsi" w:cstheme="minorHAnsi"/>
          <w:sz w:val="22"/>
          <w:szCs w:val="22"/>
        </w:rPr>
        <w:t xml:space="preserve">Players will need to think of more than their jurisdiction, and how other jurisdictions are affected. </w:t>
      </w:r>
    </w:p>
    <w:p w14:paraId="1B7BBCE2" w14:textId="77777777" w:rsidR="00BC1495" w:rsidRPr="009A77BF" w:rsidRDefault="00BC1495" w:rsidP="00BC1495">
      <w:pPr>
        <w:pStyle w:val="ListBullet"/>
        <w:rPr>
          <w:rFonts w:asciiTheme="minorHAnsi" w:hAnsiTheme="minorHAnsi" w:cstheme="minorHAnsi"/>
          <w:sz w:val="22"/>
          <w:szCs w:val="22"/>
        </w:rPr>
      </w:pPr>
      <w:r w:rsidRPr="009A77BF">
        <w:rPr>
          <w:rFonts w:asciiTheme="minorHAnsi" w:hAnsiTheme="minorHAnsi" w:cstheme="minorHAnsi"/>
          <w:sz w:val="22"/>
          <w:szCs w:val="22"/>
        </w:rPr>
        <w:t>The exercise is conducted in a no-fault learning environment wherein capabilities, plans, systems, and processes will be evaluated.</w:t>
      </w:r>
    </w:p>
    <w:p w14:paraId="7509DA81" w14:textId="77777777" w:rsidR="00BC1495" w:rsidRPr="009A77BF" w:rsidRDefault="00BC1495" w:rsidP="00BC1495">
      <w:pPr>
        <w:pStyle w:val="ListBullet"/>
        <w:rPr>
          <w:rFonts w:asciiTheme="minorHAnsi" w:hAnsiTheme="minorHAnsi" w:cstheme="minorHAnsi"/>
          <w:sz w:val="22"/>
          <w:szCs w:val="22"/>
        </w:rPr>
      </w:pPr>
      <w:r w:rsidRPr="009A77BF">
        <w:rPr>
          <w:rFonts w:asciiTheme="minorHAnsi" w:hAnsiTheme="minorHAnsi" w:cstheme="minorHAnsi"/>
          <w:sz w:val="22"/>
          <w:szCs w:val="22"/>
        </w:rPr>
        <w:t>The exercise scenario is plausible, and events occur as they are presented.</w:t>
      </w:r>
    </w:p>
    <w:p w14:paraId="16106DBE" w14:textId="77777777" w:rsidR="00BC1495" w:rsidRPr="009A77BF" w:rsidRDefault="00BC1495" w:rsidP="00BC1495">
      <w:pPr>
        <w:pStyle w:val="ListBullet"/>
        <w:rPr>
          <w:rFonts w:asciiTheme="minorHAnsi" w:hAnsiTheme="minorHAnsi" w:cstheme="minorHAnsi"/>
          <w:sz w:val="22"/>
          <w:szCs w:val="22"/>
        </w:rPr>
      </w:pPr>
      <w:r w:rsidRPr="009A77BF">
        <w:rPr>
          <w:rFonts w:asciiTheme="minorHAnsi" w:hAnsiTheme="minorHAnsi" w:cstheme="minorHAnsi"/>
          <w:sz w:val="22"/>
          <w:szCs w:val="22"/>
        </w:rPr>
        <w:t>All players receive information at the same time.</w:t>
      </w:r>
    </w:p>
    <w:p w14:paraId="0F4ED4A3" w14:textId="77777777" w:rsidR="00BC1495" w:rsidRPr="009A77BF" w:rsidRDefault="00BC1495" w:rsidP="00BC1495">
      <w:pPr>
        <w:pStyle w:val="Heading2"/>
        <w:rPr>
          <w:rFonts w:asciiTheme="minorHAnsi" w:hAnsiTheme="minorHAnsi" w:cstheme="minorHAnsi"/>
          <w:sz w:val="22"/>
          <w:szCs w:val="22"/>
        </w:rPr>
      </w:pPr>
      <w:r w:rsidRPr="009A77BF">
        <w:rPr>
          <w:rFonts w:asciiTheme="minorHAnsi" w:hAnsiTheme="minorHAnsi" w:cstheme="minorHAnsi"/>
          <w:sz w:val="22"/>
          <w:szCs w:val="22"/>
        </w:rPr>
        <w:lastRenderedPageBreak/>
        <w:t>Exercise Evaluation</w:t>
      </w:r>
      <w:bookmarkEnd w:id="4"/>
    </w:p>
    <w:p w14:paraId="5E40370C" w14:textId="71114FF4" w:rsidR="00B3662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Evaluation of the exercise is based on the exercise objectives and aligned </w:t>
      </w:r>
      <w:r w:rsidR="0080022C" w:rsidRPr="009A77BF">
        <w:rPr>
          <w:rFonts w:asciiTheme="minorHAnsi" w:hAnsiTheme="minorHAnsi" w:cstheme="minorHAnsi"/>
          <w:sz w:val="22"/>
          <w:szCs w:val="22"/>
        </w:rPr>
        <w:t>HPP</w:t>
      </w:r>
      <w:r w:rsidRPr="009A77BF">
        <w:rPr>
          <w:rFonts w:asciiTheme="minorHAnsi" w:hAnsiTheme="minorHAnsi" w:cstheme="minorHAnsi"/>
          <w:sz w:val="22"/>
          <w:szCs w:val="22"/>
        </w:rPr>
        <w:t xml:space="preserve"> capabilities and critical tasks which are documented in Exercise Evaluation Guides (EEGs).  Evaluators have EEGs for each of their assigned areas.  Additionally, players will be asked to complete participant feedback forms.  These documents, coupled with facilitator observations and notes, will be used to evaluate the </w:t>
      </w:r>
      <w:r w:rsidR="0080022C" w:rsidRPr="009A77BF">
        <w:rPr>
          <w:rFonts w:asciiTheme="minorHAnsi" w:hAnsiTheme="minorHAnsi" w:cstheme="minorHAnsi"/>
          <w:sz w:val="22"/>
          <w:szCs w:val="22"/>
        </w:rPr>
        <w:t>exercise,</w:t>
      </w:r>
      <w:r w:rsidRPr="009A77BF">
        <w:rPr>
          <w:rFonts w:asciiTheme="minorHAnsi" w:hAnsiTheme="minorHAnsi" w:cstheme="minorHAnsi"/>
          <w:sz w:val="22"/>
          <w:szCs w:val="22"/>
        </w:rPr>
        <w:t xml:space="preserve"> and compile the After-Action Report (AAR).</w:t>
      </w:r>
    </w:p>
    <w:p w14:paraId="340BC323" w14:textId="4F97A2D4" w:rsidR="00BC1495" w:rsidRPr="009A77BF" w:rsidRDefault="00B36625" w:rsidP="000F7B34">
      <w:pPr>
        <w:jc w:val="center"/>
        <w:rPr>
          <w:rFonts w:eastAsia="Times New Roman" w:cstheme="minorHAnsi"/>
          <w:b/>
          <w:bCs/>
        </w:rPr>
      </w:pPr>
      <w:r w:rsidRPr="009A77BF">
        <w:rPr>
          <w:rFonts w:cstheme="minorHAnsi"/>
        </w:rPr>
        <w:br w:type="page"/>
      </w:r>
      <w:bookmarkStart w:id="5" w:name="_Toc336506596"/>
      <w:r w:rsidR="00BC1495" w:rsidRPr="009A77BF">
        <w:rPr>
          <w:rFonts w:cstheme="minorHAnsi"/>
          <w:b/>
          <w:bCs/>
          <w:color w:val="002060"/>
        </w:rPr>
        <w:lastRenderedPageBreak/>
        <w:t xml:space="preserve">Module 1:  </w:t>
      </w:r>
      <w:bookmarkEnd w:id="5"/>
      <w:r w:rsidR="00616475" w:rsidRPr="009A77BF">
        <w:rPr>
          <w:rFonts w:cstheme="minorHAnsi"/>
          <w:b/>
          <w:bCs/>
          <w:color w:val="002060"/>
        </w:rPr>
        <w:t>INITIAL RECOGNITION AND RESPONSE</w:t>
      </w:r>
    </w:p>
    <w:p w14:paraId="4249E8F6" w14:textId="52A5CFEC" w:rsidR="00BC1495" w:rsidRPr="009A77BF" w:rsidRDefault="00BC1495" w:rsidP="00BC1495">
      <w:pPr>
        <w:pStyle w:val="Heading3"/>
        <w:rPr>
          <w:rFonts w:asciiTheme="minorHAnsi" w:hAnsiTheme="minorHAnsi" w:cstheme="minorHAnsi"/>
          <w:sz w:val="22"/>
          <w:szCs w:val="22"/>
        </w:rPr>
      </w:pPr>
      <w:bookmarkStart w:id="6" w:name="_Toc336506597"/>
      <w:r w:rsidRPr="009A77BF">
        <w:rPr>
          <w:rFonts w:asciiTheme="minorHAnsi" w:hAnsiTheme="minorHAnsi" w:cstheme="minorHAnsi"/>
          <w:sz w:val="22"/>
          <w:szCs w:val="22"/>
          <w:highlight w:val="yellow"/>
        </w:rPr>
        <w:t>[Date and Time Here]</w:t>
      </w:r>
      <w:r w:rsidR="008B6E6D" w:rsidRPr="009A77BF">
        <w:rPr>
          <w:rFonts w:asciiTheme="minorHAnsi" w:hAnsiTheme="minorHAnsi" w:cstheme="minorHAnsi"/>
          <w:sz w:val="22"/>
          <w:szCs w:val="22"/>
        </w:rPr>
        <w:t xml:space="preserve"> </w:t>
      </w:r>
      <w:r w:rsidR="008B6E6D" w:rsidRPr="009A77BF">
        <w:rPr>
          <w:rFonts w:asciiTheme="minorHAnsi" w:hAnsiTheme="minorHAnsi" w:cstheme="minorHAnsi"/>
          <w:i/>
          <w:iCs/>
          <w:color w:val="auto"/>
          <w:sz w:val="22"/>
          <w:szCs w:val="22"/>
        </w:rPr>
        <w:t xml:space="preserve">Go to appendices for your HCC specific scenario, which includes date and time. </w:t>
      </w:r>
    </w:p>
    <w:p w14:paraId="2722CD04" w14:textId="77777777" w:rsidR="00A070CA" w:rsidRPr="009A77BF" w:rsidRDefault="00A070CA" w:rsidP="00E57031">
      <w:pPr>
        <w:rPr>
          <w:rFonts w:cstheme="minorHAnsi"/>
        </w:rPr>
      </w:pPr>
    </w:p>
    <w:p w14:paraId="53A90A3D" w14:textId="5878A36F" w:rsidR="00791E9C" w:rsidRPr="009A77BF" w:rsidRDefault="00EB07DD" w:rsidP="00E57031">
      <w:pPr>
        <w:rPr>
          <w:rFonts w:cstheme="minorHAnsi"/>
        </w:rPr>
      </w:pPr>
      <w:r w:rsidRPr="009A77BF">
        <w:rPr>
          <w:rFonts w:cstheme="minorHAnsi"/>
        </w:rPr>
        <w:t xml:space="preserve">You are notified that a large explosion has occurred </w:t>
      </w:r>
      <w:r w:rsidRPr="009A77BF">
        <w:rPr>
          <w:rFonts w:cstheme="minorHAnsi"/>
          <w:highlight w:val="yellow"/>
        </w:rPr>
        <w:t>(enter area for HCC area)</w:t>
      </w:r>
      <w:r w:rsidRPr="009A77BF">
        <w:rPr>
          <w:rFonts w:cstheme="minorHAnsi"/>
        </w:rPr>
        <w:t xml:space="preserve">. The location is populated by </w:t>
      </w:r>
      <w:r w:rsidRPr="009A77BF">
        <w:rPr>
          <w:rFonts w:cstheme="minorHAnsi"/>
          <w:highlight w:val="yellow"/>
        </w:rPr>
        <w:t>(who would be in this area based on your detonation area)</w:t>
      </w:r>
      <w:r w:rsidRPr="009A77BF">
        <w:rPr>
          <w:rFonts w:cstheme="minorHAnsi"/>
        </w:rPr>
        <w:t xml:space="preserve">. Radiation detectors at the explosion site indicate higher than normal levels of gamma radiation. HAZMAT teams, specialized investigators, and environmental agencies have been dispatched to further contain and investigate the area. </w:t>
      </w:r>
    </w:p>
    <w:p w14:paraId="107B12FE" w14:textId="750DF45B" w:rsidR="00BC1495" w:rsidRPr="009A77BF" w:rsidRDefault="00BC1495" w:rsidP="003446A1">
      <w:pPr>
        <w:pStyle w:val="Heading2"/>
        <w:rPr>
          <w:rFonts w:asciiTheme="minorHAnsi" w:hAnsiTheme="minorHAnsi" w:cstheme="minorHAnsi"/>
          <w:sz w:val="22"/>
          <w:szCs w:val="22"/>
        </w:rPr>
      </w:pPr>
      <w:r w:rsidRPr="009A77BF">
        <w:rPr>
          <w:rFonts w:asciiTheme="minorHAnsi" w:hAnsiTheme="minorHAnsi" w:cstheme="minorHAnsi"/>
          <w:sz w:val="22"/>
          <w:szCs w:val="22"/>
        </w:rPr>
        <w:t>Group Discussion</w:t>
      </w:r>
    </w:p>
    <w:p w14:paraId="5C944787" w14:textId="3364471D"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Based on the information provided above, and using the questions below, assign a scribe in your group and have a discussion for the next 30 minutes.  Identify any critical issues, decisions, requirements, or questions that should be addressed at this time. </w:t>
      </w:r>
    </w:p>
    <w:p w14:paraId="2908E759" w14:textId="12AB4A14" w:rsidR="003446A1" w:rsidRPr="009A77BF" w:rsidRDefault="003446A1" w:rsidP="003446A1">
      <w:pPr>
        <w:pStyle w:val="Heading2"/>
        <w:rPr>
          <w:rFonts w:asciiTheme="minorHAnsi" w:hAnsiTheme="minorHAnsi" w:cstheme="minorHAnsi"/>
          <w:sz w:val="22"/>
          <w:szCs w:val="22"/>
        </w:rPr>
      </w:pPr>
      <w:r w:rsidRPr="009A77BF">
        <w:rPr>
          <w:rFonts w:asciiTheme="minorHAnsi" w:hAnsiTheme="minorHAnsi" w:cstheme="minorHAnsi"/>
          <w:sz w:val="22"/>
          <w:szCs w:val="22"/>
        </w:rPr>
        <w:t>Module 1 Discussion Questions</w:t>
      </w:r>
    </w:p>
    <w:p w14:paraId="44E49B97" w14:textId="00E81964" w:rsidR="00791E9C" w:rsidRPr="009A77BF" w:rsidRDefault="00791E9C" w:rsidP="00791E9C">
      <w:pPr>
        <w:pStyle w:val="NumberBullet"/>
        <w:ind w:left="360"/>
        <w:rPr>
          <w:rFonts w:asciiTheme="minorHAnsi" w:hAnsiTheme="minorHAnsi" w:cstheme="minorHAnsi"/>
          <w:sz w:val="22"/>
          <w:szCs w:val="22"/>
        </w:rPr>
      </w:pPr>
      <w:r w:rsidRPr="009A77BF">
        <w:rPr>
          <w:rFonts w:asciiTheme="minorHAnsi" w:hAnsiTheme="minorHAnsi" w:cstheme="minorHAnsi"/>
          <w:sz w:val="22"/>
          <w:szCs w:val="22"/>
        </w:rPr>
        <w:t xml:space="preserve">What are your initial actions upon notification of the blast? Do you know/understand your role during an emergency? Prioritize those actions. </w:t>
      </w:r>
    </w:p>
    <w:p w14:paraId="159C85B1" w14:textId="11F6FDE8" w:rsidR="00791E9C" w:rsidRPr="009A77BF" w:rsidRDefault="00791E9C" w:rsidP="00791E9C">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 xml:space="preserve">What initial actions do you anticipate taking based on the location of the attack and the potential surge in emergency department and inpatient demand? </w:t>
      </w:r>
    </w:p>
    <w:p w14:paraId="0CE2540E" w14:textId="77777777" w:rsidR="00791E9C" w:rsidRPr="009A77BF" w:rsidRDefault="00791E9C" w:rsidP="00791E9C">
      <w:pPr>
        <w:pStyle w:val="NumberBullet"/>
        <w:ind w:left="360"/>
        <w:rPr>
          <w:rFonts w:asciiTheme="minorHAnsi" w:hAnsiTheme="minorHAnsi" w:cstheme="minorHAnsi"/>
          <w:sz w:val="22"/>
          <w:szCs w:val="22"/>
        </w:rPr>
      </w:pPr>
      <w:r w:rsidRPr="009A77BF">
        <w:rPr>
          <w:rFonts w:asciiTheme="minorHAnsi" w:hAnsiTheme="minorHAnsi" w:cstheme="minorHAnsi"/>
          <w:sz w:val="22"/>
          <w:szCs w:val="22"/>
        </w:rPr>
        <w:t xml:space="preserve">What actions would you take once you learn that radiation detectors are going off at the explosion site? </w:t>
      </w:r>
    </w:p>
    <w:p w14:paraId="0BBC488E" w14:textId="0A75C9AE" w:rsidR="00791E9C" w:rsidRPr="009A77BF" w:rsidRDefault="00791E9C" w:rsidP="00791E9C">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 xml:space="preserve">Is this in accordance with coalition hospital/facility radiological response plan(s)? </w:t>
      </w:r>
    </w:p>
    <w:p w14:paraId="5783B535" w14:textId="3113EECE" w:rsidR="00023855" w:rsidRPr="009A77BF" w:rsidRDefault="00023855" w:rsidP="00791E9C">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Who in your coalition has decontamination supplies? Would they have been damaged/destroyed by the blast?</w:t>
      </w:r>
    </w:p>
    <w:p w14:paraId="536A4971" w14:textId="214680DE" w:rsidR="00BE6AB7" w:rsidRPr="009A77BF" w:rsidRDefault="00791E9C" w:rsidP="00791E9C">
      <w:pPr>
        <w:pStyle w:val="NumberBullet"/>
        <w:ind w:left="360"/>
        <w:rPr>
          <w:rFonts w:asciiTheme="minorHAnsi" w:hAnsiTheme="minorHAnsi" w:cstheme="minorHAnsi"/>
          <w:sz w:val="22"/>
          <w:szCs w:val="22"/>
        </w:rPr>
      </w:pPr>
      <w:r w:rsidRPr="009A77BF">
        <w:rPr>
          <w:rFonts w:asciiTheme="minorHAnsi" w:hAnsiTheme="minorHAnsi" w:cstheme="minorHAnsi"/>
          <w:sz w:val="22"/>
          <w:szCs w:val="22"/>
        </w:rPr>
        <w:t>If the HCC has an operations center, how is it activated and staffed and what functions does it serve during a radiological event?</w:t>
      </w:r>
    </w:p>
    <w:p w14:paraId="726F256E" w14:textId="47BF1E96" w:rsidR="00791E9C" w:rsidRPr="009A77BF" w:rsidRDefault="00791E9C" w:rsidP="00BE6AB7">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 xml:space="preserve">How does it interface with </w:t>
      </w:r>
      <w:r w:rsidR="00BE6AB7" w:rsidRPr="009A77BF">
        <w:rPr>
          <w:rFonts w:asciiTheme="minorHAnsi" w:hAnsiTheme="minorHAnsi" w:cstheme="minorHAnsi"/>
          <w:sz w:val="22"/>
          <w:szCs w:val="22"/>
        </w:rPr>
        <w:t xml:space="preserve">Hospital </w:t>
      </w:r>
      <w:r w:rsidRPr="009A77BF">
        <w:rPr>
          <w:rFonts w:asciiTheme="minorHAnsi" w:hAnsiTheme="minorHAnsi" w:cstheme="minorHAnsi"/>
          <w:sz w:val="22"/>
          <w:szCs w:val="22"/>
        </w:rPr>
        <w:t>Emergency Operations Center</w:t>
      </w:r>
      <w:r w:rsidR="00BE6AB7" w:rsidRPr="009A77BF">
        <w:rPr>
          <w:rFonts w:asciiTheme="minorHAnsi" w:hAnsiTheme="minorHAnsi" w:cstheme="minorHAnsi"/>
          <w:sz w:val="22"/>
          <w:szCs w:val="22"/>
        </w:rPr>
        <w:t>s</w:t>
      </w:r>
      <w:r w:rsidRPr="009A77BF">
        <w:rPr>
          <w:rFonts w:asciiTheme="minorHAnsi" w:hAnsiTheme="minorHAnsi" w:cstheme="minorHAnsi"/>
          <w:sz w:val="22"/>
          <w:szCs w:val="22"/>
        </w:rPr>
        <w:t xml:space="preserve"> (EOC)?</w:t>
      </w:r>
    </w:p>
    <w:p w14:paraId="0F9D3009" w14:textId="317A9BFE" w:rsidR="00BE6AB7" w:rsidRPr="009A77BF" w:rsidRDefault="00BE6AB7" w:rsidP="00BE6AB7">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How does it interface with the Minnesota Department of Health (MDH) Department Operations Center?</w:t>
      </w:r>
    </w:p>
    <w:p w14:paraId="54B8592E" w14:textId="62109E90" w:rsidR="00791E9C" w:rsidRPr="009A77BF" w:rsidRDefault="00791E9C" w:rsidP="00791E9C">
      <w:pPr>
        <w:pStyle w:val="NumberBullet"/>
        <w:ind w:left="360"/>
        <w:rPr>
          <w:rFonts w:asciiTheme="minorHAnsi" w:hAnsiTheme="minorHAnsi" w:cstheme="minorHAnsi"/>
          <w:sz w:val="22"/>
          <w:szCs w:val="22"/>
        </w:rPr>
      </w:pPr>
      <w:r w:rsidRPr="009A77BF">
        <w:rPr>
          <w:rFonts w:asciiTheme="minorHAnsi" w:hAnsiTheme="minorHAnsi" w:cstheme="minorHAnsi"/>
          <w:sz w:val="22"/>
          <w:szCs w:val="22"/>
        </w:rPr>
        <w:t xml:space="preserve">Do you know who your local, regional, and/or national facility radiological experts are and how to contact them? </w:t>
      </w:r>
    </w:p>
    <w:p w14:paraId="3F77196A" w14:textId="2E31AB00" w:rsidR="00791E9C" w:rsidRPr="009A77BF" w:rsidRDefault="00791E9C" w:rsidP="00791E9C">
      <w:pPr>
        <w:pStyle w:val="NumberBullet"/>
        <w:ind w:left="360"/>
        <w:rPr>
          <w:rFonts w:asciiTheme="minorHAnsi" w:hAnsiTheme="minorHAnsi" w:cstheme="minorHAnsi"/>
          <w:sz w:val="22"/>
          <w:szCs w:val="22"/>
        </w:rPr>
      </w:pPr>
      <w:r w:rsidRPr="009A77BF">
        <w:rPr>
          <w:rFonts w:asciiTheme="minorHAnsi" w:hAnsiTheme="minorHAnsi" w:cstheme="minorHAnsi"/>
          <w:sz w:val="22"/>
          <w:szCs w:val="22"/>
        </w:rPr>
        <w:t>Are facility</w:t>
      </w:r>
      <w:r w:rsidR="00023855" w:rsidRPr="009A77BF">
        <w:rPr>
          <w:rFonts w:asciiTheme="minorHAnsi" w:hAnsiTheme="minorHAnsi" w:cstheme="minorHAnsi"/>
          <w:sz w:val="22"/>
          <w:szCs w:val="22"/>
        </w:rPr>
        <w:t>/EMS</w:t>
      </w:r>
      <w:r w:rsidRPr="009A77BF">
        <w:rPr>
          <w:rFonts w:asciiTheme="minorHAnsi" w:hAnsiTheme="minorHAnsi" w:cstheme="minorHAnsi"/>
          <w:sz w:val="22"/>
          <w:szCs w:val="22"/>
        </w:rPr>
        <w:t xml:space="preserve"> staff familiar with proper radiological screening, triage, decontamination, and treatment protocol for exposed or potentially exposed individuals? </w:t>
      </w:r>
    </w:p>
    <w:p w14:paraId="7B471DB4" w14:textId="33250CC9" w:rsidR="00791E9C" w:rsidRPr="009A77BF" w:rsidRDefault="00791E9C" w:rsidP="00791E9C">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 xml:space="preserve">Where would you obtain guidance or additional clinical advice if needed, in real time? </w:t>
      </w:r>
    </w:p>
    <w:p w14:paraId="0A806680" w14:textId="77777777" w:rsidR="00791E9C" w:rsidRPr="009A77BF" w:rsidRDefault="00791E9C" w:rsidP="00791E9C">
      <w:pPr>
        <w:pStyle w:val="NumberBullet"/>
        <w:ind w:left="360"/>
        <w:rPr>
          <w:rFonts w:asciiTheme="minorHAnsi" w:hAnsiTheme="minorHAnsi" w:cstheme="minorHAnsi"/>
          <w:sz w:val="22"/>
          <w:szCs w:val="22"/>
        </w:rPr>
      </w:pPr>
      <w:r w:rsidRPr="009A77BF">
        <w:rPr>
          <w:rFonts w:asciiTheme="minorHAnsi" w:hAnsiTheme="minorHAnsi" w:cstheme="minorHAnsi"/>
          <w:sz w:val="22"/>
          <w:szCs w:val="22"/>
        </w:rPr>
        <w:t xml:space="preserve">What specialized resources/supplies will be needed to respond to radiological attack? What is the role of the HCC in acquiring these resources? What other radiological response resources are available within the region? </w:t>
      </w:r>
    </w:p>
    <w:p w14:paraId="7FA36A51" w14:textId="43BFA425" w:rsidR="00791E9C" w:rsidRPr="009A77BF" w:rsidRDefault="00791E9C" w:rsidP="00791E9C">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 xml:space="preserve">What detection equipment do your fire/EMS services have? </w:t>
      </w:r>
    </w:p>
    <w:p w14:paraId="3B32B42A" w14:textId="1889DE19" w:rsidR="00791E9C" w:rsidRPr="009A77BF" w:rsidRDefault="00791E9C" w:rsidP="00791E9C">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 xml:space="preserve">What detection equipment do the hospitals have? </w:t>
      </w:r>
    </w:p>
    <w:p w14:paraId="0E8F5A99" w14:textId="317C841A" w:rsidR="00864DD2" w:rsidRPr="009A77BF" w:rsidRDefault="00791E9C" w:rsidP="00864DD2">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lastRenderedPageBreak/>
        <w:t xml:space="preserve">What radiation response equipment does your state have and how will you request it? </w:t>
      </w:r>
    </w:p>
    <w:p w14:paraId="3DBC8F76" w14:textId="2C935695" w:rsidR="00864DD2" w:rsidRPr="009A77BF" w:rsidRDefault="00791E9C" w:rsidP="00864DD2">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Ho</w:t>
      </w:r>
      <w:r w:rsidR="00864DD2" w:rsidRPr="009A77BF">
        <w:rPr>
          <w:rFonts w:asciiTheme="minorHAnsi" w:hAnsiTheme="minorHAnsi" w:cstheme="minorHAnsi"/>
          <w:sz w:val="22"/>
          <w:szCs w:val="22"/>
        </w:rPr>
        <w:t xml:space="preserve">w are SNS assets requested and received if countermeasures are needed? </w:t>
      </w:r>
    </w:p>
    <w:p w14:paraId="05D88321" w14:textId="12514C6D" w:rsidR="00864DD2" w:rsidRPr="009A77BF" w:rsidRDefault="00864DD2" w:rsidP="00864DD2">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 xml:space="preserve">Is there a protocol or are processes in place for resource sharing among coalition members and jurisdictional healthcare facilities? </w:t>
      </w:r>
    </w:p>
    <w:p w14:paraId="5E2B339F" w14:textId="77777777" w:rsidR="00864DD2" w:rsidRPr="009A77BF" w:rsidRDefault="00864DD2" w:rsidP="00864DD2">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If your coalition facility is destroyed, would you still have supplies, would you still have a plan?</w:t>
      </w:r>
    </w:p>
    <w:p w14:paraId="3A68422A" w14:textId="77777777" w:rsidR="00864DD2" w:rsidRPr="009A77BF" w:rsidRDefault="00864DD2" w:rsidP="00864DD2">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What would you do if another coalition lost its facility and members?</w:t>
      </w:r>
    </w:p>
    <w:p w14:paraId="70F95918" w14:textId="77777777" w:rsidR="003446A1" w:rsidRPr="009A77BF" w:rsidRDefault="00864DD2" w:rsidP="00864DD2">
      <w:pPr>
        <w:pStyle w:val="NumberBullet"/>
        <w:ind w:left="360"/>
        <w:rPr>
          <w:rFonts w:asciiTheme="minorHAnsi" w:hAnsiTheme="minorHAnsi" w:cstheme="minorHAnsi"/>
          <w:sz w:val="22"/>
          <w:szCs w:val="22"/>
        </w:rPr>
      </w:pPr>
      <w:r w:rsidRPr="009A77BF">
        <w:rPr>
          <w:rFonts w:asciiTheme="minorHAnsi" w:hAnsiTheme="minorHAnsi" w:cstheme="minorHAnsi"/>
          <w:sz w:val="22"/>
          <w:szCs w:val="22"/>
        </w:rPr>
        <w:t>Who initiates information sharing for HCC members?</w:t>
      </w:r>
    </w:p>
    <w:p w14:paraId="4CBF1235" w14:textId="30DB87E6" w:rsidR="00864DD2" w:rsidRPr="009A77BF" w:rsidRDefault="00864DD2" w:rsidP="003446A1">
      <w:pPr>
        <w:pStyle w:val="NumberBullet"/>
        <w:numPr>
          <w:ilvl w:val="1"/>
          <w:numId w:val="2"/>
        </w:numPr>
        <w:rPr>
          <w:rFonts w:asciiTheme="minorHAnsi" w:hAnsiTheme="minorHAnsi" w:cstheme="minorHAnsi"/>
          <w:sz w:val="22"/>
          <w:szCs w:val="22"/>
        </w:rPr>
      </w:pPr>
      <w:r w:rsidRPr="009A77BF">
        <w:rPr>
          <w:rFonts w:asciiTheme="minorHAnsi" w:hAnsiTheme="minorHAnsi" w:cstheme="minorHAnsi"/>
          <w:sz w:val="22"/>
          <w:szCs w:val="22"/>
        </w:rPr>
        <w:t xml:space="preserve">What alerts and notification mechanisms are in place to ensure that HCC members and partners are aware of the incident and can share real-time information about the disaster and plans/strategies for patient care/ transport/distribution/decontamination/supplies? </w:t>
      </w:r>
    </w:p>
    <w:p w14:paraId="592A69FF" w14:textId="77777777" w:rsidR="00864DD2" w:rsidRPr="009A77BF" w:rsidRDefault="00864DD2" w:rsidP="00864DD2">
      <w:pPr>
        <w:pStyle w:val="NumberBullet"/>
        <w:ind w:left="360"/>
        <w:rPr>
          <w:rFonts w:asciiTheme="minorHAnsi" w:hAnsiTheme="minorHAnsi" w:cstheme="minorHAnsi"/>
          <w:sz w:val="22"/>
          <w:szCs w:val="22"/>
        </w:rPr>
      </w:pPr>
      <w:r w:rsidRPr="009A77BF">
        <w:rPr>
          <w:rFonts w:asciiTheme="minorHAnsi" w:hAnsiTheme="minorHAnsi" w:cstheme="minorHAnsi"/>
          <w:sz w:val="22"/>
          <w:szCs w:val="22"/>
        </w:rPr>
        <w:t xml:space="preserve"> What essential elements of information will you collect from and share with HCC members?</w:t>
      </w:r>
    </w:p>
    <w:p w14:paraId="60B7267E" w14:textId="77777777" w:rsidR="00864DD2" w:rsidRPr="009A77BF" w:rsidRDefault="00864DD2" w:rsidP="00864DD2">
      <w:pPr>
        <w:pStyle w:val="Heading2"/>
        <w:rPr>
          <w:rFonts w:asciiTheme="minorHAnsi" w:hAnsiTheme="minorHAnsi" w:cstheme="minorHAnsi"/>
          <w:sz w:val="22"/>
          <w:szCs w:val="22"/>
        </w:rPr>
      </w:pPr>
    </w:p>
    <w:p w14:paraId="7A04BEA9" w14:textId="7C636287" w:rsidR="00864DD2" w:rsidRPr="009A77BF" w:rsidRDefault="00864DD2" w:rsidP="00F940FE">
      <w:pPr>
        <w:pStyle w:val="Heading2"/>
        <w:rPr>
          <w:rFonts w:asciiTheme="minorHAnsi" w:hAnsiTheme="minorHAnsi" w:cstheme="minorHAnsi"/>
          <w:sz w:val="22"/>
          <w:szCs w:val="22"/>
        </w:rPr>
        <w:sectPr w:rsidR="00864DD2" w:rsidRPr="009A77BF" w:rsidSect="00173A85">
          <w:footerReference w:type="default" r:id="rId10"/>
          <w:pgSz w:w="12240" w:h="15840" w:code="1"/>
          <w:pgMar w:top="1440" w:right="1440" w:bottom="1440" w:left="1440" w:header="432" w:footer="432" w:gutter="0"/>
          <w:cols w:space="720"/>
          <w:docGrid w:linePitch="360"/>
        </w:sectPr>
      </w:pPr>
      <w:r w:rsidRPr="009A77BF">
        <w:rPr>
          <w:rFonts w:asciiTheme="minorHAnsi" w:hAnsiTheme="minorHAnsi" w:cstheme="minorHAnsi"/>
          <w:sz w:val="22"/>
          <w:szCs w:val="22"/>
        </w:rPr>
        <w:t>Note</w:t>
      </w:r>
      <w:r w:rsidR="00D82106">
        <w:rPr>
          <w:rFonts w:asciiTheme="minorHAnsi" w:hAnsiTheme="minorHAnsi" w:cstheme="minorHAnsi"/>
          <w:sz w:val="22"/>
          <w:szCs w:val="22"/>
        </w:rPr>
        <w:t>s:</w:t>
      </w:r>
    </w:p>
    <w:p w14:paraId="4C12AFD7" w14:textId="3476CD72" w:rsidR="00BC1495" w:rsidRPr="009A77BF" w:rsidRDefault="00996196" w:rsidP="00D82106">
      <w:pPr>
        <w:pStyle w:val="Heading1"/>
        <w:rPr>
          <w:rFonts w:asciiTheme="minorHAnsi" w:hAnsiTheme="minorHAnsi" w:cstheme="minorHAnsi"/>
          <w:sz w:val="22"/>
          <w:szCs w:val="22"/>
        </w:rPr>
      </w:pPr>
      <w:bookmarkStart w:id="7" w:name="_Toc336506599"/>
      <w:bookmarkEnd w:id="6"/>
      <w:r w:rsidRPr="009A77BF">
        <w:rPr>
          <w:rFonts w:asciiTheme="minorHAnsi" w:hAnsiTheme="minorHAnsi" w:cstheme="minorHAnsi"/>
          <w:sz w:val="22"/>
          <w:szCs w:val="22"/>
        </w:rPr>
        <w:lastRenderedPageBreak/>
        <w:t>Mo</w:t>
      </w:r>
      <w:r w:rsidR="00BC1495" w:rsidRPr="009A77BF">
        <w:rPr>
          <w:rFonts w:asciiTheme="minorHAnsi" w:hAnsiTheme="minorHAnsi" w:cstheme="minorHAnsi"/>
          <w:sz w:val="22"/>
          <w:szCs w:val="22"/>
        </w:rPr>
        <w:t xml:space="preserve">dule 2:  </w:t>
      </w:r>
      <w:bookmarkEnd w:id="7"/>
      <w:r w:rsidR="00F937B7" w:rsidRPr="009A77BF">
        <w:rPr>
          <w:rFonts w:asciiTheme="minorHAnsi" w:hAnsiTheme="minorHAnsi" w:cstheme="minorHAnsi"/>
          <w:sz w:val="22"/>
          <w:szCs w:val="22"/>
        </w:rPr>
        <w:t>COMMUNITY COORDINATION &amp; COLLABORATION</w:t>
      </w:r>
    </w:p>
    <w:p w14:paraId="03F0A313" w14:textId="64BD2F46" w:rsidR="00BC1495" w:rsidRPr="009A77BF" w:rsidRDefault="00BC1495" w:rsidP="00BC1495">
      <w:pPr>
        <w:pStyle w:val="Heading3"/>
        <w:rPr>
          <w:rFonts w:asciiTheme="minorHAnsi" w:hAnsiTheme="minorHAnsi" w:cstheme="minorHAnsi"/>
          <w:sz w:val="22"/>
          <w:szCs w:val="22"/>
        </w:rPr>
      </w:pPr>
      <w:r w:rsidRPr="009A77BF">
        <w:rPr>
          <w:rFonts w:asciiTheme="minorHAnsi" w:hAnsiTheme="minorHAnsi" w:cstheme="minorHAnsi"/>
          <w:sz w:val="22"/>
          <w:szCs w:val="22"/>
          <w:highlight w:val="yellow"/>
        </w:rPr>
        <w:t>[Date and Time Here]</w:t>
      </w:r>
    </w:p>
    <w:p w14:paraId="33B07B41" w14:textId="50B987B0" w:rsidR="00023855" w:rsidRPr="009A77BF" w:rsidRDefault="00023855" w:rsidP="00023855">
      <w:pPr>
        <w:rPr>
          <w:rFonts w:cstheme="minorHAnsi"/>
        </w:rPr>
      </w:pPr>
      <w:r w:rsidRPr="009A77BF">
        <w:rPr>
          <w:rFonts w:cstheme="minorHAnsi"/>
        </w:rPr>
        <w:t>2</w:t>
      </w:r>
      <w:r w:rsidR="00616475" w:rsidRPr="009A77BF">
        <w:rPr>
          <w:rFonts w:cstheme="minorHAnsi"/>
        </w:rPr>
        <w:t>+</w:t>
      </w:r>
      <w:r w:rsidRPr="009A77BF">
        <w:rPr>
          <w:rFonts w:cstheme="minorHAnsi"/>
        </w:rPr>
        <w:t xml:space="preserve"> hours</w:t>
      </w:r>
      <w:r w:rsidR="00F937B7" w:rsidRPr="009A77BF">
        <w:rPr>
          <w:rFonts w:cstheme="minorHAnsi"/>
        </w:rPr>
        <w:t xml:space="preserve"> after detonation</w:t>
      </w:r>
    </w:p>
    <w:p w14:paraId="790A37C2" w14:textId="44C8F434" w:rsidR="00FC3525" w:rsidRPr="009A77BF" w:rsidRDefault="00E57031" w:rsidP="00023855">
      <w:pPr>
        <w:rPr>
          <w:rFonts w:cstheme="minorHAnsi"/>
        </w:rPr>
      </w:pPr>
      <w:r w:rsidRPr="009A77BF">
        <w:rPr>
          <w:rFonts w:cstheme="minorHAnsi"/>
        </w:rPr>
        <w:t>I</w:t>
      </w:r>
      <w:r w:rsidR="00FC3525" w:rsidRPr="009A77BF">
        <w:rPr>
          <w:rFonts w:cstheme="minorHAnsi"/>
        </w:rPr>
        <w:t xml:space="preserve">t is verified that </w:t>
      </w:r>
      <w:r w:rsidRPr="009A77BF">
        <w:rPr>
          <w:rFonts w:cstheme="minorHAnsi"/>
        </w:rPr>
        <w:t xml:space="preserve">a nuclear detonation occurred at </w:t>
      </w:r>
      <w:r w:rsidRPr="009A77BF">
        <w:rPr>
          <w:rFonts w:cstheme="minorHAnsi"/>
          <w:highlight w:val="yellow"/>
        </w:rPr>
        <w:t>(</w:t>
      </w:r>
      <w:r w:rsidR="00FC3525" w:rsidRPr="009A77BF">
        <w:rPr>
          <w:rFonts w:cstheme="minorHAnsi"/>
          <w:highlight w:val="yellow"/>
        </w:rPr>
        <w:t>site</w:t>
      </w:r>
      <w:r w:rsidRPr="009A77BF">
        <w:rPr>
          <w:rFonts w:cstheme="minorHAnsi"/>
          <w:highlight w:val="yellow"/>
        </w:rPr>
        <w:t xml:space="preserve"> for your coalition)</w:t>
      </w:r>
      <w:r w:rsidR="00FC3525" w:rsidRPr="009A77BF">
        <w:rPr>
          <w:rFonts w:cstheme="minorHAnsi"/>
        </w:rPr>
        <w:t xml:space="preserve">. The physical damage from the bombing is divided up into zones. The most </w:t>
      </w:r>
      <w:r w:rsidRPr="009A77BF">
        <w:rPr>
          <w:rFonts w:cstheme="minorHAnsi"/>
        </w:rPr>
        <w:t>extensive damage</w:t>
      </w:r>
      <w:r w:rsidR="00FC3525" w:rsidRPr="009A77BF">
        <w:rPr>
          <w:rFonts w:cstheme="minorHAnsi"/>
        </w:rPr>
        <w:t xml:space="preserve"> and radiation is about 1 mile around the detonation zone. </w:t>
      </w:r>
      <w:r w:rsidRPr="009A77BF">
        <w:rPr>
          <w:rFonts w:cstheme="minorHAnsi"/>
        </w:rPr>
        <w:t xml:space="preserve"> The damage is less extensive the further away from the detonation zone. It will be important to model the zones to help EMS and fire/rescue. The fallout will be pushed by the wind and is going SE the day of the detonation. </w:t>
      </w:r>
    </w:p>
    <w:p w14:paraId="013AA513" w14:textId="3E495045" w:rsidR="00FC3525" w:rsidRPr="009A77BF" w:rsidRDefault="00FC3525" w:rsidP="00023855">
      <w:pPr>
        <w:rPr>
          <w:rFonts w:cstheme="minorHAnsi"/>
        </w:rPr>
      </w:pPr>
      <w:r w:rsidRPr="009A77BF">
        <w:rPr>
          <w:rFonts w:cstheme="minorHAnsi"/>
        </w:rPr>
        <w:t>The governor declares a state of emergency to support federal requests for Strategic National Stockpile (SNS) assets and additional disaster services. Major news and social media outlets are reporting that the device was nuclear detonation 911 operators and Poison Control Centers are overwhelmed with calls from people concerned about radiation exposure. Hospitals, clinics, physician offices, and other healthcare facilities in the area are beginning to receive patients and EMS transports of people who were near the site and now worried about potential exposure.</w:t>
      </w:r>
    </w:p>
    <w:p w14:paraId="3D43DB3D" w14:textId="77777777" w:rsidR="00F937B7" w:rsidRPr="009A77BF" w:rsidRDefault="00F937B7" w:rsidP="003446A1">
      <w:pPr>
        <w:pStyle w:val="Heading2"/>
        <w:rPr>
          <w:rFonts w:asciiTheme="minorHAnsi" w:hAnsiTheme="minorHAnsi" w:cstheme="minorHAnsi"/>
          <w:sz w:val="22"/>
          <w:szCs w:val="22"/>
        </w:rPr>
      </w:pPr>
      <w:r w:rsidRPr="009A77BF">
        <w:rPr>
          <w:rFonts w:asciiTheme="minorHAnsi" w:hAnsiTheme="minorHAnsi" w:cstheme="minorHAnsi"/>
          <w:sz w:val="22"/>
          <w:szCs w:val="22"/>
        </w:rPr>
        <w:t>Group Discussion</w:t>
      </w:r>
    </w:p>
    <w:p w14:paraId="6DD24F65" w14:textId="2006D0AA" w:rsidR="00BC1495" w:rsidRPr="009A77BF" w:rsidRDefault="00F937B7" w:rsidP="00FC3525">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Based on the information provided above, and using the questions below, assign a scribe in your group and have a discussion for the next 30 minutes.  Identify any critical issues, decisions, requirements, or questions that should be addressed at this time. </w:t>
      </w:r>
      <w:bookmarkStart w:id="8" w:name="_Toc336506602"/>
    </w:p>
    <w:p w14:paraId="2DF8E88D" w14:textId="77777777" w:rsidR="00F937B7" w:rsidRPr="009A77BF" w:rsidRDefault="00F937B7" w:rsidP="003446A1">
      <w:pPr>
        <w:pStyle w:val="Heading2"/>
        <w:rPr>
          <w:rFonts w:asciiTheme="minorHAnsi" w:hAnsiTheme="minorHAnsi" w:cstheme="minorHAnsi"/>
          <w:sz w:val="22"/>
          <w:szCs w:val="22"/>
        </w:rPr>
      </w:pPr>
      <w:r w:rsidRPr="009A77BF">
        <w:rPr>
          <w:rFonts w:asciiTheme="minorHAnsi" w:hAnsiTheme="minorHAnsi" w:cstheme="minorHAnsi"/>
          <w:sz w:val="22"/>
          <w:szCs w:val="22"/>
        </w:rPr>
        <w:t xml:space="preserve">Module 2 Discussion Questions </w:t>
      </w:r>
    </w:p>
    <w:p w14:paraId="6B4CD14D" w14:textId="77777777" w:rsidR="00F937B7"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Who has the healthcare coordination role at this point? What is it? </w:t>
      </w:r>
    </w:p>
    <w:p w14:paraId="7EB988EE" w14:textId="77777777" w:rsidR="00F937B7"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Who is coordinating messaging to the public? What are the key messages to get out? </w:t>
      </w:r>
    </w:p>
    <w:p w14:paraId="1D370746" w14:textId="1DCA4B70" w:rsidR="00FC3525" w:rsidRPr="009A77BF" w:rsidRDefault="00F937B7" w:rsidP="00FC3525">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Who has responsibility for community screening</w:t>
      </w:r>
      <w:r w:rsidR="003446A1" w:rsidRPr="009A77BF">
        <w:rPr>
          <w:rFonts w:asciiTheme="minorHAnsi" w:hAnsiTheme="minorHAnsi" w:cstheme="minorHAnsi"/>
          <w:sz w:val="22"/>
          <w:szCs w:val="22"/>
        </w:rPr>
        <w:t xml:space="preserve">/reception </w:t>
      </w:r>
      <w:proofErr w:type="gramStart"/>
      <w:r w:rsidR="003446A1" w:rsidRPr="009A77BF">
        <w:rPr>
          <w:rFonts w:asciiTheme="minorHAnsi" w:hAnsiTheme="minorHAnsi" w:cstheme="minorHAnsi"/>
          <w:sz w:val="22"/>
          <w:szCs w:val="22"/>
        </w:rPr>
        <w:t>centers</w:t>
      </w:r>
      <w:proofErr w:type="gramEnd"/>
      <w:r w:rsidRPr="009A77BF">
        <w:rPr>
          <w:rFonts w:asciiTheme="minorHAnsi" w:hAnsiTheme="minorHAnsi" w:cstheme="minorHAnsi"/>
          <w:sz w:val="22"/>
          <w:szCs w:val="22"/>
        </w:rPr>
        <w:t xml:space="preserve"> locations for persons that are worried about contamination? </w:t>
      </w:r>
    </w:p>
    <w:p w14:paraId="78B0FED0" w14:textId="52428D5B" w:rsidR="00FC3525" w:rsidRPr="009A77BF" w:rsidRDefault="00FC3525"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How will the “worried well” patients fit into </w:t>
      </w:r>
      <w:r w:rsidR="003446A1" w:rsidRPr="009A77BF">
        <w:rPr>
          <w:rFonts w:asciiTheme="minorHAnsi" w:hAnsiTheme="minorHAnsi" w:cstheme="minorHAnsi"/>
          <w:sz w:val="22"/>
          <w:szCs w:val="22"/>
        </w:rPr>
        <w:t>community reception center (CRC)</w:t>
      </w:r>
      <w:r w:rsidRPr="009A77BF">
        <w:rPr>
          <w:rFonts w:asciiTheme="minorHAnsi" w:hAnsiTheme="minorHAnsi" w:cstheme="minorHAnsi"/>
          <w:sz w:val="22"/>
          <w:szCs w:val="22"/>
        </w:rPr>
        <w:t xml:space="preserve"> or monitoring locations?</w:t>
      </w:r>
    </w:p>
    <w:p w14:paraId="71216AAA" w14:textId="3B7C6B39" w:rsidR="00FC3525" w:rsidRPr="009A77BF" w:rsidRDefault="00F937B7" w:rsidP="00FC3525">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Who will operate </w:t>
      </w:r>
      <w:r w:rsidR="003446A1" w:rsidRPr="009A77BF">
        <w:rPr>
          <w:rFonts w:asciiTheme="minorHAnsi" w:hAnsiTheme="minorHAnsi" w:cstheme="minorHAnsi"/>
          <w:sz w:val="22"/>
          <w:szCs w:val="22"/>
        </w:rPr>
        <w:t>the CRC?</w:t>
      </w:r>
    </w:p>
    <w:p w14:paraId="4055787F" w14:textId="4B40A886" w:rsidR="00FC3525" w:rsidRPr="009A77BF" w:rsidRDefault="00FC3525"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How you would you get information out about CRCs</w:t>
      </w:r>
      <w:r w:rsidR="003446A1" w:rsidRPr="009A77BF">
        <w:rPr>
          <w:rFonts w:asciiTheme="minorHAnsi" w:hAnsiTheme="minorHAnsi" w:cstheme="minorHAnsi"/>
          <w:sz w:val="22"/>
          <w:szCs w:val="22"/>
        </w:rPr>
        <w:t>?</w:t>
      </w:r>
    </w:p>
    <w:p w14:paraId="0A8DFE51" w14:textId="353069ED" w:rsidR="003446A1" w:rsidRPr="009A77BF" w:rsidRDefault="003446A1" w:rsidP="003446A1">
      <w:pPr>
        <w:pStyle w:val="ListParagraph"/>
        <w:numPr>
          <w:ilvl w:val="2"/>
          <w:numId w:val="28"/>
        </w:numPr>
        <w:rPr>
          <w:rFonts w:asciiTheme="minorHAnsi" w:hAnsiTheme="minorHAnsi" w:cstheme="minorHAnsi"/>
          <w:sz w:val="22"/>
          <w:szCs w:val="22"/>
        </w:rPr>
      </w:pPr>
      <w:r w:rsidRPr="009A77BF">
        <w:rPr>
          <w:rFonts w:asciiTheme="minorHAnsi" w:hAnsiTheme="minorHAnsi" w:cstheme="minorHAnsi"/>
          <w:sz w:val="22"/>
          <w:szCs w:val="22"/>
        </w:rPr>
        <w:t>Who are the partners you’re coordinating with?</w:t>
      </w:r>
    </w:p>
    <w:p w14:paraId="11507B25" w14:textId="01B65752" w:rsidR="00F937B7" w:rsidRPr="009A77BF" w:rsidRDefault="00F937B7"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When/how would those be coordinated, managed, supplied? </w:t>
      </w:r>
    </w:p>
    <w:p w14:paraId="6D62BC4C" w14:textId="1D04210C" w:rsidR="00F937B7"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Do facility staff understand plans for radiological contamination control and workforce safety/exposure protocols? </w:t>
      </w:r>
    </w:p>
    <w:p w14:paraId="42748A19" w14:textId="53F857DB" w:rsidR="00FC3525" w:rsidRPr="009A77BF" w:rsidRDefault="00FC3525"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Where will PPE come from if facilities run out?</w:t>
      </w:r>
    </w:p>
    <w:p w14:paraId="07410C17" w14:textId="77777777" w:rsidR="00FC3525"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Do the hospitals have a plan for evaluating those patients with significant radiological contamination for radiation injury and internal contamination (e.g., </w:t>
      </w:r>
      <w:proofErr w:type="spellStart"/>
      <w:r w:rsidRPr="009A77BF">
        <w:rPr>
          <w:rFonts w:asciiTheme="minorHAnsi" w:hAnsiTheme="minorHAnsi" w:cstheme="minorHAnsi"/>
          <w:sz w:val="22"/>
          <w:szCs w:val="22"/>
        </w:rPr>
        <w:t>CBC+Diff</w:t>
      </w:r>
      <w:proofErr w:type="spellEnd"/>
      <w:r w:rsidRPr="009A77BF">
        <w:rPr>
          <w:rFonts w:asciiTheme="minorHAnsi" w:hAnsiTheme="minorHAnsi" w:cstheme="minorHAnsi"/>
          <w:sz w:val="22"/>
          <w:szCs w:val="22"/>
        </w:rPr>
        <w:t xml:space="preserve"> for ALC counts and use of stool/urine monitoring)? </w:t>
      </w:r>
    </w:p>
    <w:p w14:paraId="6E272D21" w14:textId="657980EE" w:rsidR="00F937B7" w:rsidRPr="009A77BF" w:rsidRDefault="00F937B7"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If not, who will they work with to obtain these? </w:t>
      </w:r>
    </w:p>
    <w:p w14:paraId="01541B9B" w14:textId="13AE33C1" w:rsidR="00FC3525" w:rsidRPr="009A77BF" w:rsidRDefault="00FC3525"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What would you do if the public health lab was destroyed?</w:t>
      </w:r>
    </w:p>
    <w:p w14:paraId="2FCFBFBB" w14:textId="3E06525D" w:rsidR="00FC3525" w:rsidRPr="009A77BF" w:rsidRDefault="00FC3525"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Where are stockpiles of supplies located in your region?</w:t>
      </w:r>
    </w:p>
    <w:p w14:paraId="093D31E3" w14:textId="77777777" w:rsidR="00FC3525" w:rsidRPr="009A77BF" w:rsidRDefault="00F937B7" w:rsidP="00FC3525">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What is the EMS plan for local distribution of casualties (e.g., what patients go to which hospitals if there are multiple ones receiving varying levels of trauma)? </w:t>
      </w:r>
    </w:p>
    <w:p w14:paraId="66A5ED91" w14:textId="77777777" w:rsidR="00FC3525" w:rsidRPr="009A77BF" w:rsidRDefault="00F937B7"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What is the hospital’s capacity? </w:t>
      </w:r>
    </w:p>
    <w:p w14:paraId="3583ECEE" w14:textId="0BAF7EF3" w:rsidR="00F937B7" w:rsidRPr="009A77BF" w:rsidRDefault="00F937B7"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What are their treatment limits (e.g., not a level-1 trauma center, unable to receive high number of respiratory distress patients, specialize in burn care)? </w:t>
      </w:r>
    </w:p>
    <w:p w14:paraId="2CE71E3C" w14:textId="0396E2E3" w:rsidR="00F937B7"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lastRenderedPageBreak/>
        <w:t xml:space="preserve">What special considerations affect EMS patient transportation resources during a radiological emergency (e.g., EMS restrictions related to transportation and care of radiological casualties)? </w:t>
      </w:r>
    </w:p>
    <w:p w14:paraId="4E8AD995" w14:textId="4B004CF4" w:rsidR="00FC3525" w:rsidRPr="009A77BF" w:rsidRDefault="00FC3525"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Where will the staging area be?</w:t>
      </w:r>
    </w:p>
    <w:p w14:paraId="1881DE43" w14:textId="6FACB1AA" w:rsidR="00F937B7" w:rsidRPr="009A77BF" w:rsidRDefault="00F937B7" w:rsidP="00F937B7">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Is the infrastructure sound?</w:t>
      </w:r>
    </w:p>
    <w:p w14:paraId="115FFED9" w14:textId="4C56D1EB" w:rsidR="00F937B7" w:rsidRPr="009A77BF" w:rsidRDefault="00F937B7" w:rsidP="00F937B7">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How would EMS get around rivers if bridges are destroyed?</w:t>
      </w:r>
    </w:p>
    <w:p w14:paraId="6E6C6BCF" w14:textId="0C24D427" w:rsidR="00FC3525" w:rsidRPr="009A77BF" w:rsidRDefault="00FC3525" w:rsidP="00FC3525">
      <w:pPr>
        <w:pStyle w:val="NumberBullet"/>
        <w:numPr>
          <w:ilvl w:val="0"/>
          <w:numId w:val="28"/>
        </w:numPr>
        <w:rPr>
          <w:rFonts w:asciiTheme="minorHAnsi" w:hAnsiTheme="minorHAnsi" w:cstheme="minorHAnsi"/>
          <w:sz w:val="22"/>
          <w:szCs w:val="22"/>
        </w:rPr>
      </w:pPr>
      <w:r w:rsidRPr="009A77BF">
        <w:rPr>
          <w:rFonts w:asciiTheme="minorHAnsi" w:hAnsiTheme="minorHAnsi" w:cstheme="minorHAnsi"/>
          <w:sz w:val="22"/>
          <w:szCs w:val="22"/>
        </w:rPr>
        <w:t>How will you communicate and coordinate with local law enforcement, fire, and EMS services?</w:t>
      </w:r>
    </w:p>
    <w:p w14:paraId="7BEB8D3E" w14:textId="232AD576" w:rsidR="00FC3525" w:rsidRPr="009A77BF" w:rsidRDefault="00FC3525" w:rsidP="00FC3525">
      <w:pPr>
        <w:pStyle w:val="NumberBullet"/>
        <w:numPr>
          <w:ilvl w:val="1"/>
          <w:numId w:val="28"/>
        </w:numPr>
        <w:rPr>
          <w:rFonts w:asciiTheme="minorHAnsi" w:hAnsiTheme="minorHAnsi" w:cstheme="minorHAnsi"/>
          <w:sz w:val="22"/>
          <w:szCs w:val="22"/>
        </w:rPr>
      </w:pPr>
      <w:r w:rsidRPr="009A77BF">
        <w:rPr>
          <w:rFonts w:asciiTheme="minorHAnsi" w:hAnsiTheme="minorHAnsi" w:cstheme="minorHAnsi"/>
          <w:sz w:val="22"/>
          <w:szCs w:val="22"/>
        </w:rPr>
        <w:t>Where is incident command set up?</w:t>
      </w:r>
    </w:p>
    <w:p w14:paraId="39C8A49F" w14:textId="3EB6306C" w:rsidR="00FC3525" w:rsidRPr="009A77BF" w:rsidRDefault="00FC3525" w:rsidP="00FC3525">
      <w:pPr>
        <w:pStyle w:val="NumberBullet"/>
        <w:numPr>
          <w:ilvl w:val="1"/>
          <w:numId w:val="28"/>
        </w:numPr>
        <w:rPr>
          <w:rFonts w:asciiTheme="minorHAnsi" w:hAnsiTheme="minorHAnsi" w:cstheme="minorHAnsi"/>
          <w:sz w:val="22"/>
          <w:szCs w:val="22"/>
        </w:rPr>
      </w:pPr>
      <w:r w:rsidRPr="009A77BF">
        <w:rPr>
          <w:rFonts w:asciiTheme="minorHAnsi" w:hAnsiTheme="minorHAnsi" w:cstheme="minorHAnsi"/>
          <w:sz w:val="22"/>
          <w:szCs w:val="22"/>
        </w:rPr>
        <w:t>How do you keep people safe from fallout while being triaged?</w:t>
      </w:r>
    </w:p>
    <w:p w14:paraId="616048DE" w14:textId="0EF14722" w:rsidR="00FC3525" w:rsidRPr="009A77BF" w:rsidRDefault="00FC3525" w:rsidP="00FC3525">
      <w:pPr>
        <w:pStyle w:val="NumberBullet"/>
        <w:numPr>
          <w:ilvl w:val="1"/>
          <w:numId w:val="28"/>
        </w:numPr>
        <w:rPr>
          <w:rFonts w:asciiTheme="minorHAnsi" w:hAnsiTheme="minorHAnsi" w:cstheme="minorHAnsi"/>
          <w:sz w:val="22"/>
          <w:szCs w:val="22"/>
        </w:rPr>
      </w:pPr>
      <w:r w:rsidRPr="009A77BF">
        <w:rPr>
          <w:rFonts w:asciiTheme="minorHAnsi" w:hAnsiTheme="minorHAnsi" w:cstheme="minorHAnsi"/>
          <w:sz w:val="22"/>
          <w:szCs w:val="22"/>
        </w:rPr>
        <w:t>What do you do if you need to bring in extra EMS personal/services or EMS personal/service from a different jurisdiction?</w:t>
      </w:r>
    </w:p>
    <w:p w14:paraId="45D85613" w14:textId="77777777" w:rsidR="00FC3525" w:rsidRPr="009A77BF" w:rsidRDefault="00FC3525" w:rsidP="003446A1">
      <w:pPr>
        <w:pStyle w:val="NumberBullet"/>
        <w:numPr>
          <w:ilvl w:val="2"/>
          <w:numId w:val="28"/>
        </w:numPr>
        <w:rPr>
          <w:rFonts w:asciiTheme="minorHAnsi" w:hAnsiTheme="minorHAnsi" w:cstheme="minorHAnsi"/>
          <w:sz w:val="22"/>
          <w:szCs w:val="22"/>
        </w:rPr>
      </w:pPr>
      <w:r w:rsidRPr="009A77BF">
        <w:rPr>
          <w:rFonts w:asciiTheme="minorHAnsi" w:hAnsiTheme="minorHAnsi" w:cstheme="minorHAnsi"/>
          <w:sz w:val="22"/>
          <w:szCs w:val="22"/>
        </w:rPr>
        <w:t>How would you communicate with them?</w:t>
      </w:r>
    </w:p>
    <w:p w14:paraId="39C006FA" w14:textId="1F15387D" w:rsidR="00FC3525" w:rsidRPr="009A77BF" w:rsidRDefault="00FC3525" w:rsidP="003446A1">
      <w:pPr>
        <w:pStyle w:val="NumberBullet"/>
        <w:numPr>
          <w:ilvl w:val="2"/>
          <w:numId w:val="28"/>
        </w:numPr>
        <w:rPr>
          <w:rFonts w:asciiTheme="minorHAnsi" w:hAnsiTheme="minorHAnsi" w:cstheme="minorHAnsi"/>
          <w:sz w:val="22"/>
          <w:szCs w:val="22"/>
        </w:rPr>
      </w:pPr>
      <w:r w:rsidRPr="009A77BF">
        <w:rPr>
          <w:rFonts w:asciiTheme="minorHAnsi" w:hAnsiTheme="minorHAnsi" w:cstheme="minorHAnsi"/>
          <w:sz w:val="22"/>
          <w:szCs w:val="22"/>
        </w:rPr>
        <w:t>How would they find their way around the city if they do not know where it is and don’t have GPS or cell phones?</w:t>
      </w:r>
    </w:p>
    <w:p w14:paraId="459DB732" w14:textId="77777777" w:rsidR="00F937B7"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How will the community reception center (i.e., radiological screening site) be staffed?</w:t>
      </w:r>
    </w:p>
    <w:p w14:paraId="6FA4610C" w14:textId="258DA272" w:rsidR="00F937B7" w:rsidRPr="009A77BF" w:rsidRDefault="00F937B7" w:rsidP="00F937B7">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Where will radiological screening equipment be sourced from? </w:t>
      </w:r>
    </w:p>
    <w:p w14:paraId="56D8FA6B" w14:textId="77777777" w:rsidR="00F937B7"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How will requests for chelating agents from SNS be made? </w:t>
      </w:r>
    </w:p>
    <w:p w14:paraId="0169CE3D" w14:textId="6EC00050" w:rsidR="00F937B7" w:rsidRPr="009A77BF" w:rsidRDefault="00F937B7" w:rsidP="00F937B7">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Where will they be delivered? </w:t>
      </w:r>
    </w:p>
    <w:p w14:paraId="2479C34B" w14:textId="77777777" w:rsidR="00F937B7" w:rsidRPr="009A77BF" w:rsidRDefault="00F937B7" w:rsidP="00F937B7">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Who has information about local/federal stockpiles? </w:t>
      </w:r>
    </w:p>
    <w:p w14:paraId="5319BC8C" w14:textId="5D0BB05D" w:rsidR="00F937B7" w:rsidRPr="009A77BF" w:rsidRDefault="00F937B7" w:rsidP="00F937B7">
      <w:pPr>
        <w:pStyle w:val="ListParagraph"/>
        <w:numPr>
          <w:ilvl w:val="2"/>
          <w:numId w:val="28"/>
        </w:numPr>
        <w:rPr>
          <w:rFonts w:asciiTheme="minorHAnsi" w:hAnsiTheme="minorHAnsi" w:cstheme="minorHAnsi"/>
          <w:sz w:val="22"/>
          <w:szCs w:val="22"/>
        </w:rPr>
      </w:pPr>
      <w:r w:rsidRPr="009A77BF">
        <w:rPr>
          <w:rFonts w:asciiTheme="minorHAnsi" w:hAnsiTheme="minorHAnsi" w:cstheme="minorHAnsi"/>
          <w:sz w:val="22"/>
          <w:szCs w:val="22"/>
        </w:rPr>
        <w:t xml:space="preserve">How do you communicate with them? </w:t>
      </w:r>
    </w:p>
    <w:p w14:paraId="1D631E28" w14:textId="1BC95EF7" w:rsidR="00F937B7" w:rsidRPr="009A77BF" w:rsidRDefault="00F937B7" w:rsidP="00F937B7">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Will supplies require special storage conditions or security protocol? </w:t>
      </w:r>
    </w:p>
    <w:p w14:paraId="7E88948F" w14:textId="4BC04449" w:rsidR="00F937B7" w:rsidRPr="009A77BF" w:rsidRDefault="00F937B7" w:rsidP="00F937B7">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Is there a toxicologist with experience/knowledge to determine if a chelating agent can be used? </w:t>
      </w:r>
    </w:p>
    <w:p w14:paraId="32C33310" w14:textId="77777777" w:rsidR="00F937B7"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What agencies/contractors will the hospitals work with to address contaminated waste and low-level contamination of certain tile floors that do not respond to usual clean up procedures? </w:t>
      </w:r>
    </w:p>
    <w:p w14:paraId="6B765F4E" w14:textId="09F5B8E7" w:rsidR="00F937B7"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How is the EOC Joint Information Center (JIC) coordinating public information with the HCC(s)? </w:t>
      </w:r>
    </w:p>
    <w:p w14:paraId="1A50B638" w14:textId="77777777" w:rsidR="00F937B7" w:rsidRPr="009A77BF" w:rsidRDefault="00F937B7" w:rsidP="00F937B7">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How will you ensure clear and consistent risk communication messaging to the public and media to prevent/mitigate mass panic? </w:t>
      </w:r>
    </w:p>
    <w:p w14:paraId="2AAB2040" w14:textId="3007122B" w:rsidR="00F937B7" w:rsidRPr="009A77BF" w:rsidRDefault="00F937B7" w:rsidP="00F937B7">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Are there readily available RDD information packets/scripts available for patients and staff? </w:t>
      </w:r>
    </w:p>
    <w:p w14:paraId="7B41D052" w14:textId="6ACF39F9" w:rsidR="00F937B7" w:rsidRPr="009A77BF" w:rsidRDefault="00F937B7" w:rsidP="00F937B7">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How will you address provider/public safety information needs to ensure that workers feel safe? (Note that only trivial levels of radiation have been detected outside of the cordoned area.) </w:t>
      </w:r>
    </w:p>
    <w:p w14:paraId="13986165" w14:textId="77777777" w:rsidR="00F937B7" w:rsidRPr="009A77BF" w:rsidRDefault="00F937B7" w:rsidP="00FC3525">
      <w:pPr>
        <w:pStyle w:val="ListParagraph"/>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How is HCC clinical and surge information being collected and distributed (e.g., via email, special portal, messaging boards) to ensure consistent care and guidance across facilities? </w:t>
      </w:r>
    </w:p>
    <w:p w14:paraId="434D685F" w14:textId="2C5E3850" w:rsidR="00F937B7" w:rsidRPr="009A77BF" w:rsidRDefault="00F937B7"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Are special reporting requirements, metrics, or data being collected for situational awareness (e.g., hospital capacity, number exposed, transport needs, supply requests)? </w:t>
      </w:r>
    </w:p>
    <w:p w14:paraId="5E6CC73B" w14:textId="15A64DA2" w:rsidR="00FC3525" w:rsidRPr="009A77BF" w:rsidRDefault="00F937B7" w:rsidP="00FC3525">
      <w:pPr>
        <w:pStyle w:val="ListParagraph"/>
        <w:numPr>
          <w:ilvl w:val="1"/>
          <w:numId w:val="28"/>
        </w:numPr>
        <w:rPr>
          <w:rFonts w:asciiTheme="minorHAnsi" w:hAnsiTheme="minorHAnsi" w:cstheme="minorHAnsi"/>
          <w:sz w:val="22"/>
          <w:szCs w:val="22"/>
        </w:rPr>
      </w:pPr>
      <w:r w:rsidRPr="009A77BF">
        <w:rPr>
          <w:rFonts w:asciiTheme="minorHAnsi" w:hAnsiTheme="minorHAnsi" w:cstheme="minorHAnsi"/>
          <w:sz w:val="22"/>
          <w:szCs w:val="22"/>
        </w:rPr>
        <w:t>How will the HCC coordinate and share patient information across multiple facilities for patient tracking and family re-unification?</w:t>
      </w:r>
    </w:p>
    <w:p w14:paraId="0E2411B5" w14:textId="77777777" w:rsidR="00FC3525" w:rsidRPr="009A77BF" w:rsidRDefault="00FC3525" w:rsidP="00FC3525">
      <w:pPr>
        <w:pStyle w:val="NumberBullet"/>
        <w:numPr>
          <w:ilvl w:val="0"/>
          <w:numId w:val="28"/>
        </w:numPr>
        <w:rPr>
          <w:rFonts w:asciiTheme="minorHAnsi" w:hAnsiTheme="minorHAnsi" w:cstheme="minorHAnsi"/>
          <w:sz w:val="22"/>
          <w:szCs w:val="22"/>
        </w:rPr>
      </w:pPr>
      <w:r w:rsidRPr="009A77BF">
        <w:rPr>
          <w:rFonts w:asciiTheme="minorHAnsi" w:hAnsiTheme="minorHAnsi" w:cstheme="minorHAnsi"/>
          <w:sz w:val="22"/>
          <w:szCs w:val="22"/>
        </w:rPr>
        <w:t xml:space="preserve">The physical damage from the bombing is broken into damage zones. Each damage zone has surface contamination, with higher levels at the site of the detonation. </w:t>
      </w:r>
    </w:p>
    <w:p w14:paraId="18C7F61E" w14:textId="77777777" w:rsidR="00FC3525" w:rsidRPr="009A77BF" w:rsidRDefault="00FC3525" w:rsidP="00FC3525">
      <w:pPr>
        <w:pStyle w:val="NumberBullet"/>
        <w:numPr>
          <w:ilvl w:val="1"/>
          <w:numId w:val="28"/>
        </w:numPr>
        <w:rPr>
          <w:rFonts w:asciiTheme="minorHAnsi" w:hAnsiTheme="minorHAnsi" w:cstheme="minorHAnsi"/>
          <w:sz w:val="22"/>
          <w:szCs w:val="22"/>
        </w:rPr>
      </w:pPr>
      <w:r w:rsidRPr="009A77BF">
        <w:rPr>
          <w:rFonts w:asciiTheme="minorHAnsi" w:hAnsiTheme="minorHAnsi" w:cstheme="minorHAnsi"/>
          <w:sz w:val="22"/>
          <w:szCs w:val="22"/>
        </w:rPr>
        <w:t xml:space="preserve">Which way is the fallout going? </w:t>
      </w:r>
    </w:p>
    <w:p w14:paraId="740B7017" w14:textId="75292497" w:rsidR="00FC3525" w:rsidRPr="009A77BF" w:rsidRDefault="00FC3525" w:rsidP="00FC3525">
      <w:pPr>
        <w:pStyle w:val="NumberBullet"/>
        <w:numPr>
          <w:ilvl w:val="1"/>
          <w:numId w:val="28"/>
        </w:numPr>
        <w:rPr>
          <w:rFonts w:asciiTheme="minorHAnsi" w:hAnsiTheme="minorHAnsi" w:cstheme="minorHAnsi"/>
          <w:sz w:val="22"/>
          <w:szCs w:val="22"/>
        </w:rPr>
      </w:pPr>
      <w:r w:rsidRPr="009A77BF">
        <w:rPr>
          <w:rFonts w:asciiTheme="minorHAnsi" w:hAnsiTheme="minorHAnsi" w:cstheme="minorHAnsi"/>
          <w:sz w:val="22"/>
          <w:szCs w:val="22"/>
        </w:rPr>
        <w:t>Does it affect EMS transportation, community reception centers, or decontamination facilities?</w:t>
      </w:r>
    </w:p>
    <w:p w14:paraId="2163E201" w14:textId="77777777" w:rsidR="00FC3525" w:rsidRPr="009A77BF" w:rsidRDefault="00FC3525" w:rsidP="00FC3525">
      <w:pPr>
        <w:pStyle w:val="NumberBullet"/>
        <w:numPr>
          <w:ilvl w:val="0"/>
          <w:numId w:val="28"/>
        </w:numPr>
        <w:rPr>
          <w:rFonts w:asciiTheme="minorHAnsi" w:hAnsiTheme="minorHAnsi" w:cstheme="minorHAnsi"/>
          <w:sz w:val="22"/>
          <w:szCs w:val="22"/>
        </w:rPr>
      </w:pPr>
      <w:r w:rsidRPr="009A77BF">
        <w:rPr>
          <w:rFonts w:asciiTheme="minorHAnsi" w:hAnsiTheme="minorHAnsi" w:cstheme="minorHAnsi"/>
          <w:sz w:val="22"/>
          <w:szCs w:val="22"/>
        </w:rPr>
        <w:lastRenderedPageBreak/>
        <w:t>Hospitals, clinics, physician offices, and other healthcare facilities in the area are beginning to receive patients and EMS transports of people who were near the site and now worried about potential exposure.</w:t>
      </w:r>
    </w:p>
    <w:p w14:paraId="0FE1FBB6" w14:textId="77777777" w:rsidR="00FC3525" w:rsidRPr="009A77BF" w:rsidRDefault="00FC3525" w:rsidP="00FC3525">
      <w:pPr>
        <w:pStyle w:val="NumberBullet"/>
        <w:numPr>
          <w:ilvl w:val="1"/>
          <w:numId w:val="28"/>
        </w:numPr>
        <w:rPr>
          <w:rFonts w:asciiTheme="minorHAnsi" w:hAnsiTheme="minorHAnsi" w:cstheme="minorHAnsi"/>
          <w:sz w:val="22"/>
          <w:szCs w:val="22"/>
        </w:rPr>
      </w:pPr>
      <w:r w:rsidRPr="009A77BF">
        <w:rPr>
          <w:rFonts w:asciiTheme="minorHAnsi" w:hAnsiTheme="minorHAnsi" w:cstheme="minorHAnsi"/>
          <w:sz w:val="22"/>
          <w:szCs w:val="22"/>
        </w:rPr>
        <w:t>Is there decontamination equipment and radiation detection equipment in the area</w:t>
      </w:r>
    </w:p>
    <w:p w14:paraId="6B822332" w14:textId="77777777" w:rsidR="00FC3525" w:rsidRPr="009A77BF" w:rsidRDefault="00FC3525" w:rsidP="00FC3525">
      <w:pPr>
        <w:pStyle w:val="NumberBullet"/>
        <w:numPr>
          <w:ilvl w:val="1"/>
          <w:numId w:val="28"/>
        </w:numPr>
        <w:rPr>
          <w:rFonts w:asciiTheme="minorHAnsi" w:hAnsiTheme="minorHAnsi" w:cstheme="minorHAnsi"/>
          <w:sz w:val="22"/>
          <w:szCs w:val="22"/>
        </w:rPr>
      </w:pPr>
      <w:r w:rsidRPr="009A77BF">
        <w:rPr>
          <w:rFonts w:asciiTheme="minorHAnsi" w:hAnsiTheme="minorHAnsi" w:cstheme="minorHAnsi"/>
          <w:sz w:val="22"/>
          <w:szCs w:val="22"/>
        </w:rPr>
        <w:t>How will you get it there if it is not, or communicate where it is?</w:t>
      </w:r>
    </w:p>
    <w:p w14:paraId="7A8D2A33" w14:textId="77777777" w:rsidR="00FC3525" w:rsidRPr="009A77BF" w:rsidRDefault="00FC3525" w:rsidP="00FC3525">
      <w:pPr>
        <w:pStyle w:val="NumberBullet"/>
        <w:numPr>
          <w:ilvl w:val="1"/>
          <w:numId w:val="28"/>
        </w:numPr>
        <w:rPr>
          <w:rFonts w:asciiTheme="minorHAnsi" w:hAnsiTheme="minorHAnsi" w:cstheme="minorHAnsi"/>
          <w:sz w:val="22"/>
          <w:szCs w:val="22"/>
        </w:rPr>
      </w:pPr>
      <w:r w:rsidRPr="009A77BF">
        <w:rPr>
          <w:rFonts w:asciiTheme="minorHAnsi" w:hAnsiTheme="minorHAnsi" w:cstheme="minorHAnsi"/>
          <w:sz w:val="22"/>
          <w:szCs w:val="22"/>
        </w:rPr>
        <w:t>If you need to help another jurisdiction, how would you get equipment to them?</w:t>
      </w:r>
    </w:p>
    <w:p w14:paraId="383CB959" w14:textId="0F6E9C03" w:rsidR="00FC3525" w:rsidRPr="009A77BF" w:rsidRDefault="00FC3525" w:rsidP="009A77BF">
      <w:pPr>
        <w:pStyle w:val="ListParagraph"/>
        <w:rPr>
          <w:rFonts w:asciiTheme="minorHAnsi" w:hAnsiTheme="minorHAnsi" w:cstheme="minorHAnsi"/>
        </w:rPr>
        <w:sectPr w:rsidR="00FC3525" w:rsidRPr="009A77BF" w:rsidSect="00D82106">
          <w:footerReference w:type="default" r:id="rId11"/>
          <w:pgSz w:w="12240" w:h="15840" w:code="1"/>
          <w:pgMar w:top="1440" w:right="1440" w:bottom="1440" w:left="1440" w:header="288" w:footer="288" w:gutter="0"/>
          <w:cols w:space="720"/>
          <w:docGrid w:linePitch="360"/>
        </w:sectPr>
      </w:pPr>
    </w:p>
    <w:p w14:paraId="0C9F60AE" w14:textId="442804CE" w:rsidR="00BC1495" w:rsidRPr="009A77BF" w:rsidRDefault="00BC1495" w:rsidP="009A77BF">
      <w:pPr>
        <w:pStyle w:val="Heading1"/>
        <w:rPr>
          <w:rFonts w:asciiTheme="minorHAnsi" w:hAnsiTheme="minorHAnsi" w:cstheme="minorHAnsi"/>
          <w:sz w:val="22"/>
          <w:szCs w:val="22"/>
        </w:rPr>
      </w:pPr>
      <w:r w:rsidRPr="009A77BF">
        <w:rPr>
          <w:rFonts w:asciiTheme="minorHAnsi" w:hAnsiTheme="minorHAnsi" w:cstheme="minorHAnsi"/>
          <w:sz w:val="22"/>
          <w:szCs w:val="22"/>
        </w:rPr>
        <w:lastRenderedPageBreak/>
        <w:t xml:space="preserve">Module 3: </w:t>
      </w:r>
      <w:r w:rsidR="00E57031" w:rsidRPr="009A77BF">
        <w:rPr>
          <w:rFonts w:asciiTheme="minorHAnsi" w:hAnsiTheme="minorHAnsi" w:cstheme="minorHAnsi"/>
          <w:sz w:val="22"/>
          <w:szCs w:val="22"/>
        </w:rPr>
        <w:t>ONGOING HEALTHCARE COORDINATION</w:t>
      </w:r>
      <w:bookmarkEnd w:id="8"/>
    </w:p>
    <w:p w14:paraId="594CA26A" w14:textId="237BFC3D" w:rsidR="00BC1495" w:rsidRPr="009A77BF" w:rsidRDefault="00BC1495" w:rsidP="00BC1495">
      <w:pPr>
        <w:pStyle w:val="Heading3"/>
        <w:rPr>
          <w:rFonts w:asciiTheme="minorHAnsi" w:hAnsiTheme="minorHAnsi" w:cstheme="minorHAnsi"/>
          <w:sz w:val="22"/>
          <w:szCs w:val="22"/>
        </w:rPr>
      </w:pPr>
      <w:r w:rsidRPr="009A77BF">
        <w:rPr>
          <w:rFonts w:asciiTheme="minorHAnsi" w:hAnsiTheme="minorHAnsi" w:cstheme="minorHAnsi"/>
          <w:sz w:val="22"/>
          <w:szCs w:val="22"/>
          <w:highlight w:val="yellow"/>
        </w:rPr>
        <w:t>[Date and Time Here]</w:t>
      </w:r>
    </w:p>
    <w:p w14:paraId="66887731" w14:textId="015C649E" w:rsidR="005237D2" w:rsidRPr="009A77BF" w:rsidRDefault="005237D2" w:rsidP="005237D2">
      <w:pPr>
        <w:rPr>
          <w:rFonts w:cstheme="minorHAnsi"/>
        </w:rPr>
      </w:pPr>
      <w:r w:rsidRPr="009A77BF">
        <w:rPr>
          <w:rFonts w:cstheme="minorHAnsi"/>
        </w:rPr>
        <w:t>16-24 hours after detonation has occurred:</w:t>
      </w:r>
    </w:p>
    <w:p w14:paraId="6818C815" w14:textId="7C7DC647" w:rsidR="00E57031" w:rsidRPr="009A77BF" w:rsidRDefault="00E57031" w:rsidP="00E57031">
      <w:pPr>
        <w:rPr>
          <w:rFonts w:cstheme="minorHAnsi"/>
        </w:rPr>
      </w:pPr>
      <w:r w:rsidRPr="009A77BF">
        <w:rPr>
          <w:rFonts w:cstheme="minorHAnsi"/>
        </w:rPr>
        <w:t>The number of new patients presenting to hospitals and calling 911 for evaluation of radiation exposure has increased dramatically as word spreads about the radiolo</w:t>
      </w:r>
      <w:r w:rsidR="00616475" w:rsidRPr="009A77BF">
        <w:rPr>
          <w:rFonts w:cstheme="minorHAnsi"/>
        </w:rPr>
        <w:t>gic fallout/</w:t>
      </w:r>
      <w:r w:rsidRPr="009A77BF">
        <w:rPr>
          <w:rFonts w:cstheme="minorHAnsi"/>
        </w:rPr>
        <w:t xml:space="preserve">contamination. Federal agencies have been supporting the initial effort to contain and decontaminate the affected areas, however ongoing efforts to stabilize structures and close off impacted sites will be long-term with many residents remaining displaced. </w:t>
      </w:r>
      <w:r w:rsidR="005237D2" w:rsidRPr="009A77BF">
        <w:rPr>
          <w:rFonts w:cstheme="minorHAnsi"/>
        </w:rPr>
        <w:t>Many state and federal agencies including SNS are providing the necessary supplies and resources for screening, radiation countermeasures, personal protection, and decontamination.</w:t>
      </w:r>
    </w:p>
    <w:p w14:paraId="5A263758" w14:textId="315F1F4B" w:rsidR="005237D2" w:rsidRPr="009A77BF" w:rsidRDefault="00E57031" w:rsidP="005237D2">
      <w:pPr>
        <w:rPr>
          <w:rFonts w:cstheme="minorHAnsi"/>
        </w:rPr>
      </w:pPr>
      <w:r w:rsidRPr="009A77BF">
        <w:rPr>
          <w:rFonts w:cstheme="minorHAnsi"/>
        </w:rPr>
        <w:t xml:space="preserve">Hospitals within the HCC are operating over capacity. </w:t>
      </w:r>
      <w:r w:rsidR="005237D2" w:rsidRPr="009A77BF">
        <w:rPr>
          <w:rFonts w:cstheme="minorHAnsi"/>
        </w:rPr>
        <w:t xml:space="preserve"> Hospital staff, concerned over exposure, are calling in sick. </w:t>
      </w:r>
      <w:bookmarkStart w:id="9" w:name="_Hlk110255296"/>
      <w:r w:rsidR="00EC75CB" w:rsidRPr="009A77BF">
        <w:rPr>
          <w:rFonts w:cstheme="minorHAnsi"/>
        </w:rPr>
        <w:t>There is confusion about the thresholds for referring an exposed person for countermeasure treatment (which, due to the limited number of persons that need it, is being given through the hospitals)</w:t>
      </w:r>
      <w:bookmarkEnd w:id="9"/>
      <w:r w:rsidR="00EC75CB" w:rsidRPr="009A77BF">
        <w:rPr>
          <w:rFonts w:cstheme="minorHAnsi"/>
        </w:rPr>
        <w:t xml:space="preserve">. </w:t>
      </w:r>
      <w:r w:rsidR="005237D2" w:rsidRPr="009A77BF">
        <w:rPr>
          <w:rFonts w:cstheme="minorHAnsi"/>
        </w:rPr>
        <w:t xml:space="preserve">Overall, workforce across the region is being impacted. Mental health and wellness experts are warning of negative mental health issues among those affected by the bombing, the public, and healthcare workers.  The medical examiner is asking for assistance with protocols and decontamination of decedents. As clean-up is ongoing, waste management and proper disposal of contaminated materials is becoming difficult. </w:t>
      </w:r>
    </w:p>
    <w:p w14:paraId="42A4C84A" w14:textId="6FD187D9" w:rsidR="00E57031" w:rsidRPr="009A77BF" w:rsidRDefault="00E57031" w:rsidP="00E57031">
      <w:pPr>
        <w:rPr>
          <w:rFonts w:cstheme="minorHAnsi"/>
        </w:rPr>
      </w:pPr>
      <w:r w:rsidRPr="009A77BF">
        <w:rPr>
          <w:rFonts w:cstheme="minorHAnsi"/>
        </w:rPr>
        <w:t xml:space="preserve"> A community reception center is operating to help conduct radiological screening of those worried about exposure. Residents have been asked to bag the clothing they were wearing, shower, and present to the site with their bag for evaluation—if they were inside of the area defined by the current cordon—though many others are presenting for evaluation. Surveillance and long-term follow-up on transported patients and those presenting to the hospitals and the community reception center are difficult to track.</w:t>
      </w:r>
    </w:p>
    <w:p w14:paraId="49B5C94B" w14:textId="77777777" w:rsidR="00BC1495" w:rsidRPr="009A77BF" w:rsidRDefault="00BC1495" w:rsidP="003446A1">
      <w:pPr>
        <w:pStyle w:val="Heading2"/>
        <w:rPr>
          <w:rFonts w:asciiTheme="minorHAnsi" w:hAnsiTheme="minorHAnsi" w:cstheme="minorHAnsi"/>
          <w:sz w:val="22"/>
          <w:szCs w:val="22"/>
        </w:rPr>
      </w:pPr>
      <w:r w:rsidRPr="009A77BF">
        <w:rPr>
          <w:rFonts w:asciiTheme="minorHAnsi" w:hAnsiTheme="minorHAnsi" w:cstheme="minorHAnsi"/>
          <w:sz w:val="22"/>
          <w:szCs w:val="22"/>
        </w:rPr>
        <w:t>Group Discussion</w:t>
      </w:r>
    </w:p>
    <w:p w14:paraId="5DF8217A" w14:textId="29403E83"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Based on the information provided above, and using the questions below, assign a scribe in your group and have a discussion for the next 30 minutes.  Identify any critical issues, decisions, requirements, or questions that should be addressed at this time. </w:t>
      </w:r>
    </w:p>
    <w:p w14:paraId="20AAFF42" w14:textId="45272C0A" w:rsidR="003446A1" w:rsidRPr="009A77BF" w:rsidRDefault="003446A1" w:rsidP="003446A1">
      <w:pPr>
        <w:pStyle w:val="Heading2"/>
        <w:rPr>
          <w:rFonts w:asciiTheme="minorHAnsi" w:hAnsiTheme="minorHAnsi" w:cstheme="minorHAnsi"/>
          <w:sz w:val="22"/>
          <w:szCs w:val="22"/>
        </w:rPr>
      </w:pPr>
      <w:r w:rsidRPr="009A77BF">
        <w:rPr>
          <w:rFonts w:asciiTheme="minorHAnsi" w:hAnsiTheme="minorHAnsi" w:cstheme="minorHAnsi"/>
          <w:sz w:val="22"/>
          <w:szCs w:val="22"/>
        </w:rPr>
        <w:t>Module 3 Discussion Questions</w:t>
      </w:r>
    </w:p>
    <w:p w14:paraId="3E3C619B" w14:textId="77777777" w:rsidR="00842DB7" w:rsidRPr="009A77BF" w:rsidRDefault="00842DB7"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How will the Community Reception Centers handle the influx of patients? </w:t>
      </w:r>
    </w:p>
    <w:p w14:paraId="1329405B" w14:textId="073603CC" w:rsidR="00BC1495" w:rsidRPr="009A77BF" w:rsidRDefault="00BC149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t xml:space="preserve">What are the key roles and responsibilities of greeters?  What training and resources will be important?  </w:t>
      </w:r>
    </w:p>
    <w:p w14:paraId="3096A047" w14:textId="77777777" w:rsidR="00BC1495" w:rsidRPr="009A77BF" w:rsidRDefault="00BC149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t xml:space="preserve">What are the critical considerations for serving clients with access and functional needs?  What training and resources will be important?    </w:t>
      </w:r>
    </w:p>
    <w:p w14:paraId="1D8F86A2" w14:textId="1C091DC6" w:rsidR="00BC1495" w:rsidRPr="009A77BF" w:rsidRDefault="00BC149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t xml:space="preserve">How </w:t>
      </w:r>
      <w:r w:rsidR="00842DB7" w:rsidRPr="009A77BF">
        <w:rPr>
          <w:rFonts w:asciiTheme="minorHAnsi" w:hAnsiTheme="minorHAnsi" w:cstheme="minorHAnsi"/>
          <w:sz w:val="22"/>
          <w:szCs w:val="22"/>
        </w:rPr>
        <w:t>will you</w:t>
      </w:r>
      <w:r w:rsidRPr="009A77BF">
        <w:rPr>
          <w:rFonts w:asciiTheme="minorHAnsi" w:hAnsiTheme="minorHAnsi" w:cstheme="minorHAnsi"/>
          <w:sz w:val="22"/>
          <w:szCs w:val="22"/>
        </w:rPr>
        <w:t xml:space="preserve"> manage flow of clients who arrive at the </w:t>
      </w:r>
      <w:r w:rsidR="00842DB7" w:rsidRPr="009A77BF">
        <w:rPr>
          <w:rFonts w:asciiTheme="minorHAnsi" w:hAnsiTheme="minorHAnsi" w:cstheme="minorHAnsi"/>
          <w:sz w:val="22"/>
          <w:szCs w:val="22"/>
        </w:rPr>
        <w:t>CRC</w:t>
      </w:r>
      <w:r w:rsidRPr="009A77BF">
        <w:rPr>
          <w:rFonts w:asciiTheme="minorHAnsi" w:hAnsiTheme="minorHAnsi" w:cstheme="minorHAnsi"/>
          <w:sz w:val="22"/>
          <w:szCs w:val="22"/>
        </w:rPr>
        <w:t xml:space="preserve"> in the following situations?</w:t>
      </w:r>
    </w:p>
    <w:p w14:paraId="24C7F1C6" w14:textId="4000DA85" w:rsidR="00842DB7" w:rsidRPr="009A77BF" w:rsidRDefault="00842DB7" w:rsidP="00842DB7">
      <w:pPr>
        <w:pStyle w:val="ListParagraph"/>
        <w:numPr>
          <w:ilvl w:val="2"/>
          <w:numId w:val="4"/>
        </w:numPr>
        <w:rPr>
          <w:rFonts w:asciiTheme="minorHAnsi" w:hAnsiTheme="minorHAnsi" w:cstheme="minorHAnsi"/>
          <w:sz w:val="22"/>
          <w:szCs w:val="22"/>
        </w:rPr>
      </w:pPr>
      <w:r w:rsidRPr="009A77BF">
        <w:rPr>
          <w:rFonts w:asciiTheme="minorHAnsi" w:hAnsiTheme="minorHAnsi" w:cstheme="minorHAnsi"/>
          <w:sz w:val="22"/>
          <w:szCs w:val="22"/>
        </w:rPr>
        <w:t>How will you handle screening and information for individuals?</w:t>
      </w:r>
    </w:p>
    <w:p w14:paraId="00EC0318" w14:textId="77777777" w:rsidR="00842DB7" w:rsidRPr="009A77BF" w:rsidRDefault="00842DB7" w:rsidP="00842DB7">
      <w:pPr>
        <w:pStyle w:val="ListParagraph"/>
        <w:numPr>
          <w:ilvl w:val="2"/>
          <w:numId w:val="4"/>
        </w:numPr>
        <w:rPr>
          <w:rFonts w:asciiTheme="minorHAnsi" w:hAnsiTheme="minorHAnsi" w:cstheme="minorHAnsi"/>
          <w:sz w:val="22"/>
          <w:szCs w:val="22"/>
        </w:rPr>
      </w:pPr>
      <w:r w:rsidRPr="009A77BF">
        <w:rPr>
          <w:rFonts w:asciiTheme="minorHAnsi" w:hAnsiTheme="minorHAnsi" w:cstheme="minorHAnsi"/>
          <w:sz w:val="22"/>
          <w:szCs w:val="22"/>
        </w:rPr>
        <w:t>Paper, electronically?</w:t>
      </w:r>
    </w:p>
    <w:p w14:paraId="58F2DCAA" w14:textId="374D2CE0" w:rsidR="00616475"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How does the HCC Radiological Emergency Surge Annex address community radiological screening? </w:t>
      </w:r>
    </w:p>
    <w:p w14:paraId="47BA39F6" w14:textId="183FBC64" w:rsidR="00616475"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Does the HCC have a coordination role at this point? </w:t>
      </w:r>
    </w:p>
    <w:p w14:paraId="713D0E14" w14:textId="49226645" w:rsidR="00616475" w:rsidRPr="009A77BF" w:rsidRDefault="0061647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t>What is it? If not, who is coordinating healthcare resource issues?</w:t>
      </w:r>
    </w:p>
    <w:p w14:paraId="070E904C" w14:textId="161A399E" w:rsidR="00616475"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How will the HCC, or coordination lead, work towards resupplying or redistributing needed equipment and supplies?</w:t>
      </w:r>
    </w:p>
    <w:p w14:paraId="39A7A109" w14:textId="3393D36A" w:rsidR="00616475" w:rsidRPr="009A77BF" w:rsidRDefault="0061647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lastRenderedPageBreak/>
        <w:t xml:space="preserve">How will it ensure proper supply levels are continuously available if response efforts take longer than anticipated? </w:t>
      </w:r>
    </w:p>
    <w:p w14:paraId="15F7CA05" w14:textId="3A33B1D9" w:rsidR="00616475"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What types of staffing shortages will occur for long-term response needs (e.g., over weeks) and how can the HCC help to address them? </w:t>
      </w:r>
    </w:p>
    <w:p w14:paraId="31E1015A" w14:textId="4729498F" w:rsidR="00616475" w:rsidRPr="009A77BF" w:rsidRDefault="0061647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t xml:space="preserve">How many hospital staff, especially in the ER have been REAC/TS trained? </w:t>
      </w:r>
    </w:p>
    <w:p w14:paraId="60BB3903" w14:textId="1CC33ACB" w:rsidR="00616475"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How will you address radiological waste issues; what agencies, partners can support exponential increased need for collection and disposal of contaminated materials? </w:t>
      </w:r>
    </w:p>
    <w:p w14:paraId="2DDD3DCF" w14:textId="77777777" w:rsidR="00842DB7"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How will the HCC coordinate with the Federal Bureau of Investigation to retain possible evidence from radiologically contaminated clothing? </w:t>
      </w:r>
    </w:p>
    <w:p w14:paraId="54416E12" w14:textId="77777777" w:rsidR="00842DB7" w:rsidRPr="009A77BF" w:rsidRDefault="0061647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t xml:space="preserve">Where will evidence be stored? </w:t>
      </w:r>
    </w:p>
    <w:p w14:paraId="1DAC3EC1" w14:textId="1B98E978" w:rsidR="00616475" w:rsidRPr="009A77BF" w:rsidRDefault="0061647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t xml:space="preserve">How will it be monitored to ensure it does not reach a hazardous level? </w:t>
      </w:r>
    </w:p>
    <w:p w14:paraId="45106111" w14:textId="77777777" w:rsidR="00842DB7"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How are patients being tracked that were transported or who may need follow-up care, ongoing treatment? </w:t>
      </w:r>
    </w:p>
    <w:p w14:paraId="5F4C1E9D" w14:textId="6D287B55" w:rsidR="00616475" w:rsidRPr="009A77BF" w:rsidRDefault="0061647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t xml:space="preserve">Does the tracking mechanism support family reunification efforts? </w:t>
      </w:r>
    </w:p>
    <w:p w14:paraId="4404D741" w14:textId="66636804" w:rsidR="00616475"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What is the process for providing ongoing situational awareness communication among the HCC facilities, or jurisdictional health facilities, regarding capacity, transported patients, updated treatment guidelines? </w:t>
      </w:r>
    </w:p>
    <w:p w14:paraId="69C11C6F" w14:textId="77777777" w:rsidR="00842DB7"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What is your communication strategy to alleviate public fear and misinformation? </w:t>
      </w:r>
    </w:p>
    <w:p w14:paraId="3119943E" w14:textId="2068A650" w:rsidR="00616475" w:rsidRPr="009A77BF" w:rsidRDefault="00616475" w:rsidP="00842DB7">
      <w:pPr>
        <w:pStyle w:val="ListParagraph"/>
        <w:numPr>
          <w:ilvl w:val="1"/>
          <w:numId w:val="4"/>
        </w:numPr>
        <w:rPr>
          <w:rFonts w:asciiTheme="minorHAnsi" w:hAnsiTheme="minorHAnsi" w:cstheme="minorHAnsi"/>
          <w:sz w:val="22"/>
          <w:szCs w:val="22"/>
        </w:rPr>
      </w:pPr>
      <w:r w:rsidRPr="009A77BF">
        <w:rPr>
          <w:rFonts w:asciiTheme="minorHAnsi" w:hAnsiTheme="minorHAnsi" w:cstheme="minorHAnsi"/>
          <w:sz w:val="22"/>
          <w:szCs w:val="22"/>
        </w:rPr>
        <w:t xml:space="preserve">How are mental health services being offered to incident survivors and the workforce? </w:t>
      </w:r>
    </w:p>
    <w:p w14:paraId="210FB179" w14:textId="76B26FE2" w:rsidR="00616475"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How is information being tracked/documented for an after-action report (e.g., issues, gaps, lessons learned)? </w:t>
      </w:r>
    </w:p>
    <w:p w14:paraId="2782993C" w14:textId="147E8563" w:rsidR="00616475" w:rsidRPr="009A77BF" w:rsidRDefault="00616475" w:rsidP="00842DB7">
      <w:pPr>
        <w:pStyle w:val="ListParagraph"/>
        <w:numPr>
          <w:ilvl w:val="0"/>
          <w:numId w:val="4"/>
        </w:numPr>
        <w:rPr>
          <w:rFonts w:asciiTheme="minorHAnsi" w:hAnsiTheme="minorHAnsi" w:cstheme="minorHAnsi"/>
          <w:sz w:val="22"/>
          <w:szCs w:val="22"/>
        </w:rPr>
      </w:pPr>
      <w:r w:rsidRPr="009A77BF">
        <w:rPr>
          <w:rFonts w:asciiTheme="minorHAnsi" w:hAnsiTheme="minorHAnsi" w:cstheme="minorHAnsi"/>
          <w:sz w:val="22"/>
          <w:szCs w:val="22"/>
        </w:rPr>
        <w:t xml:space="preserve">What efforts can be made to divert concerned but not exposed residents to seek medical attention at facilities other than hospital settings? </w:t>
      </w:r>
    </w:p>
    <w:p w14:paraId="32C7FB66" w14:textId="77777777" w:rsidR="00BC1495" w:rsidRPr="009A77BF" w:rsidRDefault="00BC1495" w:rsidP="00BC1495">
      <w:pPr>
        <w:rPr>
          <w:rFonts w:cstheme="minorHAnsi"/>
        </w:rPr>
      </w:pPr>
    </w:p>
    <w:p w14:paraId="4F343385" w14:textId="77777777" w:rsidR="00BC1495" w:rsidRPr="009A77BF" w:rsidRDefault="00BC1495" w:rsidP="00BC1495">
      <w:pPr>
        <w:rPr>
          <w:rFonts w:cstheme="minorHAnsi"/>
        </w:rPr>
      </w:pPr>
    </w:p>
    <w:p w14:paraId="20A95394" w14:textId="77777777" w:rsidR="006D7BA5" w:rsidRPr="009A77BF" w:rsidRDefault="006D7BA5" w:rsidP="006D7BA5">
      <w:pPr>
        <w:pStyle w:val="Heading2"/>
        <w:rPr>
          <w:rFonts w:asciiTheme="minorHAnsi" w:hAnsiTheme="minorHAnsi" w:cstheme="minorHAnsi"/>
          <w:sz w:val="22"/>
          <w:szCs w:val="22"/>
        </w:rPr>
      </w:pPr>
      <w:r w:rsidRPr="009A77BF">
        <w:rPr>
          <w:rFonts w:asciiTheme="minorHAnsi" w:hAnsiTheme="minorHAnsi" w:cstheme="minorHAnsi"/>
          <w:sz w:val="22"/>
          <w:szCs w:val="22"/>
        </w:rPr>
        <w:t>Notes:</w:t>
      </w:r>
    </w:p>
    <w:p w14:paraId="3D043D84" w14:textId="3188265B" w:rsidR="006D7BA5" w:rsidRPr="009A77BF" w:rsidRDefault="006D7BA5" w:rsidP="00BC1495">
      <w:pPr>
        <w:rPr>
          <w:rFonts w:cstheme="minorHAnsi"/>
        </w:rPr>
        <w:sectPr w:rsidR="006D7BA5" w:rsidRPr="009A77BF" w:rsidSect="00173A85">
          <w:footerReference w:type="default" r:id="rId12"/>
          <w:pgSz w:w="12240" w:h="15840" w:code="1"/>
          <w:pgMar w:top="1440" w:right="1440" w:bottom="1440" w:left="1440" w:header="432" w:footer="432" w:gutter="0"/>
          <w:cols w:space="720"/>
          <w:docGrid w:linePitch="360"/>
        </w:sectPr>
      </w:pPr>
    </w:p>
    <w:p w14:paraId="66B8B30A" w14:textId="77777777" w:rsidR="00BC1495" w:rsidRPr="009A77BF" w:rsidRDefault="00BC1495" w:rsidP="00BC1495">
      <w:pPr>
        <w:pStyle w:val="Heading1"/>
        <w:rPr>
          <w:rFonts w:asciiTheme="minorHAnsi" w:hAnsiTheme="minorHAnsi" w:cstheme="minorHAnsi"/>
          <w:sz w:val="22"/>
          <w:szCs w:val="22"/>
        </w:rPr>
      </w:pPr>
      <w:r w:rsidRPr="009A77BF">
        <w:rPr>
          <w:rFonts w:asciiTheme="minorHAnsi" w:hAnsiTheme="minorHAnsi" w:cstheme="minorHAnsi"/>
          <w:sz w:val="22"/>
          <w:szCs w:val="22"/>
        </w:rPr>
        <w:lastRenderedPageBreak/>
        <w:t>Next Steps/ Assignments (Hot Wash):</w:t>
      </w:r>
    </w:p>
    <w:p w14:paraId="56B9686A" w14:textId="60D0BA43"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Discuss the following questions immediately after the exercise and take notes to inform your </w:t>
      </w:r>
      <w:r w:rsidR="003446A1" w:rsidRPr="009A77BF">
        <w:rPr>
          <w:rFonts w:asciiTheme="minorHAnsi" w:hAnsiTheme="minorHAnsi" w:cstheme="minorHAnsi"/>
          <w:sz w:val="22"/>
          <w:szCs w:val="22"/>
        </w:rPr>
        <w:t>After-Action</w:t>
      </w:r>
      <w:r w:rsidRPr="009A77BF">
        <w:rPr>
          <w:rFonts w:asciiTheme="minorHAnsi" w:hAnsiTheme="minorHAnsi" w:cstheme="minorHAnsi"/>
          <w:sz w:val="22"/>
          <w:szCs w:val="22"/>
        </w:rPr>
        <w:t xml:space="preserve"> Report:</w:t>
      </w:r>
    </w:p>
    <w:p w14:paraId="21E785EC" w14:textId="77777777" w:rsidR="00BC1495" w:rsidRPr="009A77BF" w:rsidRDefault="00BC1495" w:rsidP="00BC1495">
      <w:pPr>
        <w:pStyle w:val="BodyText"/>
        <w:numPr>
          <w:ilvl w:val="0"/>
          <w:numId w:val="5"/>
        </w:numPr>
        <w:rPr>
          <w:rFonts w:asciiTheme="minorHAnsi" w:hAnsiTheme="minorHAnsi" w:cstheme="minorHAnsi"/>
          <w:sz w:val="22"/>
          <w:szCs w:val="22"/>
        </w:rPr>
      </w:pPr>
      <w:r w:rsidRPr="009A77BF">
        <w:rPr>
          <w:rFonts w:asciiTheme="minorHAnsi" w:hAnsiTheme="minorHAnsi" w:cstheme="minorHAnsi"/>
          <w:sz w:val="22"/>
          <w:szCs w:val="22"/>
        </w:rPr>
        <w:t>Which processes need additional work to be operational?</w:t>
      </w:r>
    </w:p>
    <w:p w14:paraId="4A09794A" w14:textId="77777777" w:rsidR="00BC1495" w:rsidRPr="009A77BF" w:rsidRDefault="00BC1495" w:rsidP="00BC1495">
      <w:pPr>
        <w:pStyle w:val="BodyText"/>
        <w:rPr>
          <w:rFonts w:asciiTheme="minorHAnsi" w:hAnsiTheme="minorHAnsi" w:cstheme="minorHAnsi"/>
          <w:sz w:val="22"/>
          <w:szCs w:val="22"/>
        </w:rPr>
      </w:pPr>
    </w:p>
    <w:p w14:paraId="687EDB74" w14:textId="77777777" w:rsidR="00BC1495" w:rsidRPr="009A77BF" w:rsidRDefault="00BC1495" w:rsidP="00BC1495">
      <w:pPr>
        <w:pStyle w:val="BodyText"/>
        <w:rPr>
          <w:rFonts w:asciiTheme="minorHAnsi" w:hAnsiTheme="minorHAnsi" w:cstheme="minorHAnsi"/>
          <w:sz w:val="22"/>
          <w:szCs w:val="22"/>
        </w:rPr>
      </w:pPr>
    </w:p>
    <w:p w14:paraId="65B5ED98" w14:textId="77777777" w:rsidR="00BC1495" w:rsidRPr="009A77BF" w:rsidRDefault="00BC1495" w:rsidP="00BC1495">
      <w:pPr>
        <w:pStyle w:val="BodyText"/>
        <w:rPr>
          <w:rFonts w:asciiTheme="minorHAnsi" w:hAnsiTheme="minorHAnsi" w:cstheme="minorHAnsi"/>
          <w:sz w:val="22"/>
          <w:szCs w:val="22"/>
        </w:rPr>
      </w:pPr>
    </w:p>
    <w:p w14:paraId="0F68D51C" w14:textId="77777777" w:rsidR="00BC1495" w:rsidRPr="009A77BF" w:rsidRDefault="00BC1495" w:rsidP="00BC1495">
      <w:pPr>
        <w:pStyle w:val="BodyText"/>
        <w:numPr>
          <w:ilvl w:val="0"/>
          <w:numId w:val="5"/>
        </w:numPr>
        <w:rPr>
          <w:rFonts w:asciiTheme="minorHAnsi" w:hAnsiTheme="minorHAnsi" w:cstheme="minorHAnsi"/>
          <w:sz w:val="22"/>
          <w:szCs w:val="22"/>
        </w:rPr>
      </w:pPr>
      <w:r w:rsidRPr="009A77BF">
        <w:rPr>
          <w:rFonts w:asciiTheme="minorHAnsi" w:hAnsiTheme="minorHAnsi" w:cstheme="minorHAnsi"/>
          <w:sz w:val="22"/>
          <w:szCs w:val="22"/>
        </w:rPr>
        <w:t>Which partners do we need to do more work to coordinate with?</w:t>
      </w:r>
    </w:p>
    <w:p w14:paraId="43C4546F" w14:textId="77777777" w:rsidR="00BC1495" w:rsidRPr="009A77BF" w:rsidRDefault="00BC1495" w:rsidP="00BC1495">
      <w:pPr>
        <w:pStyle w:val="BodyText"/>
        <w:rPr>
          <w:rFonts w:asciiTheme="minorHAnsi" w:hAnsiTheme="minorHAnsi" w:cstheme="minorHAnsi"/>
          <w:sz w:val="22"/>
          <w:szCs w:val="22"/>
        </w:rPr>
      </w:pPr>
    </w:p>
    <w:p w14:paraId="5DE8082E" w14:textId="77777777" w:rsidR="00BC1495" w:rsidRPr="009A77BF" w:rsidRDefault="00BC1495" w:rsidP="00BC1495">
      <w:pPr>
        <w:pStyle w:val="BodyText"/>
        <w:rPr>
          <w:rFonts w:asciiTheme="minorHAnsi" w:hAnsiTheme="minorHAnsi" w:cstheme="minorHAnsi"/>
          <w:sz w:val="22"/>
          <w:szCs w:val="22"/>
        </w:rPr>
      </w:pPr>
    </w:p>
    <w:p w14:paraId="298EAF18" w14:textId="77777777" w:rsidR="00BC1495" w:rsidRPr="009A77BF" w:rsidRDefault="00BC1495" w:rsidP="00BC1495">
      <w:pPr>
        <w:pStyle w:val="BodyText"/>
        <w:rPr>
          <w:rFonts w:asciiTheme="minorHAnsi" w:hAnsiTheme="minorHAnsi" w:cstheme="minorHAnsi"/>
          <w:sz w:val="22"/>
          <w:szCs w:val="22"/>
        </w:rPr>
      </w:pPr>
    </w:p>
    <w:p w14:paraId="61DFF226" w14:textId="3004C1C5" w:rsidR="00BC1495" w:rsidRPr="009A77BF" w:rsidRDefault="00BC1495" w:rsidP="00BC1495">
      <w:pPr>
        <w:pStyle w:val="BodyText"/>
        <w:numPr>
          <w:ilvl w:val="0"/>
          <w:numId w:val="5"/>
        </w:numPr>
        <w:rPr>
          <w:rFonts w:asciiTheme="minorHAnsi" w:hAnsiTheme="minorHAnsi" w:cstheme="minorHAnsi"/>
          <w:sz w:val="22"/>
          <w:szCs w:val="22"/>
        </w:rPr>
      </w:pPr>
      <w:r w:rsidRPr="009A77BF">
        <w:rPr>
          <w:rFonts w:asciiTheme="minorHAnsi" w:hAnsiTheme="minorHAnsi" w:cstheme="minorHAnsi"/>
          <w:sz w:val="22"/>
          <w:szCs w:val="22"/>
        </w:rPr>
        <w:t>Which trainings need to be given in advance?  Which just-in-time training materials are needed?</w:t>
      </w:r>
    </w:p>
    <w:p w14:paraId="6759921D" w14:textId="77777777" w:rsidR="00BC1495" w:rsidRPr="009A77BF" w:rsidRDefault="00BC1495" w:rsidP="00BC1495">
      <w:pPr>
        <w:pStyle w:val="BodyText"/>
        <w:rPr>
          <w:rFonts w:asciiTheme="minorHAnsi" w:hAnsiTheme="minorHAnsi" w:cstheme="minorHAnsi"/>
          <w:sz w:val="22"/>
          <w:szCs w:val="22"/>
        </w:rPr>
      </w:pPr>
    </w:p>
    <w:p w14:paraId="72475B77" w14:textId="77777777" w:rsidR="00BC1495" w:rsidRPr="009A77BF" w:rsidRDefault="00BC1495" w:rsidP="00BC1495">
      <w:pPr>
        <w:pStyle w:val="BodyText"/>
        <w:rPr>
          <w:rFonts w:asciiTheme="minorHAnsi" w:hAnsiTheme="minorHAnsi" w:cstheme="minorHAnsi"/>
          <w:sz w:val="22"/>
          <w:szCs w:val="22"/>
        </w:rPr>
      </w:pPr>
    </w:p>
    <w:p w14:paraId="368CEAE1" w14:textId="77777777" w:rsidR="00BC1495" w:rsidRPr="009A77BF" w:rsidRDefault="00BC1495" w:rsidP="00BC1495">
      <w:pPr>
        <w:pStyle w:val="BodyText"/>
        <w:rPr>
          <w:rFonts w:asciiTheme="minorHAnsi" w:hAnsiTheme="minorHAnsi" w:cstheme="minorHAnsi"/>
          <w:sz w:val="22"/>
          <w:szCs w:val="22"/>
        </w:rPr>
      </w:pPr>
    </w:p>
    <w:p w14:paraId="571B7CF3" w14:textId="418A640E" w:rsidR="00BC1495" w:rsidRPr="009A77BF" w:rsidRDefault="00BC1495" w:rsidP="00BC1495">
      <w:pPr>
        <w:pStyle w:val="BodyText"/>
        <w:numPr>
          <w:ilvl w:val="0"/>
          <w:numId w:val="5"/>
        </w:numPr>
        <w:rPr>
          <w:rFonts w:asciiTheme="minorHAnsi" w:hAnsiTheme="minorHAnsi" w:cstheme="minorHAnsi"/>
          <w:sz w:val="22"/>
          <w:szCs w:val="22"/>
        </w:rPr>
      </w:pPr>
      <w:r w:rsidRPr="009A77BF">
        <w:rPr>
          <w:rFonts w:asciiTheme="minorHAnsi" w:hAnsiTheme="minorHAnsi" w:cstheme="minorHAnsi"/>
          <w:sz w:val="22"/>
          <w:szCs w:val="22"/>
        </w:rPr>
        <w:t>What information isn’t in the MDH guidance that you still need?</w:t>
      </w:r>
    </w:p>
    <w:p w14:paraId="54954D7E" w14:textId="77777777" w:rsidR="00BC1495" w:rsidRPr="009A77BF" w:rsidRDefault="00BC1495" w:rsidP="00BC1495">
      <w:pPr>
        <w:pStyle w:val="BodyText"/>
        <w:rPr>
          <w:rFonts w:asciiTheme="minorHAnsi" w:hAnsiTheme="minorHAnsi" w:cstheme="minorHAnsi"/>
          <w:sz w:val="22"/>
          <w:szCs w:val="22"/>
        </w:rPr>
      </w:pPr>
    </w:p>
    <w:p w14:paraId="7ECAC518" w14:textId="77777777" w:rsidR="00BC1495" w:rsidRPr="009A77BF" w:rsidRDefault="00BC1495" w:rsidP="00BC1495">
      <w:pPr>
        <w:pStyle w:val="BodyText"/>
        <w:rPr>
          <w:rFonts w:asciiTheme="minorHAnsi" w:hAnsiTheme="minorHAnsi" w:cstheme="minorHAnsi"/>
          <w:sz w:val="22"/>
          <w:szCs w:val="22"/>
        </w:rPr>
      </w:pPr>
    </w:p>
    <w:p w14:paraId="3C3F1704" w14:textId="5CDD4ED4" w:rsidR="00BC1495" w:rsidRPr="002B1372" w:rsidRDefault="00BC1495" w:rsidP="00BC1495">
      <w:pPr>
        <w:pStyle w:val="BodyText"/>
        <w:numPr>
          <w:ilvl w:val="0"/>
          <w:numId w:val="5"/>
        </w:numPr>
        <w:rPr>
          <w:rFonts w:asciiTheme="minorHAnsi" w:hAnsiTheme="minorHAnsi" w:cstheme="minorHAnsi"/>
          <w:sz w:val="22"/>
          <w:szCs w:val="22"/>
        </w:rPr>
      </w:pPr>
      <w:r w:rsidRPr="009A77BF">
        <w:rPr>
          <w:rFonts w:asciiTheme="minorHAnsi" w:hAnsiTheme="minorHAnsi" w:cstheme="minorHAnsi"/>
          <w:sz w:val="22"/>
          <w:szCs w:val="22"/>
        </w:rPr>
        <w:t>What are the action steps to address the issues you’ve identified?  Who is responsible for each action step?</w:t>
      </w:r>
    </w:p>
    <w:p w14:paraId="5B62D6D5" w14:textId="77777777" w:rsidR="00BC1495" w:rsidRPr="009A77BF" w:rsidRDefault="00BC1495" w:rsidP="00BC1495">
      <w:pPr>
        <w:pStyle w:val="BodyText"/>
        <w:rPr>
          <w:rFonts w:asciiTheme="minorHAnsi" w:hAnsiTheme="minorHAnsi" w:cstheme="minorHAnsi"/>
          <w:sz w:val="22"/>
          <w:szCs w:val="22"/>
        </w:rPr>
      </w:pPr>
    </w:p>
    <w:p w14:paraId="79D8962C" w14:textId="77777777" w:rsidR="00BC1495" w:rsidRPr="009A77BF" w:rsidRDefault="00BC1495" w:rsidP="00BC1495">
      <w:pPr>
        <w:pStyle w:val="BodyText"/>
        <w:rPr>
          <w:rFonts w:asciiTheme="minorHAnsi" w:hAnsiTheme="minorHAnsi" w:cstheme="minorHAnsi"/>
          <w:sz w:val="22"/>
          <w:szCs w:val="22"/>
        </w:rPr>
      </w:pPr>
      <w:r w:rsidRPr="009A77BF">
        <w:rPr>
          <w:rFonts w:asciiTheme="minorHAnsi" w:hAnsiTheme="minorHAnsi" w:cstheme="minorHAnsi"/>
          <w:sz w:val="22"/>
          <w:szCs w:val="22"/>
        </w:rPr>
        <w:t>Other notes:</w:t>
      </w:r>
    </w:p>
    <w:p w14:paraId="05060C4D" w14:textId="77777777" w:rsidR="00BC1495" w:rsidRPr="009A77BF" w:rsidRDefault="00BC1495" w:rsidP="00BC1495">
      <w:pPr>
        <w:pStyle w:val="BodyText"/>
        <w:rPr>
          <w:rFonts w:asciiTheme="minorHAnsi" w:hAnsiTheme="minorHAnsi" w:cstheme="minorHAnsi"/>
          <w:sz w:val="22"/>
          <w:szCs w:val="22"/>
        </w:rPr>
      </w:pPr>
    </w:p>
    <w:p w14:paraId="54129241" w14:textId="77777777" w:rsidR="00BC1495" w:rsidRPr="009A77BF" w:rsidRDefault="00BC1495" w:rsidP="00BC1495">
      <w:pPr>
        <w:pStyle w:val="BodyText"/>
        <w:rPr>
          <w:rFonts w:asciiTheme="minorHAnsi" w:hAnsiTheme="minorHAnsi" w:cstheme="minorHAnsi"/>
          <w:sz w:val="22"/>
          <w:szCs w:val="22"/>
        </w:rPr>
      </w:pPr>
    </w:p>
    <w:p w14:paraId="6C32476D" w14:textId="77777777" w:rsidR="0045615D" w:rsidRDefault="0045615D">
      <w:pPr>
        <w:rPr>
          <w:rFonts w:cstheme="minorHAnsi"/>
        </w:rPr>
      </w:pPr>
      <w:r>
        <w:rPr>
          <w:rFonts w:cstheme="minorHAnsi"/>
        </w:rPr>
        <w:br w:type="page"/>
      </w:r>
    </w:p>
    <w:p w14:paraId="54D7992A" w14:textId="4946C735" w:rsidR="0045615D" w:rsidRPr="0045615D" w:rsidRDefault="0045615D" w:rsidP="0045615D">
      <w:pPr>
        <w:jc w:val="center"/>
        <w:rPr>
          <w:rFonts w:cstheme="minorHAnsi"/>
          <w:b/>
          <w:bCs/>
          <w:color w:val="002060"/>
        </w:rPr>
      </w:pPr>
      <w:r w:rsidRPr="0045615D">
        <w:rPr>
          <w:rFonts w:cstheme="minorHAnsi"/>
          <w:b/>
          <w:bCs/>
          <w:color w:val="002060"/>
        </w:rPr>
        <w:lastRenderedPageBreak/>
        <w:t xml:space="preserve">Appendix </w:t>
      </w:r>
      <w:r>
        <w:rPr>
          <w:rFonts w:cstheme="minorHAnsi"/>
          <w:b/>
          <w:bCs/>
          <w:color w:val="002060"/>
        </w:rPr>
        <w:t>A</w:t>
      </w:r>
      <w:r w:rsidRPr="0045615D">
        <w:rPr>
          <w:rFonts w:cstheme="minorHAnsi"/>
          <w:b/>
          <w:bCs/>
          <w:color w:val="002060"/>
        </w:rPr>
        <w:t>:</w:t>
      </w:r>
      <w:r>
        <w:rPr>
          <w:rFonts w:cstheme="minorHAnsi"/>
          <w:b/>
          <w:bCs/>
          <w:color w:val="002060"/>
        </w:rPr>
        <w:t xml:space="preserve"> Central</w:t>
      </w:r>
      <w:r w:rsidRPr="0045615D">
        <w:rPr>
          <w:rFonts w:cstheme="minorHAnsi"/>
          <w:b/>
          <w:bCs/>
          <w:color w:val="002060"/>
        </w:rPr>
        <w:t xml:space="preserve">, </w:t>
      </w:r>
      <w:r w:rsidR="0060371D">
        <w:rPr>
          <w:rFonts w:cstheme="minorHAnsi"/>
          <w:b/>
          <w:bCs/>
          <w:color w:val="002060"/>
        </w:rPr>
        <w:t>St. Cloud Ho</w:t>
      </w:r>
      <w:r>
        <w:rPr>
          <w:rFonts w:cstheme="minorHAnsi"/>
          <w:b/>
          <w:bCs/>
          <w:color w:val="002060"/>
        </w:rPr>
        <w:t>spital</w:t>
      </w:r>
    </w:p>
    <w:p w14:paraId="6E1BB84C" w14:textId="1DF32790" w:rsidR="0045615D" w:rsidRPr="0045615D" w:rsidRDefault="0045615D" w:rsidP="0045615D">
      <w:pPr>
        <w:rPr>
          <w:rFonts w:cstheme="minorHAnsi"/>
        </w:rPr>
      </w:pPr>
      <w:r w:rsidRPr="0045615D">
        <w:rPr>
          <w:rFonts w:cstheme="minorHAnsi"/>
        </w:rPr>
        <w:t>A 20 kt nuclear detonation just occurred at</w:t>
      </w:r>
      <w:r>
        <w:rPr>
          <w:rFonts w:cstheme="minorHAnsi"/>
        </w:rPr>
        <w:t xml:space="preserve"> St.</w:t>
      </w:r>
      <w:r w:rsidR="004170AE">
        <w:rPr>
          <w:rFonts w:cstheme="minorHAnsi"/>
        </w:rPr>
        <w:t xml:space="preserve"> </w:t>
      </w:r>
      <w:r>
        <w:rPr>
          <w:rFonts w:cstheme="minorHAnsi"/>
        </w:rPr>
        <w:t>Cloud Hospital</w:t>
      </w:r>
      <w:r w:rsidRPr="0045615D">
        <w:rPr>
          <w:rFonts w:cstheme="minorHAnsi"/>
        </w:rPr>
        <w:t xml:space="preserve">, at </w:t>
      </w:r>
      <w:r w:rsidR="004170AE">
        <w:rPr>
          <w:rFonts w:cstheme="minorHAnsi"/>
        </w:rPr>
        <w:t>8:00am.</w:t>
      </w:r>
      <w:r w:rsidRPr="0045615D">
        <w:rPr>
          <w:rFonts w:cstheme="minorHAnsi"/>
        </w:rPr>
        <w:t xml:space="preserve"> It is unclear if it was a surface or airburst explosion, but assumed to be a surface detonation, which means there will be radioactive fallout. </w:t>
      </w:r>
      <w:r w:rsidR="004170AE">
        <w:rPr>
          <w:rFonts w:cstheme="minorHAnsi"/>
        </w:rPr>
        <w:t xml:space="preserve">The average number of people in the area at the time </w:t>
      </w:r>
      <w:r w:rsidRPr="0045615D">
        <w:rPr>
          <w:rFonts w:cstheme="minorHAnsi"/>
        </w:rPr>
        <w:t xml:space="preserve">is being reported at </w:t>
      </w:r>
      <w:r w:rsidR="004170AE">
        <w:rPr>
          <w:rFonts w:cstheme="minorHAnsi"/>
        </w:rPr>
        <w:t>40</w:t>
      </w:r>
      <w:r w:rsidRPr="0045615D">
        <w:rPr>
          <w:rFonts w:cstheme="minorHAnsi"/>
        </w:rPr>
        <w:t>,000 people and it’s expected that up to</w:t>
      </w:r>
      <w:r w:rsidR="004170AE">
        <w:rPr>
          <w:rFonts w:cstheme="minorHAnsi"/>
        </w:rPr>
        <w:t xml:space="preserve"> 60,000</w:t>
      </w:r>
      <w:r w:rsidRPr="0045615D">
        <w:rPr>
          <w:rFonts w:cstheme="minorHAnsi"/>
        </w:rPr>
        <w:t xml:space="preserve"> people have been injured or exposed to radiation. </w:t>
      </w:r>
    </w:p>
    <w:p w14:paraId="387A25DC" w14:textId="6589481F" w:rsidR="0045615D" w:rsidRPr="0045615D" w:rsidRDefault="0045615D" w:rsidP="0045615D">
      <w:pPr>
        <w:rPr>
          <w:rFonts w:cstheme="minorHAnsi"/>
        </w:rPr>
      </w:pPr>
      <w:r w:rsidRPr="0045615D">
        <w:rPr>
          <w:rFonts w:cstheme="minorHAnsi"/>
        </w:rPr>
        <w:t xml:space="preserve">Current weather has winds at </w:t>
      </w:r>
      <w:r w:rsidR="004170AE">
        <w:rPr>
          <w:rFonts w:cstheme="minorHAnsi"/>
        </w:rPr>
        <w:t>S</w:t>
      </w:r>
      <w:r w:rsidRPr="0045615D">
        <w:rPr>
          <w:rFonts w:cstheme="minorHAnsi"/>
        </w:rPr>
        <w:t>E at 15 mph</w:t>
      </w:r>
      <w:r w:rsidR="004170AE">
        <w:rPr>
          <w:rFonts w:cstheme="minorHAnsi"/>
        </w:rPr>
        <w:t>, if the model holds true, some of the fallout is expected to pass over downtown Minneapolis</w:t>
      </w:r>
      <w:r w:rsidRPr="0045615D">
        <w:rPr>
          <w:rFonts w:cstheme="minorHAnsi"/>
        </w:rPr>
        <w:t xml:space="preserve">. </w:t>
      </w:r>
      <w:r w:rsidR="004170AE">
        <w:rPr>
          <w:rFonts w:cstheme="minorHAnsi"/>
        </w:rPr>
        <w:t>The fallout is going to follow highway 10 down to Minneapolis and Saint Paul, meaning</w:t>
      </w:r>
      <w:r w:rsidR="004E48A5">
        <w:rPr>
          <w:rFonts w:cstheme="minorHAnsi"/>
        </w:rPr>
        <w:t xml:space="preserve"> highway 10 will be</w:t>
      </w:r>
      <w:r w:rsidR="004170AE">
        <w:rPr>
          <w:rFonts w:cstheme="minorHAnsi"/>
        </w:rPr>
        <w:t xml:space="preserve"> closed. </w:t>
      </w:r>
      <w:r w:rsidR="004E48A5">
        <w:rPr>
          <w:rFonts w:cstheme="minorHAnsi"/>
        </w:rPr>
        <w:t xml:space="preserve">St. Cloud hospital is unable to be used, and the St. Cloud VA hospital will need to be closed for the next 24 hours to assess damage and determine if it can reopen. </w:t>
      </w:r>
    </w:p>
    <w:p w14:paraId="410B3247" w14:textId="71FEC93C" w:rsidR="0045615D" w:rsidRPr="0045615D" w:rsidRDefault="0045615D" w:rsidP="0045615D">
      <w:pPr>
        <w:rPr>
          <w:rFonts w:cstheme="minorHAnsi"/>
        </w:rPr>
      </w:pPr>
      <w:r w:rsidRPr="0045615D">
        <w:rPr>
          <w:rFonts w:cstheme="minorHAnsi"/>
        </w:rPr>
        <w:t>MNDOT has assessed the bridge</w:t>
      </w:r>
      <w:r w:rsidR="004E48A5">
        <w:rPr>
          <w:rFonts w:cstheme="minorHAnsi"/>
        </w:rPr>
        <w:t xml:space="preserve">s </w:t>
      </w:r>
      <w:r w:rsidRPr="0045615D">
        <w:rPr>
          <w:rFonts w:cstheme="minorHAnsi"/>
        </w:rPr>
        <w:t xml:space="preserve">crossing the Mississippi River in </w:t>
      </w:r>
      <w:r w:rsidR="004E48A5">
        <w:rPr>
          <w:rFonts w:cstheme="minorHAnsi"/>
        </w:rPr>
        <w:t>St. Cloud and determined the 3</w:t>
      </w:r>
      <w:r w:rsidR="004E48A5" w:rsidRPr="004E48A5">
        <w:rPr>
          <w:rFonts w:cstheme="minorHAnsi"/>
          <w:vertAlign w:val="superscript"/>
        </w:rPr>
        <w:t>rd</w:t>
      </w:r>
      <w:r w:rsidR="004E48A5">
        <w:rPr>
          <w:rFonts w:cstheme="minorHAnsi"/>
        </w:rPr>
        <w:t xml:space="preserve"> street bridge and the University bridge are not structurally sound and will be closed for the time being. </w:t>
      </w:r>
    </w:p>
    <w:p w14:paraId="6594A0F6" w14:textId="742DCA34" w:rsidR="0045615D" w:rsidRPr="0045615D" w:rsidRDefault="00136B26" w:rsidP="0045615D">
      <w:pPr>
        <w:rPr>
          <w:rFonts w:cstheme="minorHAnsi"/>
        </w:rPr>
      </w:pPr>
      <w:r>
        <w:rPr>
          <w:rFonts w:cstheme="minorHAnsi"/>
        </w:rPr>
        <w:t xml:space="preserve">The coalitions will need to coordinate with each other to get the best care possible to the numerous patients who have been affected by the nuclear detonation. </w:t>
      </w:r>
      <w:r w:rsidR="0045615D" w:rsidRPr="0045615D">
        <w:rPr>
          <w:rFonts w:cstheme="minorHAnsi"/>
        </w:rPr>
        <w:t xml:space="preserve">Many patients will have trauma or burn injuries, as well as dealing with acute radiation syndrome (ARS) patients. It is possible ARS patients will continue to arrive at the hospital emergency department 24-48 hours after the initial event and surge. </w:t>
      </w:r>
    </w:p>
    <w:p w14:paraId="11EFEF09" w14:textId="77777777" w:rsidR="0045615D" w:rsidRPr="0045615D" w:rsidRDefault="0045615D" w:rsidP="003361A5">
      <w:pPr>
        <w:spacing w:after="0"/>
        <w:rPr>
          <w:rFonts w:cstheme="minorHAnsi"/>
        </w:rPr>
      </w:pPr>
      <w:r w:rsidRPr="0045615D">
        <w:rPr>
          <w:rFonts w:cstheme="minorHAnsi"/>
        </w:rPr>
        <w:t>Minnesota Radiation Injury Treatment Network Hospitals</w:t>
      </w:r>
    </w:p>
    <w:p w14:paraId="3CB1F4CD" w14:textId="77777777" w:rsidR="0045615D" w:rsidRPr="0045615D" w:rsidRDefault="0045615D" w:rsidP="003361A5">
      <w:pPr>
        <w:spacing w:after="0"/>
        <w:rPr>
          <w:rFonts w:cstheme="minorHAnsi"/>
        </w:rPr>
      </w:pPr>
      <w:r w:rsidRPr="0045615D">
        <w:rPr>
          <w:rFonts w:cstheme="minorHAnsi"/>
        </w:rPr>
        <w:t>o</w:t>
      </w:r>
      <w:r w:rsidRPr="0045615D">
        <w:rPr>
          <w:rFonts w:cstheme="minorHAnsi"/>
        </w:rPr>
        <w:tab/>
        <w:t>University of Minnesota</w:t>
      </w:r>
    </w:p>
    <w:p w14:paraId="12092FB9" w14:textId="77777777" w:rsidR="0045615D" w:rsidRPr="0045615D" w:rsidRDefault="0045615D" w:rsidP="003361A5">
      <w:pPr>
        <w:spacing w:after="0"/>
        <w:rPr>
          <w:rFonts w:cstheme="minorHAnsi"/>
        </w:rPr>
      </w:pPr>
      <w:r w:rsidRPr="0045615D">
        <w:rPr>
          <w:rFonts w:cstheme="minorHAnsi"/>
        </w:rPr>
        <w:t>o</w:t>
      </w:r>
      <w:r w:rsidRPr="0045615D">
        <w:rPr>
          <w:rFonts w:cstheme="minorHAnsi"/>
        </w:rPr>
        <w:tab/>
        <w:t>Mayo Clinic Rochester</w:t>
      </w:r>
    </w:p>
    <w:p w14:paraId="0578781E" w14:textId="77777777" w:rsidR="0045615D" w:rsidRPr="0045615D" w:rsidRDefault="0045615D" w:rsidP="003361A5">
      <w:pPr>
        <w:spacing w:after="0"/>
        <w:rPr>
          <w:rFonts w:cstheme="minorHAnsi"/>
        </w:rPr>
      </w:pPr>
      <w:r w:rsidRPr="0045615D">
        <w:rPr>
          <w:rFonts w:cstheme="minorHAnsi"/>
        </w:rPr>
        <w:t>Many patients (approximately 70%) will require diagnostic monitoring to determine the level of Acute Radiation Syndrome which may be managed at an outpatient site.</w:t>
      </w:r>
    </w:p>
    <w:p w14:paraId="4D36377E" w14:textId="77777777" w:rsidR="007424E1" w:rsidRDefault="0045615D" w:rsidP="003361A5">
      <w:pPr>
        <w:spacing w:after="0"/>
        <w:rPr>
          <w:rFonts w:cstheme="minorHAnsi"/>
        </w:rPr>
      </w:pPr>
      <w:r w:rsidRPr="0045615D">
        <w:rPr>
          <w:rFonts w:cstheme="minorHAnsi"/>
        </w:rPr>
        <w:t>Only 10% of the total casualties from the detonation of an IND will have radiation only injuries and therefore be appropriate for RITN centers.</w:t>
      </w:r>
    </w:p>
    <w:p w14:paraId="6781AEDD" w14:textId="6AD21DD2" w:rsidR="009A77BF" w:rsidRDefault="007424E1" w:rsidP="003361A5">
      <w:pPr>
        <w:spacing w:after="0"/>
        <w:rPr>
          <w:rFonts w:eastAsia="Times New Roman" w:cstheme="minorHAnsi"/>
        </w:rPr>
      </w:pPr>
      <w:r w:rsidRPr="007424E1">
        <w:rPr>
          <w:rFonts w:cstheme="minorHAnsi"/>
          <w:noProof/>
        </w:rPr>
        <w:drawing>
          <wp:inline distT="0" distB="0" distL="0" distR="0" wp14:anchorId="19CEE65F" wp14:editId="166E55A6">
            <wp:extent cx="5594350" cy="347258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8533" cy="3493800"/>
                    </a:xfrm>
                    <a:prstGeom prst="rect">
                      <a:avLst/>
                    </a:prstGeom>
                  </pic:spPr>
                </pic:pic>
              </a:graphicData>
            </a:graphic>
          </wp:inline>
        </w:drawing>
      </w:r>
      <w:r w:rsidR="009A77BF">
        <w:rPr>
          <w:rFonts w:cstheme="minorHAnsi"/>
        </w:rPr>
        <w:br w:type="page"/>
      </w:r>
    </w:p>
    <w:p w14:paraId="533AAF85" w14:textId="0531466E" w:rsidR="009A77BF" w:rsidRPr="005777AF" w:rsidRDefault="009A77BF" w:rsidP="005777AF">
      <w:pPr>
        <w:pStyle w:val="BodyText"/>
        <w:jc w:val="center"/>
        <w:rPr>
          <w:rFonts w:asciiTheme="minorHAnsi" w:hAnsiTheme="minorHAnsi" w:cstheme="minorHAnsi"/>
          <w:b/>
          <w:bCs/>
          <w:color w:val="002060"/>
          <w:sz w:val="22"/>
          <w:szCs w:val="22"/>
        </w:rPr>
      </w:pPr>
      <w:bookmarkStart w:id="10" w:name="_Hlk112155650"/>
      <w:r w:rsidRPr="005777AF">
        <w:rPr>
          <w:rFonts w:asciiTheme="minorHAnsi" w:hAnsiTheme="minorHAnsi" w:cstheme="minorHAnsi"/>
          <w:b/>
          <w:bCs/>
          <w:color w:val="002060"/>
          <w:sz w:val="22"/>
          <w:szCs w:val="22"/>
        </w:rPr>
        <w:lastRenderedPageBreak/>
        <w:t>Appendix B: Metro, U.S. Bank Stadium</w:t>
      </w:r>
    </w:p>
    <w:p w14:paraId="0D6C5889" w14:textId="77777777" w:rsidR="009A77BF" w:rsidRPr="009A77BF" w:rsidRDefault="009A77BF" w:rsidP="009A77BF">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A 20 kt nuclear detonation just occurred at U.S. Bank Stadium, at 2:00pm, before the football game which starts at 3:25pm. It is unclear if it was a surface or airburst explosion, but assumed to be a surface detonation, which means there will be radioactive fallout. Game time attendance is being reported at 60,000 people today and it’s expected that up to 100,000 people have been injured or exposed to radiation. </w:t>
      </w:r>
    </w:p>
    <w:p w14:paraId="108D43BC" w14:textId="77777777" w:rsidR="009A77BF" w:rsidRPr="009A77BF" w:rsidRDefault="009A77BF" w:rsidP="009A77BF">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NE at 15 mph headed towards Northern St. Paul. This means none of the Saint Paul area hospitals have been affected by the detonation, or the fallout zones. However, the detonation has destroyed HCMC, and left significant damage at both University of Minnesota Hospitals, Abbott Northwestern, and Minneapolis Children’s. These hospitals are locked down, sheltering in place, and dealing with internal injuries that will need to be transported while the hospital is assessed for functionality. All Minneapolis hospitals will be unable to accept or transfer patients for at least 48 hours. </w:t>
      </w:r>
    </w:p>
    <w:p w14:paraId="166C2D1C" w14:textId="77777777" w:rsidR="009A77BF" w:rsidRPr="009A77BF" w:rsidRDefault="009A77BF" w:rsidP="009A77BF">
      <w:pPr>
        <w:pStyle w:val="BodyText"/>
        <w:rPr>
          <w:rFonts w:asciiTheme="minorHAnsi" w:hAnsiTheme="minorHAnsi" w:cstheme="minorHAnsi"/>
          <w:sz w:val="22"/>
          <w:szCs w:val="22"/>
        </w:rPr>
      </w:pPr>
      <w:r w:rsidRPr="009A77BF">
        <w:rPr>
          <w:rFonts w:asciiTheme="minorHAnsi" w:hAnsiTheme="minorHAnsi" w:cstheme="minorHAnsi"/>
          <w:sz w:val="22"/>
          <w:szCs w:val="22"/>
        </w:rPr>
        <w:t>MNDOT has assessed the bridges crossing the Mississippi River in Minneapolis and all are sound except for the I-94 bridge. I-94 is closed in both directions between highway 280, and N Lowery Ave in Minneapolis. MNDOT has also assessed Highway 35W, and all bridges are sound, however the highway is closed from NE Stinson Blvd to 36th Street.</w:t>
      </w:r>
    </w:p>
    <w:p w14:paraId="4F0B4C49" w14:textId="514ADC25" w:rsidR="009A77BF" w:rsidRPr="009A77BF" w:rsidRDefault="009A77BF" w:rsidP="009A77BF">
      <w:pPr>
        <w:pStyle w:val="BodyText"/>
        <w:rPr>
          <w:rFonts w:asciiTheme="minorHAnsi" w:hAnsiTheme="minorHAnsi" w:cstheme="minorHAnsi"/>
          <w:sz w:val="22"/>
          <w:szCs w:val="22"/>
        </w:rPr>
      </w:pPr>
      <w:r w:rsidRPr="009A77BF">
        <w:rPr>
          <w:rFonts w:asciiTheme="minorHAnsi" w:hAnsiTheme="minorHAnsi" w:cstheme="minorHAnsi"/>
          <w:sz w:val="22"/>
          <w:szCs w:val="22"/>
        </w:rPr>
        <w:t>The Metro Coalition staff offices have been destroyed, but luckily with the Vikings game being on a Sunday afternoon, the coalition members were at home.  Unti</w:t>
      </w:r>
      <w:r>
        <w:rPr>
          <w:rFonts w:asciiTheme="minorHAnsi" w:hAnsiTheme="minorHAnsi" w:cstheme="minorHAnsi"/>
          <w:sz w:val="22"/>
          <w:szCs w:val="22"/>
        </w:rPr>
        <w:t>l</w:t>
      </w:r>
      <w:r w:rsidRPr="009A77BF">
        <w:rPr>
          <w:rFonts w:asciiTheme="minorHAnsi" w:hAnsiTheme="minorHAnsi" w:cstheme="minorHAnsi"/>
          <w:sz w:val="22"/>
          <w:szCs w:val="22"/>
        </w:rPr>
        <w:t xml:space="preserve"> the Metro coalition can</w:t>
      </w:r>
      <w:r>
        <w:rPr>
          <w:rFonts w:asciiTheme="minorHAnsi" w:hAnsiTheme="minorHAnsi" w:cstheme="minorHAnsi"/>
          <w:sz w:val="22"/>
          <w:szCs w:val="22"/>
        </w:rPr>
        <w:t xml:space="preserve"> get together, the Minnesota Department of Health</w:t>
      </w:r>
      <w:r w:rsidRPr="009A77BF">
        <w:rPr>
          <w:rFonts w:asciiTheme="minorHAnsi" w:hAnsiTheme="minorHAnsi" w:cstheme="minorHAnsi"/>
          <w:sz w:val="22"/>
          <w:szCs w:val="22"/>
        </w:rPr>
        <w:t xml:space="preserve"> </w:t>
      </w:r>
      <w:r>
        <w:rPr>
          <w:rFonts w:asciiTheme="minorHAnsi" w:hAnsiTheme="minorHAnsi" w:cstheme="minorHAnsi"/>
          <w:sz w:val="22"/>
          <w:szCs w:val="22"/>
        </w:rPr>
        <w:t xml:space="preserve">with be the primary point of contact. </w:t>
      </w:r>
      <w:r w:rsidRPr="009A77BF">
        <w:rPr>
          <w:rFonts w:asciiTheme="minorHAnsi" w:hAnsiTheme="minorHAnsi" w:cstheme="minorHAnsi"/>
          <w:sz w:val="22"/>
          <w:szCs w:val="22"/>
        </w:rPr>
        <w:t xml:space="preserve">Many patients will have trauma or burn injuries, as well as dealing with acute radiation syndrome (ARS) patients. It is possible ARS patients will continue to </w:t>
      </w:r>
      <w:r w:rsidR="005777AF">
        <w:rPr>
          <w:rFonts w:asciiTheme="minorHAnsi" w:hAnsiTheme="minorHAnsi" w:cstheme="minorHAnsi"/>
          <w:sz w:val="22"/>
          <w:szCs w:val="22"/>
        </w:rPr>
        <w:t>arrive at</w:t>
      </w:r>
      <w:r w:rsidRPr="009A77BF">
        <w:rPr>
          <w:rFonts w:asciiTheme="minorHAnsi" w:hAnsiTheme="minorHAnsi" w:cstheme="minorHAnsi"/>
          <w:sz w:val="22"/>
          <w:szCs w:val="22"/>
        </w:rPr>
        <w:t xml:space="preserve"> the hospital emergency department 24-48 hours after the initial event and surge. </w:t>
      </w:r>
    </w:p>
    <w:p w14:paraId="7F7A6070" w14:textId="77777777" w:rsidR="009A77BF" w:rsidRPr="009A77BF" w:rsidRDefault="009A77BF" w:rsidP="009A77BF">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29D07349" w14:textId="77777777" w:rsidR="009A77BF" w:rsidRDefault="009A77BF" w:rsidP="009A77BF">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6D6A29D1" w14:textId="78CE9FAC" w:rsidR="009A77BF" w:rsidRPr="009A77BF" w:rsidRDefault="009A77BF" w:rsidP="009A77BF">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1CD33B40" w14:textId="7B1EFC21" w:rsidR="009A77BF" w:rsidRPr="009A77BF" w:rsidRDefault="009A77BF" w:rsidP="009A77BF">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73577D9A" w14:textId="469A5174" w:rsidR="009A77BF" w:rsidRDefault="009A77BF" w:rsidP="00E632DD">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w:t>
      </w:r>
      <w:r w:rsidR="00E632DD">
        <w:rPr>
          <w:rFonts w:asciiTheme="minorHAnsi" w:hAnsiTheme="minorHAnsi" w:cstheme="minorHAnsi"/>
          <w:sz w:val="22"/>
          <w:szCs w:val="22"/>
        </w:rPr>
        <w:t xml:space="preserve">d </w:t>
      </w:r>
      <w:r w:rsidRPr="009A77BF">
        <w:rPr>
          <w:rFonts w:asciiTheme="minorHAnsi" w:hAnsiTheme="minorHAnsi" w:cstheme="minorHAnsi"/>
          <w:sz w:val="22"/>
          <w:szCs w:val="22"/>
        </w:rPr>
        <w:t>therefore be appropriate for RITN centers.</w:t>
      </w:r>
      <w:bookmarkStart w:id="11" w:name="_Toc336506606"/>
      <w:r w:rsidR="00891C7D" w:rsidRPr="00891C7D">
        <w:rPr>
          <w:rFonts w:cstheme="minorHAnsi"/>
        </w:rPr>
        <w:t xml:space="preserve"> </w:t>
      </w:r>
      <w:r w:rsidR="00891C7D" w:rsidRPr="008B6E6D">
        <w:rPr>
          <w:rFonts w:cstheme="minorHAnsi"/>
          <w:noProof/>
        </w:rPr>
        <w:drawing>
          <wp:anchor distT="0" distB="0" distL="114300" distR="114300" simplePos="0" relativeHeight="251658240" behindDoc="0" locked="0" layoutInCell="1" allowOverlap="1" wp14:anchorId="77530516" wp14:editId="2F5D2476">
            <wp:simplePos x="0" y="0"/>
            <wp:positionH relativeFrom="column">
              <wp:posOffset>476250</wp:posOffset>
            </wp:positionH>
            <wp:positionV relativeFrom="paragraph">
              <wp:posOffset>342265</wp:posOffset>
            </wp:positionV>
            <wp:extent cx="5001768" cy="2660904"/>
            <wp:effectExtent l="0" t="0" r="889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1768" cy="2660904"/>
                    </a:xfrm>
                    <a:prstGeom prst="rect">
                      <a:avLst/>
                    </a:prstGeom>
                  </pic:spPr>
                </pic:pic>
              </a:graphicData>
            </a:graphic>
            <wp14:sizeRelH relativeFrom="margin">
              <wp14:pctWidth>0</wp14:pctWidth>
            </wp14:sizeRelH>
            <wp14:sizeRelV relativeFrom="margin">
              <wp14:pctHeight>0</wp14:pctHeight>
            </wp14:sizeRelV>
          </wp:anchor>
        </w:drawing>
      </w:r>
    </w:p>
    <w:bookmarkEnd w:id="10"/>
    <w:p w14:paraId="3E23CFFA" w14:textId="02267791" w:rsidR="009A77BF" w:rsidRDefault="009A77BF" w:rsidP="005777AF">
      <w:pPr>
        <w:pStyle w:val="Heading1"/>
        <w:rPr>
          <w:rFonts w:asciiTheme="minorHAnsi" w:hAnsiTheme="minorHAnsi" w:cstheme="minorHAnsi"/>
          <w:sz w:val="22"/>
          <w:szCs w:val="22"/>
        </w:rPr>
      </w:pPr>
    </w:p>
    <w:p w14:paraId="2870C8B6" w14:textId="09D0BCDF" w:rsidR="009A77BF" w:rsidRDefault="009A77BF" w:rsidP="009A77BF">
      <w:pPr>
        <w:pStyle w:val="BodyText"/>
      </w:pPr>
    </w:p>
    <w:p w14:paraId="27EA66D1" w14:textId="77777777" w:rsidR="009A77BF" w:rsidRPr="009A77BF" w:rsidRDefault="009A77BF" w:rsidP="009A77BF">
      <w:pPr>
        <w:pStyle w:val="BodyText"/>
      </w:pPr>
    </w:p>
    <w:p w14:paraId="2B766E62" w14:textId="0F2711DA" w:rsidR="007424E1" w:rsidRPr="006E2CF1" w:rsidRDefault="00B43E39" w:rsidP="00E632DD">
      <w:pPr>
        <w:jc w:val="center"/>
        <w:rPr>
          <w:rFonts w:cstheme="minorHAnsi"/>
          <w:b/>
          <w:bCs/>
          <w:color w:val="002060"/>
        </w:rPr>
      </w:pPr>
      <w:r w:rsidRPr="006E2CF1">
        <w:rPr>
          <w:rFonts w:cstheme="minorHAnsi"/>
          <w:b/>
          <w:bCs/>
          <w:color w:val="002060"/>
        </w:rPr>
        <w:lastRenderedPageBreak/>
        <w:t>Appendix C: Northeast, DECC</w:t>
      </w:r>
    </w:p>
    <w:p w14:paraId="55618C9E" w14:textId="472DEFB4"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A 20 kt nuclear detonation just occurred at </w:t>
      </w:r>
      <w:r w:rsidR="00571E08">
        <w:rPr>
          <w:rFonts w:asciiTheme="minorHAnsi" w:hAnsiTheme="minorHAnsi" w:cstheme="minorHAnsi"/>
          <w:sz w:val="22"/>
          <w:szCs w:val="22"/>
        </w:rPr>
        <w:t xml:space="preserve">the </w:t>
      </w:r>
      <w:r w:rsidR="00E632DD">
        <w:rPr>
          <w:rFonts w:asciiTheme="minorHAnsi" w:hAnsiTheme="minorHAnsi" w:cstheme="minorHAnsi"/>
          <w:sz w:val="22"/>
          <w:szCs w:val="22"/>
        </w:rPr>
        <w:t xml:space="preserve">DECC </w:t>
      </w:r>
      <w:r w:rsidR="00E632DD" w:rsidRPr="009A77BF">
        <w:rPr>
          <w:rFonts w:asciiTheme="minorHAnsi" w:hAnsiTheme="minorHAnsi" w:cstheme="minorHAnsi"/>
          <w:sz w:val="22"/>
          <w:szCs w:val="22"/>
        </w:rPr>
        <w:t>during</w:t>
      </w:r>
      <w:r w:rsidR="00E632DD">
        <w:rPr>
          <w:rFonts w:asciiTheme="minorHAnsi" w:hAnsiTheme="minorHAnsi" w:cstheme="minorHAnsi"/>
          <w:sz w:val="22"/>
          <w:szCs w:val="22"/>
        </w:rPr>
        <w:t xml:space="preserve"> a UMD hockey game, around</w:t>
      </w:r>
      <w:r w:rsidRPr="009A77BF">
        <w:rPr>
          <w:rFonts w:asciiTheme="minorHAnsi" w:hAnsiTheme="minorHAnsi" w:cstheme="minorHAnsi"/>
          <w:sz w:val="22"/>
          <w:szCs w:val="22"/>
        </w:rPr>
        <w:t xml:space="preserve"> </w:t>
      </w:r>
      <w:r w:rsidR="00E632DD">
        <w:rPr>
          <w:rFonts w:asciiTheme="minorHAnsi" w:hAnsiTheme="minorHAnsi" w:cstheme="minorHAnsi"/>
          <w:sz w:val="22"/>
          <w:szCs w:val="22"/>
        </w:rPr>
        <w:t>8</w:t>
      </w:r>
      <w:r w:rsidRPr="009A77BF">
        <w:rPr>
          <w:rFonts w:asciiTheme="minorHAnsi" w:hAnsiTheme="minorHAnsi" w:cstheme="minorHAnsi"/>
          <w:sz w:val="22"/>
          <w:szCs w:val="22"/>
        </w:rPr>
        <w:t>:00pm, It is unclear if it was a surface or airburst explosion, but assumed to be a surface detonation, which means there will be radioactive fallout.</w:t>
      </w:r>
      <w:r w:rsidR="00E632DD">
        <w:rPr>
          <w:rFonts w:asciiTheme="minorHAnsi" w:hAnsiTheme="minorHAnsi" w:cstheme="minorHAnsi"/>
          <w:sz w:val="22"/>
          <w:szCs w:val="22"/>
        </w:rPr>
        <w:t xml:space="preserve"> </w:t>
      </w:r>
      <w:r w:rsidR="00C42206">
        <w:rPr>
          <w:rFonts w:asciiTheme="minorHAnsi" w:hAnsiTheme="minorHAnsi" w:cstheme="minorHAnsi"/>
          <w:sz w:val="22"/>
          <w:szCs w:val="22"/>
        </w:rPr>
        <w:t>Population numbers are</w:t>
      </w:r>
      <w:r w:rsidR="00C42206" w:rsidRPr="009A77BF">
        <w:rPr>
          <w:rFonts w:asciiTheme="minorHAnsi" w:hAnsiTheme="minorHAnsi" w:cstheme="minorHAnsi"/>
          <w:sz w:val="22"/>
          <w:szCs w:val="22"/>
        </w:rPr>
        <w:t xml:space="preserve"> being reported </w:t>
      </w:r>
      <w:r w:rsidR="00C42206">
        <w:rPr>
          <w:rFonts w:asciiTheme="minorHAnsi" w:hAnsiTheme="minorHAnsi" w:cstheme="minorHAnsi"/>
          <w:sz w:val="22"/>
          <w:szCs w:val="22"/>
        </w:rPr>
        <w:t>on average around</w:t>
      </w:r>
      <w:r w:rsidR="00C42206" w:rsidRPr="009A77BF">
        <w:rPr>
          <w:rFonts w:asciiTheme="minorHAnsi" w:hAnsiTheme="minorHAnsi" w:cstheme="minorHAnsi"/>
          <w:sz w:val="22"/>
          <w:szCs w:val="22"/>
        </w:rPr>
        <w:t xml:space="preserve"> </w:t>
      </w:r>
      <w:r w:rsidR="00E54BC8">
        <w:rPr>
          <w:rFonts w:asciiTheme="minorHAnsi" w:hAnsiTheme="minorHAnsi" w:cstheme="minorHAnsi"/>
          <w:sz w:val="22"/>
          <w:szCs w:val="22"/>
        </w:rPr>
        <w:t>5</w:t>
      </w:r>
      <w:r w:rsidRPr="009A77BF">
        <w:rPr>
          <w:rFonts w:asciiTheme="minorHAnsi" w:hAnsiTheme="minorHAnsi" w:cstheme="minorHAnsi"/>
          <w:sz w:val="22"/>
          <w:szCs w:val="22"/>
        </w:rPr>
        <w:t xml:space="preserve">0,000 people today and it’s expected that up to </w:t>
      </w:r>
      <w:r w:rsidR="00E54BC8">
        <w:rPr>
          <w:rFonts w:asciiTheme="minorHAnsi" w:hAnsiTheme="minorHAnsi" w:cstheme="minorHAnsi"/>
          <w:sz w:val="22"/>
          <w:szCs w:val="22"/>
        </w:rPr>
        <w:t>20,000</w:t>
      </w:r>
      <w:r w:rsidRPr="009A77BF">
        <w:rPr>
          <w:rFonts w:asciiTheme="minorHAnsi" w:hAnsiTheme="minorHAnsi" w:cstheme="minorHAnsi"/>
          <w:sz w:val="22"/>
          <w:szCs w:val="22"/>
        </w:rPr>
        <w:t xml:space="preserve"> people have been injured or exposed to radiation. </w:t>
      </w:r>
    </w:p>
    <w:p w14:paraId="1A5C64E3" w14:textId="5F4F3808"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E54BC8">
        <w:rPr>
          <w:rFonts w:asciiTheme="minorHAnsi" w:hAnsiTheme="minorHAnsi" w:cstheme="minorHAnsi"/>
          <w:sz w:val="22"/>
          <w:szCs w:val="22"/>
        </w:rPr>
        <w:t>S</w:t>
      </w:r>
      <w:r w:rsidRPr="009A77BF">
        <w:rPr>
          <w:rFonts w:asciiTheme="minorHAnsi" w:hAnsiTheme="minorHAnsi" w:cstheme="minorHAnsi"/>
          <w:sz w:val="22"/>
          <w:szCs w:val="22"/>
        </w:rPr>
        <w:t xml:space="preserve">E at 15 mph headed towards </w:t>
      </w:r>
      <w:r w:rsidR="00E54BC8">
        <w:rPr>
          <w:rFonts w:asciiTheme="minorHAnsi" w:hAnsiTheme="minorHAnsi" w:cstheme="minorHAnsi"/>
          <w:sz w:val="22"/>
          <w:szCs w:val="22"/>
        </w:rPr>
        <w:t>Wisconsin</w:t>
      </w:r>
      <w:r w:rsidRPr="009A77BF">
        <w:rPr>
          <w:rFonts w:asciiTheme="minorHAnsi" w:hAnsiTheme="minorHAnsi" w:cstheme="minorHAnsi"/>
          <w:sz w:val="22"/>
          <w:szCs w:val="22"/>
        </w:rPr>
        <w:t xml:space="preserve">. This means </w:t>
      </w:r>
      <w:r w:rsidR="00E54BC8">
        <w:rPr>
          <w:rFonts w:asciiTheme="minorHAnsi" w:hAnsiTheme="minorHAnsi" w:cstheme="minorHAnsi"/>
          <w:sz w:val="22"/>
          <w:szCs w:val="22"/>
        </w:rPr>
        <w:t xml:space="preserve">the </w:t>
      </w:r>
      <w:r w:rsidRPr="009A77BF">
        <w:rPr>
          <w:rFonts w:asciiTheme="minorHAnsi" w:hAnsiTheme="minorHAnsi" w:cstheme="minorHAnsi"/>
          <w:sz w:val="22"/>
          <w:szCs w:val="22"/>
        </w:rPr>
        <w:t>Saint Paul</w:t>
      </w:r>
      <w:r w:rsidR="00E54BC8">
        <w:rPr>
          <w:rFonts w:asciiTheme="minorHAnsi" w:hAnsiTheme="minorHAnsi" w:cstheme="minorHAnsi"/>
          <w:sz w:val="22"/>
          <w:szCs w:val="22"/>
        </w:rPr>
        <w:t xml:space="preserve"> and Minneapolis </w:t>
      </w:r>
      <w:r w:rsidRPr="009A77BF">
        <w:rPr>
          <w:rFonts w:asciiTheme="minorHAnsi" w:hAnsiTheme="minorHAnsi" w:cstheme="minorHAnsi"/>
          <w:sz w:val="22"/>
          <w:szCs w:val="22"/>
        </w:rPr>
        <w:t xml:space="preserve">hospitals </w:t>
      </w:r>
      <w:r w:rsidR="00E54BC8">
        <w:rPr>
          <w:rFonts w:asciiTheme="minorHAnsi" w:hAnsiTheme="minorHAnsi" w:cstheme="minorHAnsi"/>
          <w:sz w:val="22"/>
          <w:szCs w:val="22"/>
        </w:rPr>
        <w:t xml:space="preserve">are not </w:t>
      </w:r>
      <w:r w:rsidRPr="009A77BF">
        <w:rPr>
          <w:rFonts w:asciiTheme="minorHAnsi" w:hAnsiTheme="minorHAnsi" w:cstheme="minorHAnsi"/>
          <w:sz w:val="22"/>
          <w:szCs w:val="22"/>
        </w:rPr>
        <w:t>affected by the fallout zones. However, the detonation has d</w:t>
      </w:r>
      <w:r w:rsidR="00E54BC8">
        <w:rPr>
          <w:rFonts w:asciiTheme="minorHAnsi" w:hAnsiTheme="minorHAnsi" w:cstheme="minorHAnsi"/>
          <w:sz w:val="22"/>
          <w:szCs w:val="22"/>
        </w:rPr>
        <w:t>amaged both St. Luke’s, and Essentia in Duluth.</w:t>
      </w:r>
      <w:r w:rsidRPr="009A77BF">
        <w:rPr>
          <w:rFonts w:asciiTheme="minorHAnsi" w:hAnsiTheme="minorHAnsi" w:cstheme="minorHAnsi"/>
          <w:sz w:val="22"/>
          <w:szCs w:val="22"/>
        </w:rPr>
        <w:t xml:space="preserve"> These hospitals are locked down, sheltering in place, and dealing with internal injuries that will need to be transported</w:t>
      </w:r>
      <w:r w:rsidR="00E54BC8">
        <w:rPr>
          <w:rFonts w:asciiTheme="minorHAnsi" w:hAnsiTheme="minorHAnsi" w:cstheme="minorHAnsi"/>
          <w:sz w:val="22"/>
          <w:szCs w:val="22"/>
        </w:rPr>
        <w:t xml:space="preserve"> and</w:t>
      </w:r>
      <w:r w:rsidRPr="009A77BF">
        <w:rPr>
          <w:rFonts w:asciiTheme="minorHAnsi" w:hAnsiTheme="minorHAnsi" w:cstheme="minorHAnsi"/>
          <w:sz w:val="22"/>
          <w:szCs w:val="22"/>
        </w:rPr>
        <w:t xml:space="preserve"> the hospital is assessed for functionality. All </w:t>
      </w:r>
      <w:r w:rsidR="00E54BC8">
        <w:rPr>
          <w:rFonts w:asciiTheme="minorHAnsi" w:hAnsiTheme="minorHAnsi" w:cstheme="minorHAnsi"/>
          <w:sz w:val="22"/>
          <w:szCs w:val="22"/>
        </w:rPr>
        <w:t>Duluth</w:t>
      </w:r>
      <w:r w:rsidRPr="009A77BF">
        <w:rPr>
          <w:rFonts w:asciiTheme="minorHAnsi" w:hAnsiTheme="minorHAnsi" w:cstheme="minorHAnsi"/>
          <w:sz w:val="22"/>
          <w:szCs w:val="22"/>
        </w:rPr>
        <w:t xml:space="preserve"> hospitals will be unable to accept or transfer patients for at least 48 hours. </w:t>
      </w:r>
    </w:p>
    <w:p w14:paraId="659729FC" w14:textId="2D30C510"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MNDOT has assessed </w:t>
      </w:r>
      <w:r w:rsidR="00E54BC8">
        <w:rPr>
          <w:rFonts w:asciiTheme="minorHAnsi" w:hAnsiTheme="minorHAnsi" w:cstheme="minorHAnsi"/>
          <w:sz w:val="22"/>
          <w:szCs w:val="22"/>
        </w:rPr>
        <w:t>Highway 35 in and out of Duluth. Highway 35</w:t>
      </w:r>
      <w:r w:rsidRPr="009A77BF">
        <w:rPr>
          <w:rFonts w:asciiTheme="minorHAnsi" w:hAnsiTheme="minorHAnsi" w:cstheme="minorHAnsi"/>
          <w:sz w:val="22"/>
          <w:szCs w:val="22"/>
        </w:rPr>
        <w:t xml:space="preserve"> is closed in both directions between </w:t>
      </w:r>
      <w:r w:rsidR="00E54BC8">
        <w:rPr>
          <w:rFonts w:asciiTheme="minorHAnsi" w:hAnsiTheme="minorHAnsi" w:cstheme="minorHAnsi"/>
          <w:sz w:val="22"/>
          <w:szCs w:val="22"/>
        </w:rPr>
        <w:t>N 19</w:t>
      </w:r>
      <w:r w:rsidR="00E54BC8" w:rsidRPr="00E54BC8">
        <w:rPr>
          <w:rFonts w:asciiTheme="minorHAnsi" w:hAnsiTheme="minorHAnsi" w:cstheme="minorHAnsi"/>
          <w:sz w:val="22"/>
          <w:szCs w:val="22"/>
          <w:vertAlign w:val="superscript"/>
        </w:rPr>
        <w:t>th</w:t>
      </w:r>
      <w:r w:rsidR="00E54BC8">
        <w:rPr>
          <w:rFonts w:asciiTheme="minorHAnsi" w:hAnsiTheme="minorHAnsi" w:cstheme="minorHAnsi"/>
          <w:sz w:val="22"/>
          <w:szCs w:val="22"/>
        </w:rPr>
        <w:t xml:space="preserve"> Ave. E and N 40</w:t>
      </w:r>
      <w:r w:rsidR="00E54BC8" w:rsidRPr="00E54BC8">
        <w:rPr>
          <w:rFonts w:asciiTheme="minorHAnsi" w:hAnsiTheme="minorHAnsi" w:cstheme="minorHAnsi"/>
          <w:sz w:val="22"/>
          <w:szCs w:val="22"/>
          <w:vertAlign w:val="superscript"/>
        </w:rPr>
        <w:t>th</w:t>
      </w:r>
      <w:r w:rsidR="00E54BC8">
        <w:rPr>
          <w:rFonts w:asciiTheme="minorHAnsi" w:hAnsiTheme="minorHAnsi" w:cstheme="minorHAnsi"/>
          <w:sz w:val="22"/>
          <w:szCs w:val="22"/>
        </w:rPr>
        <w:t xml:space="preserve"> Ave. W</w:t>
      </w:r>
      <w:r w:rsidRPr="009A77BF">
        <w:rPr>
          <w:rFonts w:asciiTheme="minorHAnsi" w:hAnsiTheme="minorHAnsi" w:cstheme="minorHAnsi"/>
          <w:sz w:val="22"/>
          <w:szCs w:val="22"/>
        </w:rPr>
        <w:t xml:space="preserve">. MNDOT has also assessed Highway 35W, and all bridges are </w:t>
      </w:r>
      <w:r w:rsidR="00E54BC8">
        <w:rPr>
          <w:rFonts w:asciiTheme="minorHAnsi" w:hAnsiTheme="minorHAnsi" w:cstheme="minorHAnsi"/>
          <w:sz w:val="22"/>
          <w:szCs w:val="22"/>
        </w:rPr>
        <w:t xml:space="preserve">sound in the Duluth area, but the Lift ridge was destroyed. </w:t>
      </w:r>
    </w:p>
    <w:p w14:paraId="73329A5C" w14:textId="3ACD9206" w:rsidR="006E2CF1" w:rsidRPr="009A77BF" w:rsidRDefault="003C5323" w:rsidP="006E2CF1">
      <w:pPr>
        <w:pStyle w:val="BodyText"/>
        <w:rPr>
          <w:rFonts w:asciiTheme="minorHAnsi" w:hAnsiTheme="minorHAnsi" w:cstheme="minorHAnsi"/>
          <w:sz w:val="22"/>
          <w:szCs w:val="22"/>
        </w:rPr>
      </w:pPr>
      <w:r>
        <w:rPr>
          <w:rFonts w:asciiTheme="minorHAnsi" w:hAnsiTheme="minorHAnsi" w:cstheme="minorHAnsi"/>
          <w:sz w:val="22"/>
          <w:szCs w:val="22"/>
        </w:rPr>
        <w:t xml:space="preserve">There will need to be lots of communication and collaboration with the other HCCs in the state. </w:t>
      </w:r>
      <w:r w:rsidR="006E2CF1" w:rsidRPr="009A77BF">
        <w:rPr>
          <w:rFonts w:asciiTheme="minorHAnsi" w:hAnsiTheme="minorHAnsi" w:cstheme="minorHAnsi"/>
          <w:sz w:val="22"/>
          <w:szCs w:val="22"/>
        </w:rPr>
        <w:t xml:space="preserve">Many patients will have trauma or burn injuries, as well as dealing with acute radiation syndrome (ARS) patients. It is possible ARS patients will continue to </w:t>
      </w:r>
      <w:r w:rsidR="006E2CF1">
        <w:rPr>
          <w:rFonts w:asciiTheme="minorHAnsi" w:hAnsiTheme="minorHAnsi" w:cstheme="minorHAnsi"/>
          <w:sz w:val="22"/>
          <w:szCs w:val="22"/>
        </w:rPr>
        <w:t>arrive at</w:t>
      </w:r>
      <w:r w:rsidR="006E2CF1" w:rsidRPr="009A77BF">
        <w:rPr>
          <w:rFonts w:asciiTheme="minorHAnsi" w:hAnsiTheme="minorHAnsi" w:cstheme="minorHAnsi"/>
          <w:sz w:val="22"/>
          <w:szCs w:val="22"/>
        </w:rPr>
        <w:t xml:space="preserve"> the hospital emergency department 24-48 hours after the initial event and surge. </w:t>
      </w:r>
    </w:p>
    <w:p w14:paraId="7758B840" w14:textId="77777777" w:rsidR="006E2CF1" w:rsidRPr="009A77BF" w:rsidRDefault="006E2CF1" w:rsidP="006E2CF1">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21A160C5" w14:textId="77777777" w:rsidR="006E2CF1"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470A203C" w14:textId="77777777" w:rsidR="006E2CF1" w:rsidRPr="009A77BF"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6A838040" w14:textId="7777777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15C22DBE" w14:textId="67117A97" w:rsidR="006E2CF1" w:rsidRPr="00891C7D" w:rsidRDefault="006E2CF1" w:rsidP="00891C7D">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6EFE4DE5" w14:textId="4F3FB356" w:rsidR="00E54BC8" w:rsidRPr="003C5323" w:rsidRDefault="00FB7BDA" w:rsidP="003C5323">
      <w:pPr>
        <w:jc w:val="center"/>
        <w:rPr>
          <w:rFonts w:eastAsia="Times New Roman" w:cstheme="minorHAnsi"/>
          <w:b/>
          <w:bCs/>
          <w:smallCaps/>
          <w:color w:val="000080"/>
          <w:kern w:val="32"/>
        </w:rPr>
      </w:pPr>
      <w:r>
        <w:rPr>
          <w:noProof/>
        </w:rPr>
        <w:drawing>
          <wp:inline distT="0" distB="0" distL="0" distR="0" wp14:anchorId="6FB69DE7" wp14:editId="3E9D9D21">
            <wp:extent cx="5956300" cy="3398907"/>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3315" cy="3442855"/>
                    </a:xfrm>
                    <a:prstGeom prst="rect">
                      <a:avLst/>
                    </a:prstGeom>
                  </pic:spPr>
                </pic:pic>
              </a:graphicData>
            </a:graphic>
          </wp:inline>
        </w:drawing>
      </w:r>
    </w:p>
    <w:p w14:paraId="1A00E0C0" w14:textId="6AC278CF" w:rsidR="00B43E39" w:rsidRPr="006E2CF1" w:rsidRDefault="00B43E39" w:rsidP="006E2CF1">
      <w:pPr>
        <w:jc w:val="center"/>
        <w:rPr>
          <w:rFonts w:cstheme="minorHAnsi"/>
          <w:b/>
        </w:rPr>
      </w:pPr>
      <w:r w:rsidRPr="006E2CF1">
        <w:rPr>
          <w:rFonts w:cstheme="minorHAnsi"/>
          <w:b/>
          <w:color w:val="002060"/>
        </w:rPr>
        <w:lastRenderedPageBreak/>
        <w:t xml:space="preserve">Appendix D: Northwest, University of </w:t>
      </w:r>
      <w:r w:rsidR="000B1749">
        <w:rPr>
          <w:rFonts w:cstheme="minorHAnsi"/>
          <w:b/>
          <w:color w:val="002060"/>
        </w:rPr>
        <w:t>North Dakota</w:t>
      </w:r>
      <w:r w:rsidRPr="006E2CF1">
        <w:rPr>
          <w:rFonts w:cstheme="minorHAnsi"/>
          <w:b/>
          <w:color w:val="002060"/>
        </w:rPr>
        <w:t>.</w:t>
      </w:r>
    </w:p>
    <w:p w14:paraId="02EC4F36" w14:textId="2D158CA1"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A 20 kt nuclear detonation just occurred at </w:t>
      </w:r>
      <w:r w:rsidR="000B1749">
        <w:rPr>
          <w:rFonts w:asciiTheme="minorHAnsi" w:hAnsiTheme="minorHAnsi" w:cstheme="minorHAnsi"/>
          <w:sz w:val="22"/>
          <w:szCs w:val="22"/>
        </w:rPr>
        <w:t xml:space="preserve">The University of North Dakota. </w:t>
      </w:r>
      <w:r w:rsidRPr="009A77BF">
        <w:rPr>
          <w:rFonts w:asciiTheme="minorHAnsi" w:hAnsiTheme="minorHAnsi" w:cstheme="minorHAnsi"/>
          <w:sz w:val="22"/>
          <w:szCs w:val="22"/>
        </w:rPr>
        <w:t xml:space="preserve">It is unclear if it was a surface or airburst explosion, but assumed to be a surface detonation, which means there will be radioactive fallout. </w:t>
      </w:r>
      <w:r w:rsidR="00C42206">
        <w:rPr>
          <w:rFonts w:asciiTheme="minorHAnsi" w:hAnsiTheme="minorHAnsi" w:cstheme="minorHAnsi"/>
          <w:sz w:val="22"/>
          <w:szCs w:val="22"/>
        </w:rPr>
        <w:t>Population numbers are</w:t>
      </w:r>
      <w:r w:rsidRPr="009A77BF">
        <w:rPr>
          <w:rFonts w:asciiTheme="minorHAnsi" w:hAnsiTheme="minorHAnsi" w:cstheme="minorHAnsi"/>
          <w:sz w:val="22"/>
          <w:szCs w:val="22"/>
        </w:rPr>
        <w:t xml:space="preserve"> being reported </w:t>
      </w:r>
      <w:r w:rsidR="00C42206">
        <w:rPr>
          <w:rFonts w:asciiTheme="minorHAnsi" w:hAnsiTheme="minorHAnsi" w:cstheme="minorHAnsi"/>
          <w:sz w:val="22"/>
          <w:szCs w:val="22"/>
        </w:rPr>
        <w:t>on average around</w:t>
      </w:r>
      <w:r w:rsidRPr="009A77BF">
        <w:rPr>
          <w:rFonts w:asciiTheme="minorHAnsi" w:hAnsiTheme="minorHAnsi" w:cstheme="minorHAnsi"/>
          <w:sz w:val="22"/>
          <w:szCs w:val="22"/>
        </w:rPr>
        <w:t xml:space="preserve"> </w:t>
      </w:r>
      <w:r w:rsidR="00B10362">
        <w:rPr>
          <w:rFonts w:asciiTheme="minorHAnsi" w:hAnsiTheme="minorHAnsi" w:cstheme="minorHAnsi"/>
          <w:sz w:val="22"/>
          <w:szCs w:val="22"/>
        </w:rPr>
        <w:t>5</w:t>
      </w:r>
      <w:r w:rsidRPr="009A77BF">
        <w:rPr>
          <w:rFonts w:asciiTheme="minorHAnsi" w:hAnsiTheme="minorHAnsi" w:cstheme="minorHAnsi"/>
          <w:sz w:val="22"/>
          <w:szCs w:val="22"/>
        </w:rPr>
        <w:t xml:space="preserve">0,000 people today and it’s expected that up to </w:t>
      </w:r>
      <w:r w:rsidR="00B10362">
        <w:rPr>
          <w:rFonts w:asciiTheme="minorHAnsi" w:hAnsiTheme="minorHAnsi" w:cstheme="minorHAnsi"/>
          <w:sz w:val="22"/>
          <w:szCs w:val="22"/>
        </w:rPr>
        <w:t>2</w:t>
      </w:r>
      <w:r w:rsidRPr="009A77BF">
        <w:rPr>
          <w:rFonts w:asciiTheme="minorHAnsi" w:hAnsiTheme="minorHAnsi" w:cstheme="minorHAnsi"/>
          <w:sz w:val="22"/>
          <w:szCs w:val="22"/>
        </w:rPr>
        <w:t xml:space="preserve">0,000 people have been injured or exposed to radiation. </w:t>
      </w:r>
    </w:p>
    <w:p w14:paraId="3EA7849D" w14:textId="78311A5F"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B10362">
        <w:rPr>
          <w:rFonts w:asciiTheme="minorHAnsi" w:hAnsiTheme="minorHAnsi" w:cstheme="minorHAnsi"/>
          <w:sz w:val="22"/>
          <w:szCs w:val="22"/>
        </w:rPr>
        <w:t>S</w:t>
      </w:r>
      <w:r w:rsidRPr="009A77BF">
        <w:rPr>
          <w:rFonts w:asciiTheme="minorHAnsi" w:hAnsiTheme="minorHAnsi" w:cstheme="minorHAnsi"/>
          <w:sz w:val="22"/>
          <w:szCs w:val="22"/>
        </w:rPr>
        <w:t xml:space="preserve">E at 15 mph headed towards </w:t>
      </w:r>
      <w:r w:rsidR="00B10362">
        <w:rPr>
          <w:rFonts w:asciiTheme="minorHAnsi" w:hAnsiTheme="minorHAnsi" w:cstheme="minorHAnsi"/>
          <w:sz w:val="22"/>
          <w:szCs w:val="22"/>
        </w:rPr>
        <w:t>Ada, Minnesota</w:t>
      </w:r>
      <w:r w:rsidRPr="009A77BF">
        <w:rPr>
          <w:rFonts w:asciiTheme="minorHAnsi" w:hAnsiTheme="minorHAnsi" w:cstheme="minorHAnsi"/>
          <w:sz w:val="22"/>
          <w:szCs w:val="22"/>
        </w:rPr>
        <w:t xml:space="preserve">. </w:t>
      </w:r>
      <w:r w:rsidR="00B10362">
        <w:rPr>
          <w:rFonts w:asciiTheme="minorHAnsi" w:hAnsiTheme="minorHAnsi" w:cstheme="minorHAnsi"/>
          <w:sz w:val="22"/>
          <w:szCs w:val="22"/>
        </w:rPr>
        <w:t xml:space="preserve">Due to the location of the nuclear detonation, the Grand Forks hospital was significantly damaged. </w:t>
      </w:r>
      <w:r w:rsidRPr="009A77BF">
        <w:rPr>
          <w:rFonts w:asciiTheme="minorHAnsi" w:hAnsiTheme="minorHAnsi" w:cstheme="minorHAnsi"/>
          <w:sz w:val="22"/>
          <w:szCs w:val="22"/>
        </w:rPr>
        <w:t>Th</w:t>
      </w:r>
      <w:r w:rsidR="00B10362">
        <w:rPr>
          <w:rFonts w:asciiTheme="minorHAnsi" w:hAnsiTheme="minorHAnsi" w:cstheme="minorHAnsi"/>
          <w:sz w:val="22"/>
          <w:szCs w:val="22"/>
        </w:rPr>
        <w:t>e</w:t>
      </w:r>
      <w:r w:rsidRPr="009A77BF">
        <w:rPr>
          <w:rFonts w:asciiTheme="minorHAnsi" w:hAnsiTheme="minorHAnsi" w:cstheme="minorHAnsi"/>
          <w:sz w:val="22"/>
          <w:szCs w:val="22"/>
        </w:rPr>
        <w:t xml:space="preserve"> hospital </w:t>
      </w:r>
      <w:r w:rsidR="00B10362">
        <w:rPr>
          <w:rFonts w:asciiTheme="minorHAnsi" w:hAnsiTheme="minorHAnsi" w:cstheme="minorHAnsi"/>
          <w:sz w:val="22"/>
          <w:szCs w:val="22"/>
        </w:rPr>
        <w:t xml:space="preserve">is </w:t>
      </w:r>
      <w:r w:rsidR="00B66EC1">
        <w:rPr>
          <w:rFonts w:asciiTheme="minorHAnsi" w:hAnsiTheme="minorHAnsi" w:cstheme="minorHAnsi"/>
          <w:sz w:val="22"/>
          <w:szCs w:val="22"/>
        </w:rPr>
        <w:t>closed,</w:t>
      </w:r>
      <w:r w:rsidR="00B10362">
        <w:rPr>
          <w:rFonts w:asciiTheme="minorHAnsi" w:hAnsiTheme="minorHAnsi" w:cstheme="minorHAnsi"/>
          <w:sz w:val="22"/>
          <w:szCs w:val="22"/>
        </w:rPr>
        <w:t xml:space="preserve"> and evacuations are underway for the patients/staff that survived.</w:t>
      </w:r>
      <w:r w:rsidRPr="009A77BF">
        <w:rPr>
          <w:rFonts w:asciiTheme="minorHAnsi" w:hAnsiTheme="minorHAnsi" w:cstheme="minorHAnsi"/>
          <w:sz w:val="22"/>
          <w:szCs w:val="22"/>
        </w:rPr>
        <w:t xml:space="preserve"> </w:t>
      </w:r>
      <w:r w:rsidR="00B10362">
        <w:rPr>
          <w:rFonts w:asciiTheme="minorHAnsi" w:hAnsiTheme="minorHAnsi" w:cstheme="minorHAnsi"/>
          <w:sz w:val="22"/>
          <w:szCs w:val="22"/>
        </w:rPr>
        <w:t xml:space="preserve">Many people will need to be transported out of Grand Forks and brought to Fargo or the Twin Cities. </w:t>
      </w:r>
    </w:p>
    <w:p w14:paraId="3B974524" w14:textId="5310B555"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MNDOT has assessed the bridges crossing the </w:t>
      </w:r>
      <w:r w:rsidR="00B10362">
        <w:rPr>
          <w:rFonts w:asciiTheme="minorHAnsi" w:hAnsiTheme="minorHAnsi" w:cstheme="minorHAnsi"/>
          <w:sz w:val="22"/>
          <w:szCs w:val="22"/>
        </w:rPr>
        <w:t xml:space="preserve">Red </w:t>
      </w:r>
      <w:r w:rsidRPr="009A77BF">
        <w:rPr>
          <w:rFonts w:asciiTheme="minorHAnsi" w:hAnsiTheme="minorHAnsi" w:cstheme="minorHAnsi"/>
          <w:sz w:val="22"/>
          <w:szCs w:val="22"/>
        </w:rPr>
        <w:t xml:space="preserve">River and all are sound. </w:t>
      </w:r>
      <w:r w:rsidR="00B10362">
        <w:rPr>
          <w:rFonts w:asciiTheme="minorHAnsi" w:hAnsiTheme="minorHAnsi" w:cstheme="minorHAnsi"/>
          <w:sz w:val="22"/>
          <w:szCs w:val="22"/>
        </w:rPr>
        <w:t xml:space="preserve"> Due to the detonation,</w:t>
      </w:r>
      <w:r w:rsidR="00B66EC1">
        <w:rPr>
          <w:rFonts w:asciiTheme="minorHAnsi" w:hAnsiTheme="minorHAnsi" w:cstheme="minorHAnsi"/>
          <w:sz w:val="22"/>
          <w:szCs w:val="22"/>
        </w:rPr>
        <w:t xml:space="preserve"> Highway 29 in North Dakota</w:t>
      </w:r>
      <w:r w:rsidRPr="009A77BF">
        <w:rPr>
          <w:rFonts w:asciiTheme="minorHAnsi" w:hAnsiTheme="minorHAnsi" w:cstheme="minorHAnsi"/>
          <w:sz w:val="22"/>
          <w:szCs w:val="22"/>
        </w:rPr>
        <w:t xml:space="preserve"> is closed in both directions between </w:t>
      </w:r>
      <w:r w:rsidR="00B66EC1">
        <w:rPr>
          <w:rFonts w:asciiTheme="minorHAnsi" w:hAnsiTheme="minorHAnsi" w:cstheme="minorHAnsi"/>
          <w:sz w:val="22"/>
          <w:szCs w:val="22"/>
        </w:rPr>
        <w:t>32</w:t>
      </w:r>
      <w:r w:rsidR="00B66EC1" w:rsidRPr="00B66EC1">
        <w:rPr>
          <w:rFonts w:asciiTheme="minorHAnsi" w:hAnsiTheme="minorHAnsi" w:cstheme="minorHAnsi"/>
          <w:sz w:val="22"/>
          <w:szCs w:val="22"/>
          <w:vertAlign w:val="superscript"/>
        </w:rPr>
        <w:t>nd</w:t>
      </w:r>
      <w:r w:rsidR="00B66EC1">
        <w:rPr>
          <w:rFonts w:asciiTheme="minorHAnsi" w:hAnsiTheme="minorHAnsi" w:cstheme="minorHAnsi"/>
          <w:sz w:val="22"/>
          <w:szCs w:val="22"/>
        </w:rPr>
        <w:t xml:space="preserve"> Ave. S. and Gateway Drive.</w:t>
      </w:r>
    </w:p>
    <w:p w14:paraId="35445936" w14:textId="726A89AF"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The </w:t>
      </w:r>
      <w:r w:rsidR="00B66EC1">
        <w:rPr>
          <w:rFonts w:asciiTheme="minorHAnsi" w:hAnsiTheme="minorHAnsi" w:cstheme="minorHAnsi"/>
          <w:sz w:val="22"/>
          <w:szCs w:val="22"/>
        </w:rPr>
        <w:t xml:space="preserve">Northwest </w:t>
      </w:r>
      <w:r w:rsidRPr="009A77BF">
        <w:rPr>
          <w:rFonts w:asciiTheme="minorHAnsi" w:hAnsiTheme="minorHAnsi" w:cstheme="minorHAnsi"/>
          <w:sz w:val="22"/>
          <w:szCs w:val="22"/>
        </w:rPr>
        <w:t>Coalition</w:t>
      </w:r>
      <w:r w:rsidR="005B3B26">
        <w:rPr>
          <w:rFonts w:asciiTheme="minorHAnsi" w:hAnsiTheme="minorHAnsi" w:cstheme="minorHAnsi"/>
          <w:sz w:val="22"/>
          <w:szCs w:val="22"/>
        </w:rPr>
        <w:t xml:space="preserve"> will need to be in communication with the North Dakota Incident Commander, and with the other HCCs in the state</w:t>
      </w:r>
      <w:r>
        <w:rPr>
          <w:rFonts w:asciiTheme="minorHAnsi" w:hAnsiTheme="minorHAnsi" w:cstheme="minorHAnsi"/>
          <w:sz w:val="22"/>
          <w:szCs w:val="22"/>
        </w:rPr>
        <w:t xml:space="preserve">. </w:t>
      </w:r>
      <w:r w:rsidR="005B3B26">
        <w:rPr>
          <w:rFonts w:asciiTheme="minorHAnsi" w:hAnsiTheme="minorHAnsi" w:cstheme="minorHAnsi"/>
          <w:sz w:val="22"/>
          <w:szCs w:val="22"/>
        </w:rPr>
        <w:t xml:space="preserve">The NW HCC will need to collaborate and coordinate to help transfer and treat patients throughout the state of MN. </w:t>
      </w:r>
      <w:r w:rsidRPr="009A77BF">
        <w:rPr>
          <w:rFonts w:asciiTheme="minorHAnsi" w:hAnsiTheme="minorHAnsi" w:cstheme="minorHAnsi"/>
          <w:sz w:val="22"/>
          <w:szCs w:val="22"/>
        </w:rPr>
        <w:t xml:space="preserve">Many patients will have trauma or burn injuries, as well as dealing with acute radiation syndrome (ARS) patients. It is possible ARS patients will continue to </w:t>
      </w:r>
      <w:r>
        <w:rPr>
          <w:rFonts w:asciiTheme="minorHAnsi" w:hAnsiTheme="minorHAnsi" w:cstheme="minorHAnsi"/>
          <w:sz w:val="22"/>
          <w:szCs w:val="22"/>
        </w:rPr>
        <w:t>arrive at</w:t>
      </w:r>
      <w:r w:rsidRPr="009A77BF">
        <w:rPr>
          <w:rFonts w:asciiTheme="minorHAnsi" w:hAnsiTheme="minorHAnsi" w:cstheme="minorHAnsi"/>
          <w:sz w:val="22"/>
          <w:szCs w:val="22"/>
        </w:rPr>
        <w:t xml:space="preserve"> the hospital emergency department 24-48 hours after the initial event and surge. </w:t>
      </w:r>
    </w:p>
    <w:p w14:paraId="1A1F2C02" w14:textId="77777777" w:rsidR="006E2CF1" w:rsidRPr="009A77BF" w:rsidRDefault="006E2CF1" w:rsidP="006E2CF1">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38E815D4" w14:textId="77777777" w:rsidR="006E2CF1"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3A9A3C55" w14:textId="77777777" w:rsidR="006E2CF1" w:rsidRPr="009A77BF"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4A096C4F" w14:textId="7777777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5AD6F11A" w14:textId="7C30F22F" w:rsidR="006E2CF1" w:rsidRPr="005B3B26" w:rsidRDefault="006E2CF1" w:rsidP="005B3B26">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193A2AFD" w14:textId="41658283" w:rsidR="00B43E39" w:rsidRDefault="00B43E39" w:rsidP="003B5E45">
      <w:pPr>
        <w:jc w:val="center"/>
        <w:rPr>
          <w:rFonts w:cstheme="minorHAnsi"/>
          <w:bCs/>
        </w:rPr>
      </w:pPr>
      <w:r w:rsidRPr="00B43E39">
        <w:rPr>
          <w:rFonts w:cstheme="minorHAnsi"/>
          <w:bCs/>
          <w:noProof/>
        </w:rPr>
        <w:drawing>
          <wp:inline distT="0" distB="0" distL="0" distR="0" wp14:anchorId="51C037DD" wp14:editId="07F8F3A9">
            <wp:extent cx="5400636" cy="354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9898" cy="3562310"/>
                    </a:xfrm>
                    <a:prstGeom prst="rect">
                      <a:avLst/>
                    </a:prstGeom>
                  </pic:spPr>
                </pic:pic>
              </a:graphicData>
            </a:graphic>
          </wp:inline>
        </w:drawing>
      </w:r>
      <w:r>
        <w:rPr>
          <w:rFonts w:cstheme="minorHAnsi"/>
          <w:bCs/>
        </w:rPr>
        <w:br w:type="page"/>
      </w:r>
    </w:p>
    <w:p w14:paraId="23CD44E7" w14:textId="4E50B5D2" w:rsidR="00B43E39" w:rsidRPr="006E2CF1" w:rsidRDefault="00B43E39" w:rsidP="006E2CF1">
      <w:pPr>
        <w:jc w:val="center"/>
        <w:rPr>
          <w:rFonts w:cstheme="minorHAnsi"/>
          <w:b/>
          <w:color w:val="002060"/>
        </w:rPr>
      </w:pPr>
      <w:r w:rsidRPr="006E2CF1">
        <w:rPr>
          <w:rFonts w:cstheme="minorHAnsi"/>
          <w:b/>
          <w:color w:val="002060"/>
        </w:rPr>
        <w:lastRenderedPageBreak/>
        <w:t>Appendix E: South Central, Mankato State University</w:t>
      </w:r>
    </w:p>
    <w:p w14:paraId="414C0326" w14:textId="65974A49"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A 20 kt nuclear detonation just occurred at </w:t>
      </w:r>
      <w:r w:rsidR="003B5E45">
        <w:rPr>
          <w:rFonts w:asciiTheme="minorHAnsi" w:hAnsiTheme="minorHAnsi" w:cstheme="minorHAnsi"/>
          <w:sz w:val="22"/>
          <w:szCs w:val="22"/>
        </w:rPr>
        <w:t>Mankato State University</w:t>
      </w:r>
      <w:r w:rsidRPr="009A77BF">
        <w:rPr>
          <w:rFonts w:asciiTheme="minorHAnsi" w:hAnsiTheme="minorHAnsi" w:cstheme="minorHAnsi"/>
          <w:sz w:val="22"/>
          <w:szCs w:val="22"/>
        </w:rPr>
        <w:t xml:space="preserve">, </w:t>
      </w:r>
      <w:r w:rsidR="00434AF0">
        <w:rPr>
          <w:rFonts w:asciiTheme="minorHAnsi" w:hAnsiTheme="minorHAnsi" w:cstheme="minorHAnsi"/>
          <w:sz w:val="22"/>
          <w:szCs w:val="22"/>
        </w:rPr>
        <w:t xml:space="preserve">at 8:00am. </w:t>
      </w:r>
      <w:r w:rsidRPr="009A77BF">
        <w:rPr>
          <w:rFonts w:asciiTheme="minorHAnsi" w:hAnsiTheme="minorHAnsi" w:cstheme="minorHAnsi"/>
          <w:sz w:val="22"/>
          <w:szCs w:val="22"/>
        </w:rPr>
        <w:t xml:space="preserve">It is unclear if it was a surface or airburst explosion, but assumed to be a surface detonation, which means there will be radioactive fallout. </w:t>
      </w:r>
      <w:r w:rsidR="00434AF0">
        <w:rPr>
          <w:rFonts w:asciiTheme="minorHAnsi" w:hAnsiTheme="minorHAnsi" w:cstheme="minorHAnsi"/>
          <w:sz w:val="22"/>
          <w:szCs w:val="22"/>
        </w:rPr>
        <w:t xml:space="preserve">Population numbers on average are </w:t>
      </w:r>
      <w:r w:rsidRPr="009A77BF">
        <w:rPr>
          <w:rFonts w:asciiTheme="minorHAnsi" w:hAnsiTheme="minorHAnsi" w:cstheme="minorHAnsi"/>
          <w:sz w:val="22"/>
          <w:szCs w:val="22"/>
        </w:rPr>
        <w:t xml:space="preserve">being reported at </w:t>
      </w:r>
      <w:r w:rsidR="00434AF0">
        <w:rPr>
          <w:rFonts w:asciiTheme="minorHAnsi" w:hAnsiTheme="minorHAnsi" w:cstheme="minorHAnsi"/>
          <w:sz w:val="22"/>
          <w:szCs w:val="22"/>
        </w:rPr>
        <w:t>around 4</w:t>
      </w:r>
      <w:r w:rsidRPr="009A77BF">
        <w:rPr>
          <w:rFonts w:asciiTheme="minorHAnsi" w:hAnsiTheme="minorHAnsi" w:cstheme="minorHAnsi"/>
          <w:sz w:val="22"/>
          <w:szCs w:val="22"/>
        </w:rPr>
        <w:t>0,000 people today and it’s expected that up to</w:t>
      </w:r>
      <w:r w:rsidR="00434AF0">
        <w:rPr>
          <w:rFonts w:asciiTheme="minorHAnsi" w:hAnsiTheme="minorHAnsi" w:cstheme="minorHAnsi"/>
          <w:sz w:val="22"/>
          <w:szCs w:val="22"/>
        </w:rPr>
        <w:t xml:space="preserve"> 20,000</w:t>
      </w:r>
      <w:r w:rsidRPr="009A77BF">
        <w:rPr>
          <w:rFonts w:asciiTheme="minorHAnsi" w:hAnsiTheme="minorHAnsi" w:cstheme="minorHAnsi"/>
          <w:sz w:val="22"/>
          <w:szCs w:val="22"/>
        </w:rPr>
        <w:t xml:space="preserve"> people have been injured or exposed to radiation. </w:t>
      </w:r>
    </w:p>
    <w:p w14:paraId="1C219E27" w14:textId="5745C698"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C549D6">
        <w:rPr>
          <w:rFonts w:asciiTheme="minorHAnsi" w:hAnsiTheme="minorHAnsi" w:cstheme="minorHAnsi"/>
          <w:sz w:val="22"/>
          <w:szCs w:val="22"/>
        </w:rPr>
        <w:t>S</w:t>
      </w:r>
      <w:r w:rsidRPr="009A77BF">
        <w:rPr>
          <w:rFonts w:asciiTheme="minorHAnsi" w:hAnsiTheme="minorHAnsi" w:cstheme="minorHAnsi"/>
          <w:sz w:val="22"/>
          <w:szCs w:val="22"/>
        </w:rPr>
        <w:t>E at 15 mph headed</w:t>
      </w:r>
      <w:r w:rsidR="006E7343">
        <w:rPr>
          <w:rFonts w:asciiTheme="minorHAnsi" w:hAnsiTheme="minorHAnsi" w:cstheme="minorHAnsi"/>
          <w:sz w:val="22"/>
          <w:szCs w:val="22"/>
        </w:rPr>
        <w:t xml:space="preserve"> Highway 90. </w:t>
      </w:r>
      <w:r w:rsidRPr="009A77BF">
        <w:rPr>
          <w:rFonts w:asciiTheme="minorHAnsi" w:hAnsiTheme="minorHAnsi" w:cstheme="minorHAnsi"/>
          <w:sz w:val="22"/>
          <w:szCs w:val="22"/>
        </w:rPr>
        <w:t xml:space="preserve">This means </w:t>
      </w:r>
      <w:r w:rsidR="006E7343">
        <w:rPr>
          <w:rFonts w:asciiTheme="minorHAnsi" w:hAnsiTheme="minorHAnsi" w:cstheme="minorHAnsi"/>
          <w:sz w:val="22"/>
          <w:szCs w:val="22"/>
        </w:rPr>
        <w:t>Highway 90 will be closed in both directions between County Highway 22, and Alden, MN.</w:t>
      </w:r>
      <w:r w:rsidRPr="009A77BF">
        <w:rPr>
          <w:rFonts w:asciiTheme="minorHAnsi" w:hAnsiTheme="minorHAnsi" w:cstheme="minorHAnsi"/>
          <w:sz w:val="22"/>
          <w:szCs w:val="22"/>
        </w:rPr>
        <w:t xml:space="preserve"> </w:t>
      </w:r>
      <w:r w:rsidR="006E7343">
        <w:rPr>
          <w:rFonts w:asciiTheme="minorHAnsi" w:hAnsiTheme="minorHAnsi" w:cstheme="minorHAnsi"/>
          <w:sz w:val="22"/>
          <w:szCs w:val="22"/>
        </w:rPr>
        <w:t>T</w:t>
      </w:r>
      <w:r w:rsidRPr="009A77BF">
        <w:rPr>
          <w:rFonts w:asciiTheme="minorHAnsi" w:hAnsiTheme="minorHAnsi" w:cstheme="minorHAnsi"/>
          <w:sz w:val="22"/>
          <w:szCs w:val="22"/>
        </w:rPr>
        <w:t xml:space="preserve">he detonation has </w:t>
      </w:r>
      <w:r w:rsidR="006E7343">
        <w:rPr>
          <w:rFonts w:asciiTheme="minorHAnsi" w:hAnsiTheme="minorHAnsi" w:cstheme="minorHAnsi"/>
          <w:sz w:val="22"/>
          <w:szCs w:val="22"/>
        </w:rPr>
        <w:t xml:space="preserve">damaged the Mayo Clinic Health System Hospital in Mankato. </w:t>
      </w:r>
      <w:r w:rsidRPr="009A77BF">
        <w:rPr>
          <w:rFonts w:asciiTheme="minorHAnsi" w:hAnsiTheme="minorHAnsi" w:cstheme="minorHAnsi"/>
          <w:sz w:val="22"/>
          <w:szCs w:val="22"/>
        </w:rPr>
        <w:t>The</w:t>
      </w:r>
      <w:r w:rsidR="006E7343">
        <w:rPr>
          <w:rFonts w:asciiTheme="minorHAnsi" w:hAnsiTheme="minorHAnsi" w:cstheme="minorHAnsi"/>
          <w:sz w:val="22"/>
          <w:szCs w:val="22"/>
        </w:rPr>
        <w:t xml:space="preserve"> </w:t>
      </w:r>
      <w:r w:rsidRPr="009A77BF">
        <w:rPr>
          <w:rFonts w:asciiTheme="minorHAnsi" w:hAnsiTheme="minorHAnsi" w:cstheme="minorHAnsi"/>
          <w:sz w:val="22"/>
          <w:szCs w:val="22"/>
        </w:rPr>
        <w:t xml:space="preserve">hospital </w:t>
      </w:r>
      <w:r w:rsidR="006E7343">
        <w:rPr>
          <w:rFonts w:asciiTheme="minorHAnsi" w:hAnsiTheme="minorHAnsi" w:cstheme="minorHAnsi"/>
          <w:sz w:val="22"/>
          <w:szCs w:val="22"/>
        </w:rPr>
        <w:t>is</w:t>
      </w:r>
      <w:r w:rsidRPr="009A77BF">
        <w:rPr>
          <w:rFonts w:asciiTheme="minorHAnsi" w:hAnsiTheme="minorHAnsi" w:cstheme="minorHAnsi"/>
          <w:sz w:val="22"/>
          <w:szCs w:val="22"/>
        </w:rPr>
        <w:t xml:space="preserve"> locked down, sheltering in place, and dealing with internal injuries that will need to be transported while the hospital is assessed for functionality. </w:t>
      </w:r>
      <w:r w:rsidR="006E7343">
        <w:rPr>
          <w:rFonts w:asciiTheme="minorHAnsi" w:hAnsiTheme="minorHAnsi" w:cstheme="minorHAnsi"/>
          <w:sz w:val="22"/>
          <w:szCs w:val="22"/>
        </w:rPr>
        <w:t xml:space="preserve">It is expected to be closed for 48 hours. </w:t>
      </w:r>
    </w:p>
    <w:p w14:paraId="50BCED5F" w14:textId="5040C688"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MNDOT has assessed the bridges crossing the </w:t>
      </w:r>
      <w:r w:rsidR="00C22B13">
        <w:rPr>
          <w:rFonts w:asciiTheme="minorHAnsi" w:hAnsiTheme="minorHAnsi" w:cstheme="minorHAnsi"/>
          <w:sz w:val="22"/>
          <w:szCs w:val="22"/>
        </w:rPr>
        <w:t>Minnesota</w:t>
      </w:r>
      <w:r w:rsidRPr="009A77BF">
        <w:rPr>
          <w:rFonts w:asciiTheme="minorHAnsi" w:hAnsiTheme="minorHAnsi" w:cstheme="minorHAnsi"/>
          <w:sz w:val="22"/>
          <w:szCs w:val="22"/>
        </w:rPr>
        <w:t xml:space="preserve"> River in </w:t>
      </w:r>
      <w:r w:rsidR="00C22B13">
        <w:rPr>
          <w:rFonts w:asciiTheme="minorHAnsi" w:hAnsiTheme="minorHAnsi" w:cstheme="minorHAnsi"/>
          <w:sz w:val="22"/>
          <w:szCs w:val="22"/>
        </w:rPr>
        <w:t>Mankato</w:t>
      </w:r>
      <w:r w:rsidRPr="009A77BF">
        <w:rPr>
          <w:rFonts w:asciiTheme="minorHAnsi" w:hAnsiTheme="minorHAnsi" w:cstheme="minorHAnsi"/>
          <w:sz w:val="22"/>
          <w:szCs w:val="22"/>
        </w:rPr>
        <w:t xml:space="preserve"> and all are sound except for the </w:t>
      </w:r>
      <w:r w:rsidR="00C22B13">
        <w:rPr>
          <w:rFonts w:asciiTheme="minorHAnsi" w:hAnsiTheme="minorHAnsi" w:cstheme="minorHAnsi"/>
          <w:sz w:val="22"/>
          <w:szCs w:val="22"/>
        </w:rPr>
        <w:t xml:space="preserve">Highway 169 </w:t>
      </w:r>
      <w:r w:rsidRPr="009A77BF">
        <w:rPr>
          <w:rFonts w:asciiTheme="minorHAnsi" w:hAnsiTheme="minorHAnsi" w:cstheme="minorHAnsi"/>
          <w:sz w:val="22"/>
          <w:szCs w:val="22"/>
        </w:rPr>
        <w:t>bridge</w:t>
      </w:r>
      <w:r w:rsidR="00C22B13">
        <w:rPr>
          <w:rFonts w:asciiTheme="minorHAnsi" w:hAnsiTheme="minorHAnsi" w:cstheme="minorHAnsi"/>
          <w:sz w:val="22"/>
          <w:szCs w:val="22"/>
        </w:rPr>
        <w:t>s</w:t>
      </w:r>
      <w:r w:rsidRPr="009A77BF">
        <w:rPr>
          <w:rFonts w:asciiTheme="minorHAnsi" w:hAnsiTheme="minorHAnsi" w:cstheme="minorHAnsi"/>
          <w:sz w:val="22"/>
          <w:szCs w:val="22"/>
        </w:rPr>
        <w:t xml:space="preserve">. </w:t>
      </w:r>
      <w:r w:rsidR="00C22B13">
        <w:rPr>
          <w:rFonts w:asciiTheme="minorHAnsi" w:hAnsiTheme="minorHAnsi" w:cstheme="minorHAnsi"/>
          <w:sz w:val="22"/>
          <w:szCs w:val="22"/>
        </w:rPr>
        <w:t>Highway 169</w:t>
      </w:r>
      <w:r w:rsidRPr="009A77BF">
        <w:rPr>
          <w:rFonts w:asciiTheme="minorHAnsi" w:hAnsiTheme="minorHAnsi" w:cstheme="minorHAnsi"/>
          <w:sz w:val="22"/>
          <w:szCs w:val="22"/>
        </w:rPr>
        <w:t xml:space="preserve"> is closed in both directions between </w:t>
      </w:r>
      <w:r w:rsidR="00C22B13">
        <w:rPr>
          <w:rFonts w:asciiTheme="minorHAnsi" w:hAnsiTheme="minorHAnsi" w:cstheme="minorHAnsi"/>
          <w:sz w:val="22"/>
          <w:szCs w:val="22"/>
        </w:rPr>
        <w:t>Monroe Ave</w:t>
      </w:r>
      <w:r w:rsidRPr="009A77BF">
        <w:rPr>
          <w:rFonts w:asciiTheme="minorHAnsi" w:hAnsiTheme="minorHAnsi" w:cstheme="minorHAnsi"/>
          <w:sz w:val="22"/>
          <w:szCs w:val="22"/>
        </w:rPr>
        <w:t xml:space="preserve">, and </w:t>
      </w:r>
      <w:r w:rsidR="00C22B13">
        <w:rPr>
          <w:rFonts w:asciiTheme="minorHAnsi" w:hAnsiTheme="minorHAnsi" w:cstheme="minorHAnsi"/>
          <w:sz w:val="22"/>
          <w:szCs w:val="22"/>
        </w:rPr>
        <w:t>Country Road 71.</w:t>
      </w:r>
      <w:r w:rsidRPr="009A77BF">
        <w:rPr>
          <w:rFonts w:asciiTheme="minorHAnsi" w:hAnsiTheme="minorHAnsi" w:cstheme="minorHAnsi"/>
          <w:sz w:val="22"/>
          <w:szCs w:val="22"/>
        </w:rPr>
        <w:t xml:space="preserve"> </w:t>
      </w:r>
    </w:p>
    <w:p w14:paraId="7AEB3FFB" w14:textId="600D2B7E"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Many patients will have trauma or burn injuries, as well as dealing with acute radiation syndrome (ARS) patients. It is possible ARS patients will continue to </w:t>
      </w:r>
      <w:r>
        <w:rPr>
          <w:rFonts w:asciiTheme="minorHAnsi" w:hAnsiTheme="minorHAnsi" w:cstheme="minorHAnsi"/>
          <w:sz w:val="22"/>
          <w:szCs w:val="22"/>
        </w:rPr>
        <w:t>arrive at</w:t>
      </w:r>
      <w:r w:rsidRPr="009A77BF">
        <w:rPr>
          <w:rFonts w:asciiTheme="minorHAnsi" w:hAnsiTheme="minorHAnsi" w:cstheme="minorHAnsi"/>
          <w:sz w:val="22"/>
          <w:szCs w:val="22"/>
        </w:rPr>
        <w:t xml:space="preserve"> the hospital emergency department 24-48 hours after the initial event and surge. </w:t>
      </w:r>
    </w:p>
    <w:p w14:paraId="2E0284A9" w14:textId="77777777" w:rsidR="006E2CF1" w:rsidRPr="009A77BF" w:rsidRDefault="006E2CF1" w:rsidP="006E2CF1">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31A80044" w14:textId="77777777" w:rsidR="006E2CF1"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151F0560" w14:textId="77777777" w:rsidR="006E2CF1" w:rsidRPr="009A77BF"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621DF117" w14:textId="7777777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18CC845C" w14:textId="16DA4A59" w:rsidR="00B43E39" w:rsidRPr="004E405C" w:rsidRDefault="006E2CF1" w:rsidP="004E405C">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1591C1AE" w14:textId="290F40A9" w:rsidR="00B43E39" w:rsidRDefault="00B43E39" w:rsidP="004E405C">
      <w:pPr>
        <w:jc w:val="center"/>
        <w:rPr>
          <w:rFonts w:cstheme="minorHAnsi"/>
          <w:bCs/>
        </w:rPr>
      </w:pPr>
      <w:r w:rsidRPr="00B43E39">
        <w:rPr>
          <w:rFonts w:cstheme="minorHAnsi"/>
          <w:bCs/>
          <w:noProof/>
        </w:rPr>
        <w:drawing>
          <wp:inline distT="0" distB="0" distL="0" distR="0" wp14:anchorId="3DABE4F1" wp14:editId="2D3B6DB7">
            <wp:extent cx="5787000" cy="35433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5985" cy="3561047"/>
                    </a:xfrm>
                    <a:prstGeom prst="rect">
                      <a:avLst/>
                    </a:prstGeom>
                  </pic:spPr>
                </pic:pic>
              </a:graphicData>
            </a:graphic>
          </wp:inline>
        </w:drawing>
      </w:r>
    </w:p>
    <w:p w14:paraId="5D65EE75" w14:textId="6953ACCC" w:rsidR="00B43E39" w:rsidRPr="006E2CF1" w:rsidRDefault="00B43E39" w:rsidP="004E405C">
      <w:pPr>
        <w:jc w:val="center"/>
        <w:rPr>
          <w:rFonts w:cstheme="minorHAnsi"/>
          <w:b/>
          <w:color w:val="002060"/>
        </w:rPr>
      </w:pPr>
      <w:r w:rsidRPr="006E2CF1">
        <w:rPr>
          <w:rFonts w:cstheme="minorHAnsi"/>
          <w:b/>
          <w:color w:val="002060"/>
        </w:rPr>
        <w:lastRenderedPageBreak/>
        <w:t>Appendix F: Southeast, Mayo Hospital, Rochester</w:t>
      </w:r>
    </w:p>
    <w:p w14:paraId="28C0C325" w14:textId="7F76320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A 20 kt nuclear detonation just occurred</w:t>
      </w:r>
      <w:r w:rsidR="00C72BCD">
        <w:rPr>
          <w:rFonts w:asciiTheme="minorHAnsi" w:hAnsiTheme="minorHAnsi" w:cstheme="minorHAnsi"/>
          <w:sz w:val="22"/>
          <w:szCs w:val="22"/>
        </w:rPr>
        <w:t xml:space="preserve"> The Mayo Clinic Hospital in Rochester</w:t>
      </w:r>
      <w:r w:rsidRPr="009A77BF">
        <w:rPr>
          <w:rFonts w:asciiTheme="minorHAnsi" w:hAnsiTheme="minorHAnsi" w:cstheme="minorHAnsi"/>
          <w:sz w:val="22"/>
          <w:szCs w:val="22"/>
        </w:rPr>
        <w:t>, at 2:00pm</w:t>
      </w:r>
      <w:r w:rsidR="00C72BCD">
        <w:rPr>
          <w:rFonts w:asciiTheme="minorHAnsi" w:hAnsiTheme="minorHAnsi" w:cstheme="minorHAnsi"/>
          <w:sz w:val="22"/>
          <w:szCs w:val="22"/>
        </w:rPr>
        <w:t xml:space="preserve">. </w:t>
      </w:r>
      <w:r w:rsidRPr="009A77BF">
        <w:rPr>
          <w:rFonts w:asciiTheme="minorHAnsi" w:hAnsiTheme="minorHAnsi" w:cstheme="minorHAnsi"/>
          <w:sz w:val="22"/>
          <w:szCs w:val="22"/>
        </w:rPr>
        <w:t xml:space="preserve">It is unclear if it was a surface or airburst explosion, but assumed to be a surface detonation, which means there will be radioactive fallout. Game time attendance is being reported at 60,000 people today and it’s expected that up to 100,000 people have been injured or exposed to radiation. </w:t>
      </w:r>
    </w:p>
    <w:p w14:paraId="060B352B" w14:textId="58BEF304"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524797">
        <w:rPr>
          <w:rFonts w:asciiTheme="minorHAnsi" w:hAnsiTheme="minorHAnsi" w:cstheme="minorHAnsi"/>
          <w:sz w:val="22"/>
          <w:szCs w:val="22"/>
        </w:rPr>
        <w:t>S</w:t>
      </w:r>
      <w:r w:rsidRPr="009A77BF">
        <w:rPr>
          <w:rFonts w:asciiTheme="minorHAnsi" w:hAnsiTheme="minorHAnsi" w:cstheme="minorHAnsi"/>
          <w:sz w:val="22"/>
          <w:szCs w:val="22"/>
        </w:rPr>
        <w:t>E at 15 mph</w:t>
      </w:r>
      <w:r w:rsidR="00524797">
        <w:rPr>
          <w:rFonts w:asciiTheme="minorHAnsi" w:hAnsiTheme="minorHAnsi" w:cstheme="minorHAnsi"/>
          <w:sz w:val="22"/>
          <w:szCs w:val="22"/>
        </w:rPr>
        <w:t>, heading towards highway 90, which could disrupt traffic flow</w:t>
      </w:r>
      <w:r w:rsidRPr="009A77BF">
        <w:rPr>
          <w:rFonts w:asciiTheme="minorHAnsi" w:hAnsiTheme="minorHAnsi" w:cstheme="minorHAnsi"/>
          <w:sz w:val="22"/>
          <w:szCs w:val="22"/>
        </w:rPr>
        <w:t xml:space="preserve">. </w:t>
      </w:r>
      <w:r w:rsidR="00524797">
        <w:rPr>
          <w:rFonts w:asciiTheme="minorHAnsi" w:hAnsiTheme="minorHAnsi" w:cstheme="minorHAnsi"/>
          <w:sz w:val="22"/>
          <w:szCs w:val="22"/>
        </w:rPr>
        <w:t>Unfortunately,</w:t>
      </w:r>
      <w:r w:rsidRPr="009A77BF">
        <w:rPr>
          <w:rFonts w:asciiTheme="minorHAnsi" w:hAnsiTheme="minorHAnsi" w:cstheme="minorHAnsi"/>
          <w:sz w:val="22"/>
          <w:szCs w:val="22"/>
        </w:rPr>
        <w:t xml:space="preserve"> the detonation has destroyed </w:t>
      </w:r>
      <w:r w:rsidR="00524797">
        <w:rPr>
          <w:rFonts w:asciiTheme="minorHAnsi" w:hAnsiTheme="minorHAnsi" w:cstheme="minorHAnsi"/>
          <w:sz w:val="22"/>
          <w:szCs w:val="22"/>
        </w:rPr>
        <w:t>The Mayo Clinic campus</w:t>
      </w:r>
      <w:r w:rsidRPr="009A77BF">
        <w:rPr>
          <w:rFonts w:asciiTheme="minorHAnsi" w:hAnsiTheme="minorHAnsi" w:cstheme="minorHAnsi"/>
          <w:sz w:val="22"/>
          <w:szCs w:val="22"/>
        </w:rPr>
        <w:t xml:space="preserve">, and </w:t>
      </w:r>
      <w:r w:rsidR="00524797">
        <w:rPr>
          <w:rFonts w:asciiTheme="minorHAnsi" w:hAnsiTheme="minorHAnsi" w:cstheme="minorHAnsi"/>
          <w:sz w:val="22"/>
          <w:szCs w:val="22"/>
        </w:rPr>
        <w:t xml:space="preserve">has </w:t>
      </w:r>
      <w:r w:rsidRPr="009A77BF">
        <w:rPr>
          <w:rFonts w:asciiTheme="minorHAnsi" w:hAnsiTheme="minorHAnsi" w:cstheme="minorHAnsi"/>
          <w:sz w:val="22"/>
          <w:szCs w:val="22"/>
        </w:rPr>
        <w:t>left significant damage at</w:t>
      </w:r>
      <w:r w:rsidR="00524797">
        <w:rPr>
          <w:rFonts w:asciiTheme="minorHAnsi" w:hAnsiTheme="minorHAnsi" w:cstheme="minorHAnsi"/>
          <w:sz w:val="22"/>
          <w:szCs w:val="22"/>
        </w:rPr>
        <w:t xml:space="preserve"> Saint Mary’s, Federal Medical Center, and Olmsted Medical Center. </w:t>
      </w:r>
      <w:r w:rsidRPr="009A77BF">
        <w:rPr>
          <w:rFonts w:asciiTheme="minorHAnsi" w:hAnsiTheme="minorHAnsi" w:cstheme="minorHAnsi"/>
          <w:sz w:val="22"/>
          <w:szCs w:val="22"/>
        </w:rPr>
        <w:t xml:space="preserve">These hospitals are locked down, sheltering in place, and dealing with internal injuries that will need to be transported while the hospital is assessed for functionality. All hospitals </w:t>
      </w:r>
      <w:r w:rsidR="00524797">
        <w:rPr>
          <w:rFonts w:asciiTheme="minorHAnsi" w:hAnsiTheme="minorHAnsi" w:cstheme="minorHAnsi"/>
          <w:sz w:val="22"/>
          <w:szCs w:val="22"/>
        </w:rPr>
        <w:t xml:space="preserve">in lock down </w:t>
      </w:r>
      <w:r w:rsidRPr="009A77BF">
        <w:rPr>
          <w:rFonts w:asciiTheme="minorHAnsi" w:hAnsiTheme="minorHAnsi" w:cstheme="minorHAnsi"/>
          <w:sz w:val="22"/>
          <w:szCs w:val="22"/>
        </w:rPr>
        <w:t xml:space="preserve">will be unable to accept or transfer patients for at least 48 hours. </w:t>
      </w:r>
    </w:p>
    <w:p w14:paraId="7703541C" w14:textId="579A1978"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MNDOT has assessed the</w:t>
      </w:r>
      <w:r w:rsidR="00A56CE9">
        <w:rPr>
          <w:rFonts w:asciiTheme="minorHAnsi" w:hAnsiTheme="minorHAnsi" w:cstheme="minorHAnsi"/>
          <w:sz w:val="22"/>
          <w:szCs w:val="22"/>
        </w:rPr>
        <w:t xml:space="preserve"> highways in Rochester</w:t>
      </w:r>
      <w:r w:rsidRPr="009A77BF">
        <w:rPr>
          <w:rFonts w:asciiTheme="minorHAnsi" w:hAnsiTheme="minorHAnsi" w:cstheme="minorHAnsi"/>
          <w:sz w:val="22"/>
          <w:szCs w:val="22"/>
        </w:rPr>
        <w:t xml:space="preserve">. </w:t>
      </w:r>
      <w:r w:rsidR="00A56CE9">
        <w:rPr>
          <w:rFonts w:asciiTheme="minorHAnsi" w:hAnsiTheme="minorHAnsi" w:cstheme="minorHAnsi"/>
          <w:sz w:val="22"/>
          <w:szCs w:val="22"/>
        </w:rPr>
        <w:t>MN Highway 52</w:t>
      </w:r>
      <w:r w:rsidRPr="009A77BF">
        <w:rPr>
          <w:rFonts w:asciiTheme="minorHAnsi" w:hAnsiTheme="minorHAnsi" w:cstheme="minorHAnsi"/>
          <w:sz w:val="22"/>
          <w:szCs w:val="22"/>
        </w:rPr>
        <w:t xml:space="preserve"> is closed in both directions between</w:t>
      </w:r>
      <w:r w:rsidR="00A56CE9">
        <w:rPr>
          <w:rFonts w:asciiTheme="minorHAnsi" w:hAnsiTheme="minorHAnsi" w:cstheme="minorHAnsi"/>
          <w:sz w:val="22"/>
          <w:szCs w:val="22"/>
        </w:rPr>
        <w:t xml:space="preserve"> 37</w:t>
      </w:r>
      <w:r w:rsidR="00A56CE9" w:rsidRPr="00A56CE9">
        <w:rPr>
          <w:rFonts w:asciiTheme="minorHAnsi" w:hAnsiTheme="minorHAnsi" w:cstheme="minorHAnsi"/>
          <w:sz w:val="22"/>
          <w:szCs w:val="22"/>
          <w:vertAlign w:val="superscript"/>
        </w:rPr>
        <w:t>th</w:t>
      </w:r>
      <w:r w:rsidR="00A56CE9">
        <w:rPr>
          <w:rFonts w:asciiTheme="minorHAnsi" w:hAnsiTheme="minorHAnsi" w:cstheme="minorHAnsi"/>
          <w:sz w:val="22"/>
          <w:szCs w:val="22"/>
        </w:rPr>
        <w:t xml:space="preserve"> St. NW, and the junction of MN highways 52 and 63 in the southern area of Rochester</w:t>
      </w:r>
      <w:r w:rsidRPr="009A77BF">
        <w:rPr>
          <w:rFonts w:asciiTheme="minorHAnsi" w:hAnsiTheme="minorHAnsi" w:cstheme="minorHAnsi"/>
          <w:sz w:val="22"/>
          <w:szCs w:val="22"/>
        </w:rPr>
        <w:t xml:space="preserve">. </w:t>
      </w:r>
    </w:p>
    <w:p w14:paraId="55BEBDCB" w14:textId="3AD1C59E"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The </w:t>
      </w:r>
      <w:r w:rsidR="00C72BCD">
        <w:rPr>
          <w:rFonts w:asciiTheme="minorHAnsi" w:hAnsiTheme="minorHAnsi" w:cstheme="minorHAnsi"/>
          <w:sz w:val="22"/>
          <w:szCs w:val="22"/>
        </w:rPr>
        <w:t xml:space="preserve">Southeast </w:t>
      </w:r>
      <w:r w:rsidRPr="009A77BF">
        <w:rPr>
          <w:rFonts w:asciiTheme="minorHAnsi" w:hAnsiTheme="minorHAnsi" w:cstheme="minorHAnsi"/>
          <w:sz w:val="22"/>
          <w:szCs w:val="22"/>
        </w:rPr>
        <w:t>Coalition staff offices have been destroyed</w:t>
      </w:r>
      <w:r w:rsidR="00C72BCD">
        <w:rPr>
          <w:rFonts w:asciiTheme="minorHAnsi" w:hAnsiTheme="minorHAnsi" w:cstheme="minorHAnsi"/>
          <w:sz w:val="22"/>
          <w:szCs w:val="22"/>
        </w:rPr>
        <w:t xml:space="preserve">. With these offices destroyed, the other HCCs in the state will need to help communicate and collaborate during the response. </w:t>
      </w:r>
      <w:r w:rsidRPr="009A77BF">
        <w:rPr>
          <w:rFonts w:asciiTheme="minorHAnsi" w:hAnsiTheme="minorHAnsi" w:cstheme="minorHAnsi"/>
          <w:sz w:val="22"/>
          <w:szCs w:val="22"/>
        </w:rPr>
        <w:t xml:space="preserve">Many patients will have trauma or burn injuries, as well as dealing with acute radiation syndrome (ARS) patients. It is possible ARS patients will continue to </w:t>
      </w:r>
      <w:r>
        <w:rPr>
          <w:rFonts w:asciiTheme="minorHAnsi" w:hAnsiTheme="minorHAnsi" w:cstheme="minorHAnsi"/>
          <w:sz w:val="22"/>
          <w:szCs w:val="22"/>
        </w:rPr>
        <w:t>arrive at</w:t>
      </w:r>
      <w:r w:rsidRPr="009A77BF">
        <w:rPr>
          <w:rFonts w:asciiTheme="minorHAnsi" w:hAnsiTheme="minorHAnsi" w:cstheme="minorHAnsi"/>
          <w:sz w:val="22"/>
          <w:szCs w:val="22"/>
        </w:rPr>
        <w:t xml:space="preserve"> the hospital emergency department 24-48 hours after the initial event and surge. </w:t>
      </w:r>
    </w:p>
    <w:p w14:paraId="1183E5E6" w14:textId="77777777" w:rsidR="006E2CF1" w:rsidRPr="009A77BF" w:rsidRDefault="006E2CF1" w:rsidP="006E2CF1">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0C17512B" w14:textId="77777777" w:rsidR="006E2CF1"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7591A354" w14:textId="66D28062" w:rsidR="006E2CF1" w:rsidRPr="009A77BF"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r w:rsidR="00A56CE9">
        <w:rPr>
          <w:rFonts w:asciiTheme="minorHAnsi" w:hAnsiTheme="minorHAnsi" w:cstheme="minorHAnsi"/>
          <w:sz w:val="22"/>
          <w:szCs w:val="22"/>
        </w:rPr>
        <w:t xml:space="preserve"> – taken out in detonation. </w:t>
      </w:r>
    </w:p>
    <w:p w14:paraId="6F33BD02" w14:textId="7777777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316FCAB8" w14:textId="4AC74DFB" w:rsidR="006E2CF1" w:rsidRPr="00A56CE9" w:rsidRDefault="006E2CF1" w:rsidP="00A56CE9">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106C6C19" w14:textId="5E53F165" w:rsidR="00B43E39" w:rsidRDefault="00B43E39" w:rsidP="00FB12F7">
      <w:pPr>
        <w:jc w:val="center"/>
        <w:rPr>
          <w:rFonts w:cstheme="minorHAnsi"/>
          <w:bCs/>
        </w:rPr>
      </w:pPr>
      <w:r w:rsidRPr="00B43E39">
        <w:rPr>
          <w:rFonts w:cstheme="minorHAnsi"/>
          <w:bCs/>
          <w:noProof/>
        </w:rPr>
        <w:drawing>
          <wp:inline distT="0" distB="0" distL="0" distR="0" wp14:anchorId="0D4F84EF" wp14:editId="3C37CAAF">
            <wp:extent cx="5288752" cy="3225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6011" cy="3242427"/>
                    </a:xfrm>
                    <a:prstGeom prst="rect">
                      <a:avLst/>
                    </a:prstGeom>
                  </pic:spPr>
                </pic:pic>
              </a:graphicData>
            </a:graphic>
          </wp:inline>
        </w:drawing>
      </w:r>
    </w:p>
    <w:p w14:paraId="0A0ACDE0" w14:textId="49758FCC" w:rsidR="00B43E39" w:rsidRPr="006A2252" w:rsidRDefault="00B43E39" w:rsidP="00FB12F7">
      <w:pPr>
        <w:jc w:val="center"/>
        <w:rPr>
          <w:rFonts w:cstheme="minorHAnsi"/>
          <w:b/>
          <w:color w:val="002060"/>
        </w:rPr>
      </w:pPr>
      <w:r w:rsidRPr="006A2252">
        <w:rPr>
          <w:rFonts w:cstheme="minorHAnsi"/>
          <w:b/>
          <w:color w:val="002060"/>
        </w:rPr>
        <w:lastRenderedPageBreak/>
        <w:t xml:space="preserve">Appendix G: Southwest, Sioux Falls Avera </w:t>
      </w:r>
      <w:proofErr w:type="spellStart"/>
      <w:r w:rsidRPr="006A2252">
        <w:rPr>
          <w:rFonts w:cstheme="minorHAnsi"/>
          <w:b/>
          <w:color w:val="002060"/>
        </w:rPr>
        <w:t>Mc</w:t>
      </w:r>
      <w:r w:rsidR="00891C7D">
        <w:rPr>
          <w:rFonts w:cstheme="minorHAnsi"/>
          <w:b/>
          <w:color w:val="002060"/>
        </w:rPr>
        <w:t>Kennan</w:t>
      </w:r>
      <w:proofErr w:type="spellEnd"/>
      <w:r w:rsidRPr="006A2252">
        <w:rPr>
          <w:rFonts w:cstheme="minorHAnsi"/>
          <w:b/>
          <w:color w:val="002060"/>
        </w:rPr>
        <w:t xml:space="preserve"> Hospital</w:t>
      </w:r>
    </w:p>
    <w:p w14:paraId="4CC38E13" w14:textId="4C0B56BC"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A 20 kt nuclear detonation just occurred at </w:t>
      </w:r>
      <w:r w:rsidR="005B1198">
        <w:rPr>
          <w:rFonts w:asciiTheme="minorHAnsi" w:hAnsiTheme="minorHAnsi" w:cstheme="minorHAnsi"/>
          <w:sz w:val="22"/>
          <w:szCs w:val="22"/>
        </w:rPr>
        <w:t xml:space="preserve">the Sioux Falls Avera </w:t>
      </w:r>
      <w:proofErr w:type="spellStart"/>
      <w:r w:rsidR="005B1198">
        <w:rPr>
          <w:rFonts w:asciiTheme="minorHAnsi" w:hAnsiTheme="minorHAnsi" w:cstheme="minorHAnsi"/>
          <w:sz w:val="22"/>
          <w:szCs w:val="22"/>
        </w:rPr>
        <w:t>Mc</w:t>
      </w:r>
      <w:r w:rsidR="00891C7D">
        <w:rPr>
          <w:rFonts w:asciiTheme="minorHAnsi" w:hAnsiTheme="minorHAnsi" w:cstheme="minorHAnsi"/>
          <w:sz w:val="22"/>
          <w:szCs w:val="22"/>
        </w:rPr>
        <w:t>K</w:t>
      </w:r>
      <w:r w:rsidR="005B1198">
        <w:rPr>
          <w:rFonts w:asciiTheme="minorHAnsi" w:hAnsiTheme="minorHAnsi" w:cstheme="minorHAnsi"/>
          <w:sz w:val="22"/>
          <w:szCs w:val="22"/>
        </w:rPr>
        <w:t>enna</w:t>
      </w:r>
      <w:r w:rsidR="00891C7D">
        <w:rPr>
          <w:rFonts w:asciiTheme="minorHAnsi" w:hAnsiTheme="minorHAnsi" w:cstheme="minorHAnsi"/>
          <w:sz w:val="22"/>
          <w:szCs w:val="22"/>
        </w:rPr>
        <w:t>n</w:t>
      </w:r>
      <w:proofErr w:type="spellEnd"/>
      <w:r w:rsidR="005B1198">
        <w:rPr>
          <w:rFonts w:asciiTheme="minorHAnsi" w:hAnsiTheme="minorHAnsi" w:cstheme="minorHAnsi"/>
          <w:sz w:val="22"/>
          <w:szCs w:val="22"/>
        </w:rPr>
        <w:t xml:space="preserve"> Hospital. </w:t>
      </w:r>
      <w:r w:rsidRPr="009A77BF">
        <w:rPr>
          <w:rFonts w:asciiTheme="minorHAnsi" w:hAnsiTheme="minorHAnsi" w:cstheme="minorHAnsi"/>
          <w:sz w:val="22"/>
          <w:szCs w:val="22"/>
        </w:rPr>
        <w:t xml:space="preserve">It is unclear if it was a surface or airburst explosion, but assumed to be a surface detonation, which means there will be radioactive fallout. </w:t>
      </w:r>
      <w:r w:rsidR="005B1198">
        <w:rPr>
          <w:rFonts w:asciiTheme="minorHAnsi" w:hAnsiTheme="minorHAnsi" w:cstheme="minorHAnsi"/>
          <w:sz w:val="22"/>
          <w:szCs w:val="22"/>
        </w:rPr>
        <w:t>A</w:t>
      </w:r>
      <w:r w:rsidRPr="009A77BF">
        <w:rPr>
          <w:rFonts w:asciiTheme="minorHAnsi" w:hAnsiTheme="minorHAnsi" w:cstheme="minorHAnsi"/>
          <w:sz w:val="22"/>
          <w:szCs w:val="22"/>
        </w:rPr>
        <w:t xml:space="preserve">ttendance is being reported at 60,000 people today and it’s expected that up to </w:t>
      </w:r>
      <w:r w:rsidR="005B1198">
        <w:rPr>
          <w:rFonts w:asciiTheme="minorHAnsi" w:hAnsiTheme="minorHAnsi" w:cstheme="minorHAnsi"/>
          <w:sz w:val="22"/>
          <w:szCs w:val="22"/>
        </w:rPr>
        <w:t xml:space="preserve">30,000 </w:t>
      </w:r>
      <w:r w:rsidRPr="009A77BF">
        <w:rPr>
          <w:rFonts w:asciiTheme="minorHAnsi" w:hAnsiTheme="minorHAnsi" w:cstheme="minorHAnsi"/>
          <w:sz w:val="22"/>
          <w:szCs w:val="22"/>
        </w:rPr>
        <w:t xml:space="preserve">people have been injured or exposed to radiation. </w:t>
      </w:r>
    </w:p>
    <w:p w14:paraId="522C599E" w14:textId="4B94829C" w:rsidR="005B1198"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5B1198">
        <w:rPr>
          <w:rFonts w:asciiTheme="minorHAnsi" w:hAnsiTheme="minorHAnsi" w:cstheme="minorHAnsi"/>
          <w:sz w:val="22"/>
          <w:szCs w:val="22"/>
        </w:rPr>
        <w:t>S</w:t>
      </w:r>
      <w:r w:rsidRPr="009A77BF">
        <w:rPr>
          <w:rFonts w:asciiTheme="minorHAnsi" w:hAnsiTheme="minorHAnsi" w:cstheme="minorHAnsi"/>
          <w:sz w:val="22"/>
          <w:szCs w:val="22"/>
        </w:rPr>
        <w:t xml:space="preserve">E at 15 </w:t>
      </w:r>
      <w:r w:rsidR="005B1198">
        <w:rPr>
          <w:rFonts w:asciiTheme="minorHAnsi" w:hAnsiTheme="minorHAnsi" w:cstheme="minorHAnsi"/>
          <w:sz w:val="22"/>
          <w:szCs w:val="22"/>
        </w:rPr>
        <w:t>mph, this does not affect any hospitals outside the blast zone, or the State of Minnesota. Unfortunately, Sanford USD Medical Center was in the light blast zone. This</w:t>
      </w:r>
      <w:r w:rsidRPr="009A77BF">
        <w:rPr>
          <w:rFonts w:asciiTheme="minorHAnsi" w:hAnsiTheme="minorHAnsi" w:cstheme="minorHAnsi"/>
          <w:sz w:val="22"/>
          <w:szCs w:val="22"/>
        </w:rPr>
        <w:t xml:space="preserve"> hospital</w:t>
      </w:r>
      <w:r w:rsidR="005B1198">
        <w:rPr>
          <w:rFonts w:asciiTheme="minorHAnsi" w:hAnsiTheme="minorHAnsi" w:cstheme="minorHAnsi"/>
          <w:sz w:val="22"/>
          <w:szCs w:val="22"/>
        </w:rPr>
        <w:t xml:space="preserve"> is </w:t>
      </w:r>
      <w:r w:rsidRPr="009A77BF">
        <w:rPr>
          <w:rFonts w:asciiTheme="minorHAnsi" w:hAnsiTheme="minorHAnsi" w:cstheme="minorHAnsi"/>
          <w:sz w:val="22"/>
          <w:szCs w:val="22"/>
        </w:rPr>
        <w:t xml:space="preserve">locked down, sheltering in place, and dealing with internal injuries that will need to be transported while the hospital is assessed for functionality. </w:t>
      </w:r>
      <w:r w:rsidR="005B1198">
        <w:rPr>
          <w:rFonts w:asciiTheme="minorHAnsi" w:hAnsiTheme="minorHAnsi" w:cstheme="minorHAnsi"/>
          <w:sz w:val="22"/>
          <w:szCs w:val="22"/>
        </w:rPr>
        <w:t xml:space="preserve">It is unknown how long they will be closed for. </w:t>
      </w:r>
    </w:p>
    <w:p w14:paraId="1EBE72DC" w14:textId="6F360B8F" w:rsidR="005B1198" w:rsidRDefault="005B1198" w:rsidP="006A2252">
      <w:pPr>
        <w:pStyle w:val="BodyText"/>
        <w:rPr>
          <w:rFonts w:asciiTheme="minorHAnsi" w:hAnsiTheme="minorHAnsi" w:cstheme="minorHAnsi"/>
          <w:sz w:val="22"/>
          <w:szCs w:val="22"/>
        </w:rPr>
      </w:pPr>
      <w:r>
        <w:rPr>
          <w:rFonts w:asciiTheme="minorHAnsi" w:hAnsiTheme="minorHAnsi" w:cstheme="minorHAnsi"/>
          <w:sz w:val="22"/>
          <w:szCs w:val="22"/>
        </w:rPr>
        <w:t xml:space="preserve">Roads have been </w:t>
      </w:r>
      <w:r w:rsidR="006A2252" w:rsidRPr="009A77BF">
        <w:rPr>
          <w:rFonts w:asciiTheme="minorHAnsi" w:hAnsiTheme="minorHAnsi" w:cstheme="minorHAnsi"/>
          <w:sz w:val="22"/>
          <w:szCs w:val="22"/>
        </w:rPr>
        <w:t>assesse</w:t>
      </w:r>
      <w:r>
        <w:rPr>
          <w:rFonts w:asciiTheme="minorHAnsi" w:hAnsiTheme="minorHAnsi" w:cstheme="minorHAnsi"/>
          <w:sz w:val="22"/>
          <w:szCs w:val="22"/>
        </w:rPr>
        <w:t>d, and Highway 229 has been affected. Highway 229 is closed between E 57</w:t>
      </w:r>
      <w:r w:rsidRPr="005B1198">
        <w:rPr>
          <w:rFonts w:asciiTheme="minorHAnsi" w:hAnsiTheme="minorHAnsi" w:cstheme="minorHAnsi"/>
          <w:sz w:val="22"/>
          <w:szCs w:val="22"/>
          <w:vertAlign w:val="superscript"/>
        </w:rPr>
        <w:t>th</w:t>
      </w:r>
      <w:r>
        <w:rPr>
          <w:rFonts w:asciiTheme="minorHAnsi" w:hAnsiTheme="minorHAnsi" w:cstheme="minorHAnsi"/>
          <w:sz w:val="22"/>
          <w:szCs w:val="22"/>
        </w:rPr>
        <w:t xml:space="preserve"> Street, and E Rice Street, or local highway 140.  The blast was set off at the RITN center in South Dakota,</w:t>
      </w:r>
      <w:r w:rsidR="000814FB">
        <w:rPr>
          <w:rFonts w:asciiTheme="minorHAnsi" w:hAnsiTheme="minorHAnsi" w:cstheme="minorHAnsi"/>
          <w:sz w:val="22"/>
          <w:szCs w:val="22"/>
        </w:rPr>
        <w:t xml:space="preserve"> which means the burden will fall on MN to take as many RITN eligible patients as we can. </w:t>
      </w:r>
    </w:p>
    <w:p w14:paraId="5C32F75C" w14:textId="72634C7D" w:rsidR="005B1198" w:rsidRPr="009A77BF" w:rsidRDefault="005B1198" w:rsidP="005B1198">
      <w:pPr>
        <w:pStyle w:val="BodyText"/>
        <w:rPr>
          <w:rFonts w:asciiTheme="minorHAnsi" w:hAnsiTheme="minorHAnsi" w:cstheme="minorHAnsi"/>
          <w:sz w:val="22"/>
          <w:szCs w:val="22"/>
        </w:rPr>
      </w:pPr>
      <w:r>
        <w:rPr>
          <w:rFonts w:asciiTheme="minorHAnsi" w:hAnsiTheme="minorHAnsi" w:cstheme="minorHAnsi"/>
          <w:sz w:val="22"/>
          <w:szCs w:val="22"/>
        </w:rPr>
        <w:t xml:space="preserve">The Sioux Falls Department of Health has asked for help from the State of Minnesota. The Southwest Healthcare coalition will need to communicate with both Sioux Falls authorities and other MN coalitions to help transfer patients to treat them. </w:t>
      </w:r>
      <w:r w:rsidRPr="009A77BF">
        <w:rPr>
          <w:rFonts w:asciiTheme="minorHAnsi" w:hAnsiTheme="minorHAnsi" w:cstheme="minorHAnsi"/>
          <w:sz w:val="22"/>
          <w:szCs w:val="22"/>
        </w:rPr>
        <w:t xml:space="preserve">Many patients will have trauma or burn injuries, as well as dealing with acute radiation syndrome (ARS) patients. </w:t>
      </w:r>
    </w:p>
    <w:p w14:paraId="796F9F6B" w14:textId="77777777" w:rsidR="006A2252" w:rsidRPr="009A77BF" w:rsidRDefault="006A2252" w:rsidP="006A2252">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4A43CA93" w14:textId="77777777" w:rsidR="006A2252" w:rsidRDefault="006A2252" w:rsidP="006A2252">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25BF493D" w14:textId="77777777" w:rsidR="006A2252" w:rsidRPr="009A77BF" w:rsidRDefault="006A2252" w:rsidP="006A2252">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366968DA" w14:textId="77777777"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21978484" w14:textId="4BF4A881" w:rsidR="006A2252" w:rsidRPr="000814FB" w:rsidRDefault="006A2252" w:rsidP="000814FB">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51A31B95" w14:textId="0C46B0F9" w:rsidR="00B43E39" w:rsidRDefault="00D2659A" w:rsidP="00891C7D">
      <w:pPr>
        <w:jc w:val="center"/>
        <w:rPr>
          <w:rFonts w:cstheme="minorHAnsi"/>
          <w:bCs/>
        </w:rPr>
      </w:pPr>
      <w:r w:rsidRPr="00D2659A">
        <w:rPr>
          <w:rFonts w:cstheme="minorHAnsi"/>
          <w:bCs/>
          <w:noProof/>
        </w:rPr>
        <w:drawing>
          <wp:inline distT="0" distB="0" distL="0" distR="0" wp14:anchorId="1DC2DFBA" wp14:editId="0F4449AD">
            <wp:extent cx="5689600" cy="3332795"/>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1629" cy="3363272"/>
                    </a:xfrm>
                    <a:prstGeom prst="rect">
                      <a:avLst/>
                    </a:prstGeom>
                  </pic:spPr>
                </pic:pic>
              </a:graphicData>
            </a:graphic>
          </wp:inline>
        </w:drawing>
      </w:r>
    </w:p>
    <w:p w14:paraId="77148E06" w14:textId="0EFFF0DD" w:rsidR="00B61D57" w:rsidRPr="006A2252" w:rsidRDefault="00B61D57" w:rsidP="006A2252">
      <w:pPr>
        <w:spacing w:before="120" w:after="120"/>
        <w:jc w:val="center"/>
        <w:rPr>
          <w:rFonts w:cstheme="minorHAnsi"/>
          <w:b/>
          <w:bCs/>
          <w:color w:val="002060"/>
        </w:rPr>
      </w:pPr>
      <w:r w:rsidRPr="006A2252">
        <w:rPr>
          <w:rFonts w:cstheme="minorHAnsi"/>
          <w:b/>
          <w:bCs/>
          <w:color w:val="002060"/>
        </w:rPr>
        <w:lastRenderedPageBreak/>
        <w:t xml:space="preserve">Appendix H: West Central, </w:t>
      </w:r>
      <w:r w:rsidR="00571E08">
        <w:rPr>
          <w:rFonts w:cstheme="minorHAnsi"/>
          <w:b/>
          <w:bCs/>
          <w:color w:val="002060"/>
        </w:rPr>
        <w:t>West Acres Shopping Center</w:t>
      </w:r>
    </w:p>
    <w:p w14:paraId="56E7A5EB" w14:textId="755C1AD8"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A 20 kt nuclear detonation just occurred at</w:t>
      </w:r>
      <w:r w:rsidR="00571E08">
        <w:rPr>
          <w:rFonts w:asciiTheme="minorHAnsi" w:hAnsiTheme="minorHAnsi" w:cstheme="minorHAnsi"/>
          <w:sz w:val="22"/>
          <w:szCs w:val="22"/>
        </w:rPr>
        <w:t xml:space="preserve"> West Acres Mall on Saturday</w:t>
      </w:r>
      <w:r w:rsidRPr="009A77BF">
        <w:rPr>
          <w:rFonts w:asciiTheme="minorHAnsi" w:hAnsiTheme="minorHAnsi" w:cstheme="minorHAnsi"/>
          <w:sz w:val="22"/>
          <w:szCs w:val="22"/>
        </w:rPr>
        <w:t xml:space="preserve">, at </w:t>
      </w:r>
      <w:r w:rsidR="00C61CBE" w:rsidRPr="009A77BF">
        <w:rPr>
          <w:rFonts w:asciiTheme="minorHAnsi" w:hAnsiTheme="minorHAnsi" w:cstheme="minorHAnsi"/>
          <w:sz w:val="22"/>
          <w:szCs w:val="22"/>
        </w:rPr>
        <w:t>2: 00pm.</w:t>
      </w:r>
      <w:r w:rsidR="00C61CBE">
        <w:rPr>
          <w:rFonts w:asciiTheme="minorHAnsi" w:hAnsiTheme="minorHAnsi" w:cstheme="minorHAnsi"/>
          <w:sz w:val="22"/>
          <w:szCs w:val="22"/>
        </w:rPr>
        <w:t xml:space="preserve"> </w:t>
      </w:r>
      <w:r w:rsidR="00C61CBE" w:rsidRPr="009A77BF">
        <w:rPr>
          <w:rFonts w:asciiTheme="minorHAnsi" w:hAnsiTheme="minorHAnsi" w:cstheme="minorHAnsi"/>
          <w:sz w:val="22"/>
          <w:szCs w:val="22"/>
        </w:rPr>
        <w:t>It</w:t>
      </w:r>
      <w:r w:rsidRPr="009A77BF">
        <w:rPr>
          <w:rFonts w:asciiTheme="minorHAnsi" w:hAnsiTheme="minorHAnsi" w:cstheme="minorHAnsi"/>
          <w:sz w:val="22"/>
          <w:szCs w:val="22"/>
        </w:rPr>
        <w:t xml:space="preserve"> is unclear if it was a surface or airburst explosion, but assumed to be a surface detonation, which means there will be radioactive fallout. </w:t>
      </w:r>
      <w:r w:rsidR="00571E08">
        <w:rPr>
          <w:rFonts w:asciiTheme="minorHAnsi" w:hAnsiTheme="minorHAnsi" w:cstheme="minorHAnsi"/>
          <w:sz w:val="22"/>
          <w:szCs w:val="22"/>
        </w:rPr>
        <w:t xml:space="preserve">Average </w:t>
      </w:r>
      <w:r w:rsidRPr="009A77BF">
        <w:rPr>
          <w:rFonts w:asciiTheme="minorHAnsi" w:hAnsiTheme="minorHAnsi" w:cstheme="minorHAnsi"/>
          <w:sz w:val="22"/>
          <w:szCs w:val="22"/>
        </w:rPr>
        <w:t>attendance</w:t>
      </w:r>
      <w:r w:rsidR="00571E08">
        <w:rPr>
          <w:rFonts w:asciiTheme="minorHAnsi" w:hAnsiTheme="minorHAnsi" w:cstheme="minorHAnsi"/>
          <w:sz w:val="22"/>
          <w:szCs w:val="22"/>
        </w:rPr>
        <w:t xml:space="preserve"> in the area</w:t>
      </w:r>
      <w:r w:rsidRPr="009A77BF">
        <w:rPr>
          <w:rFonts w:asciiTheme="minorHAnsi" w:hAnsiTheme="minorHAnsi" w:cstheme="minorHAnsi"/>
          <w:sz w:val="22"/>
          <w:szCs w:val="22"/>
        </w:rPr>
        <w:t xml:space="preserve"> is </w:t>
      </w:r>
      <w:r w:rsidR="00C61CBE">
        <w:rPr>
          <w:rFonts w:asciiTheme="minorHAnsi" w:hAnsiTheme="minorHAnsi" w:cstheme="minorHAnsi"/>
          <w:sz w:val="22"/>
          <w:szCs w:val="22"/>
        </w:rPr>
        <w:t xml:space="preserve">around </w:t>
      </w:r>
      <w:r w:rsidR="00571E08">
        <w:rPr>
          <w:rFonts w:asciiTheme="minorHAnsi" w:hAnsiTheme="minorHAnsi" w:cstheme="minorHAnsi"/>
          <w:sz w:val="22"/>
          <w:szCs w:val="22"/>
        </w:rPr>
        <w:t>20</w:t>
      </w:r>
      <w:r w:rsidRPr="009A77BF">
        <w:rPr>
          <w:rFonts w:asciiTheme="minorHAnsi" w:hAnsiTheme="minorHAnsi" w:cstheme="minorHAnsi"/>
          <w:sz w:val="22"/>
          <w:szCs w:val="22"/>
        </w:rPr>
        <w:t xml:space="preserve">,000 people and it’s expected that up to </w:t>
      </w:r>
      <w:r w:rsidR="00571E08">
        <w:rPr>
          <w:rFonts w:asciiTheme="minorHAnsi" w:hAnsiTheme="minorHAnsi" w:cstheme="minorHAnsi"/>
          <w:sz w:val="22"/>
          <w:szCs w:val="22"/>
        </w:rPr>
        <w:t>50,000</w:t>
      </w:r>
      <w:r w:rsidRPr="009A77BF">
        <w:rPr>
          <w:rFonts w:asciiTheme="minorHAnsi" w:hAnsiTheme="minorHAnsi" w:cstheme="minorHAnsi"/>
          <w:sz w:val="22"/>
          <w:szCs w:val="22"/>
        </w:rPr>
        <w:t xml:space="preserve"> people have been injured or exposed to radiation. </w:t>
      </w:r>
    </w:p>
    <w:p w14:paraId="0FD505A9" w14:textId="0C7C7BB2"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571E08">
        <w:rPr>
          <w:rFonts w:asciiTheme="minorHAnsi" w:hAnsiTheme="minorHAnsi" w:cstheme="minorHAnsi"/>
          <w:sz w:val="22"/>
          <w:szCs w:val="22"/>
        </w:rPr>
        <w:t>S</w:t>
      </w:r>
      <w:r w:rsidRPr="009A77BF">
        <w:rPr>
          <w:rFonts w:asciiTheme="minorHAnsi" w:hAnsiTheme="minorHAnsi" w:cstheme="minorHAnsi"/>
          <w:sz w:val="22"/>
          <w:szCs w:val="22"/>
        </w:rPr>
        <w:t>E at 15 mph</w:t>
      </w:r>
      <w:r w:rsidR="00571E08">
        <w:rPr>
          <w:rFonts w:asciiTheme="minorHAnsi" w:hAnsiTheme="minorHAnsi" w:cstheme="minorHAnsi"/>
          <w:sz w:val="22"/>
          <w:szCs w:val="22"/>
        </w:rPr>
        <w:t>, luckily the wind, as of now is not affecting Highway 94 in Minnesota</w:t>
      </w:r>
      <w:r w:rsidRPr="009A77BF">
        <w:rPr>
          <w:rFonts w:asciiTheme="minorHAnsi" w:hAnsiTheme="minorHAnsi" w:cstheme="minorHAnsi"/>
          <w:sz w:val="22"/>
          <w:szCs w:val="22"/>
        </w:rPr>
        <w:t xml:space="preserve">. </w:t>
      </w:r>
      <w:r w:rsidR="00571E08">
        <w:rPr>
          <w:rFonts w:asciiTheme="minorHAnsi" w:hAnsiTheme="minorHAnsi" w:cstheme="minorHAnsi"/>
          <w:sz w:val="22"/>
          <w:szCs w:val="22"/>
        </w:rPr>
        <w:t xml:space="preserve">Due to the location of the blast, Sandford Hospital and Essentia Hospital were in the light blast zone. </w:t>
      </w:r>
      <w:r w:rsidRPr="009A77BF">
        <w:rPr>
          <w:rFonts w:asciiTheme="minorHAnsi" w:hAnsiTheme="minorHAnsi" w:cstheme="minorHAnsi"/>
          <w:sz w:val="22"/>
          <w:szCs w:val="22"/>
        </w:rPr>
        <w:t xml:space="preserve">These hospitals are locked down, sheltering in place, and dealing with internal </w:t>
      </w:r>
      <w:r w:rsidR="00571E08">
        <w:rPr>
          <w:rFonts w:asciiTheme="minorHAnsi" w:hAnsiTheme="minorHAnsi" w:cstheme="minorHAnsi"/>
          <w:sz w:val="22"/>
          <w:szCs w:val="22"/>
        </w:rPr>
        <w:t>patients</w:t>
      </w:r>
      <w:r w:rsidRPr="009A77BF">
        <w:rPr>
          <w:rFonts w:asciiTheme="minorHAnsi" w:hAnsiTheme="minorHAnsi" w:cstheme="minorHAnsi"/>
          <w:sz w:val="22"/>
          <w:szCs w:val="22"/>
        </w:rPr>
        <w:t xml:space="preserve"> that will need to be </w:t>
      </w:r>
      <w:r w:rsidR="00ED0C9E">
        <w:rPr>
          <w:rFonts w:asciiTheme="minorHAnsi" w:hAnsiTheme="minorHAnsi" w:cstheme="minorHAnsi"/>
          <w:sz w:val="22"/>
          <w:szCs w:val="22"/>
        </w:rPr>
        <w:t xml:space="preserve">transferred and </w:t>
      </w:r>
      <w:r w:rsidRPr="009A77BF">
        <w:rPr>
          <w:rFonts w:asciiTheme="minorHAnsi" w:hAnsiTheme="minorHAnsi" w:cstheme="minorHAnsi"/>
          <w:sz w:val="22"/>
          <w:szCs w:val="22"/>
        </w:rPr>
        <w:t xml:space="preserve">transported while the hospital is assessed for functionality. </w:t>
      </w:r>
      <w:r w:rsidR="00571E08">
        <w:rPr>
          <w:rFonts w:asciiTheme="minorHAnsi" w:hAnsiTheme="minorHAnsi" w:cstheme="minorHAnsi"/>
          <w:sz w:val="22"/>
          <w:szCs w:val="22"/>
        </w:rPr>
        <w:t xml:space="preserve">These </w:t>
      </w:r>
      <w:r w:rsidR="00ED0C9E">
        <w:rPr>
          <w:rFonts w:asciiTheme="minorHAnsi" w:hAnsiTheme="minorHAnsi" w:cstheme="minorHAnsi"/>
          <w:sz w:val="22"/>
          <w:szCs w:val="22"/>
        </w:rPr>
        <w:t>h</w:t>
      </w:r>
      <w:r w:rsidR="00571E08">
        <w:rPr>
          <w:rFonts w:asciiTheme="minorHAnsi" w:hAnsiTheme="minorHAnsi" w:cstheme="minorHAnsi"/>
          <w:sz w:val="22"/>
          <w:szCs w:val="22"/>
        </w:rPr>
        <w:t xml:space="preserve">ospitals will be unable to accept patients for the first 24 hours after the blast. </w:t>
      </w:r>
    </w:p>
    <w:p w14:paraId="7A46DD56" w14:textId="39EA2C7B" w:rsidR="006A2252" w:rsidRPr="009A77BF" w:rsidRDefault="00571E08" w:rsidP="006A2252">
      <w:pPr>
        <w:pStyle w:val="BodyText"/>
        <w:rPr>
          <w:rFonts w:asciiTheme="minorHAnsi" w:hAnsiTheme="minorHAnsi" w:cstheme="minorHAnsi"/>
          <w:sz w:val="22"/>
          <w:szCs w:val="22"/>
        </w:rPr>
      </w:pPr>
      <w:r>
        <w:rPr>
          <w:rFonts w:asciiTheme="minorHAnsi" w:hAnsiTheme="minorHAnsi" w:cstheme="minorHAnsi"/>
          <w:sz w:val="22"/>
          <w:szCs w:val="22"/>
        </w:rPr>
        <w:t xml:space="preserve">Roads and bridges have been </w:t>
      </w:r>
      <w:r w:rsidR="006A2252" w:rsidRPr="009A77BF">
        <w:rPr>
          <w:rFonts w:asciiTheme="minorHAnsi" w:hAnsiTheme="minorHAnsi" w:cstheme="minorHAnsi"/>
          <w:sz w:val="22"/>
          <w:szCs w:val="22"/>
        </w:rPr>
        <w:t xml:space="preserve">assessed the bridges crossing the </w:t>
      </w:r>
      <w:r>
        <w:rPr>
          <w:rFonts w:asciiTheme="minorHAnsi" w:hAnsiTheme="minorHAnsi" w:cstheme="minorHAnsi"/>
          <w:sz w:val="22"/>
          <w:szCs w:val="22"/>
        </w:rPr>
        <w:t>Red</w:t>
      </w:r>
      <w:r w:rsidR="006A2252" w:rsidRPr="009A77BF">
        <w:rPr>
          <w:rFonts w:asciiTheme="minorHAnsi" w:hAnsiTheme="minorHAnsi" w:cstheme="minorHAnsi"/>
          <w:sz w:val="22"/>
          <w:szCs w:val="22"/>
        </w:rPr>
        <w:t xml:space="preserve"> River are</w:t>
      </w:r>
      <w:r>
        <w:rPr>
          <w:rFonts w:asciiTheme="minorHAnsi" w:hAnsiTheme="minorHAnsi" w:cstheme="minorHAnsi"/>
          <w:sz w:val="22"/>
          <w:szCs w:val="22"/>
        </w:rPr>
        <w:t xml:space="preserve"> all sound. </w:t>
      </w:r>
      <w:r w:rsidR="006A2252" w:rsidRPr="009A77BF">
        <w:rPr>
          <w:rFonts w:asciiTheme="minorHAnsi" w:hAnsiTheme="minorHAnsi" w:cstheme="minorHAnsi"/>
          <w:sz w:val="22"/>
          <w:szCs w:val="22"/>
        </w:rPr>
        <w:t xml:space="preserve">I-94 is closed in both directions between </w:t>
      </w:r>
      <w:r>
        <w:rPr>
          <w:rFonts w:asciiTheme="minorHAnsi" w:hAnsiTheme="minorHAnsi" w:cstheme="minorHAnsi"/>
          <w:sz w:val="22"/>
          <w:szCs w:val="22"/>
        </w:rPr>
        <w:t>S University Drive, and 9</w:t>
      </w:r>
      <w:r w:rsidRPr="00571E08">
        <w:rPr>
          <w:rFonts w:asciiTheme="minorHAnsi" w:hAnsiTheme="minorHAnsi" w:cstheme="minorHAnsi"/>
          <w:sz w:val="22"/>
          <w:szCs w:val="22"/>
          <w:vertAlign w:val="superscript"/>
        </w:rPr>
        <w:t>th</w:t>
      </w:r>
      <w:r>
        <w:rPr>
          <w:rFonts w:asciiTheme="minorHAnsi" w:hAnsiTheme="minorHAnsi" w:cstheme="minorHAnsi"/>
          <w:sz w:val="22"/>
          <w:szCs w:val="22"/>
        </w:rPr>
        <w:t xml:space="preserve"> Street East.</w:t>
      </w:r>
      <w:r w:rsidR="006A2252" w:rsidRPr="009A77BF">
        <w:rPr>
          <w:rFonts w:asciiTheme="minorHAnsi" w:hAnsiTheme="minorHAnsi" w:cstheme="minorHAnsi"/>
          <w:sz w:val="22"/>
          <w:szCs w:val="22"/>
        </w:rPr>
        <w:t xml:space="preserve"> Highway</w:t>
      </w:r>
      <w:r w:rsidR="00C61CBE">
        <w:rPr>
          <w:rFonts w:asciiTheme="minorHAnsi" w:hAnsiTheme="minorHAnsi" w:cstheme="minorHAnsi"/>
          <w:sz w:val="22"/>
          <w:szCs w:val="22"/>
        </w:rPr>
        <w:t xml:space="preserve"> 29 is also closed between 12</w:t>
      </w:r>
      <w:r w:rsidR="00C61CBE" w:rsidRPr="00C61CBE">
        <w:rPr>
          <w:rFonts w:asciiTheme="minorHAnsi" w:hAnsiTheme="minorHAnsi" w:cstheme="minorHAnsi"/>
          <w:sz w:val="22"/>
          <w:szCs w:val="22"/>
          <w:vertAlign w:val="superscript"/>
        </w:rPr>
        <w:t>th</w:t>
      </w:r>
      <w:r w:rsidR="00C61CBE">
        <w:rPr>
          <w:rFonts w:asciiTheme="minorHAnsi" w:hAnsiTheme="minorHAnsi" w:cstheme="minorHAnsi"/>
          <w:sz w:val="22"/>
          <w:szCs w:val="22"/>
        </w:rPr>
        <w:t xml:space="preserve"> Ave. N, and 40</w:t>
      </w:r>
      <w:r w:rsidR="00C61CBE" w:rsidRPr="00C61CBE">
        <w:rPr>
          <w:rFonts w:asciiTheme="minorHAnsi" w:hAnsiTheme="minorHAnsi" w:cstheme="minorHAnsi"/>
          <w:sz w:val="22"/>
          <w:szCs w:val="22"/>
          <w:vertAlign w:val="superscript"/>
        </w:rPr>
        <w:t>th</w:t>
      </w:r>
      <w:r w:rsidR="00C61CBE">
        <w:rPr>
          <w:rFonts w:asciiTheme="minorHAnsi" w:hAnsiTheme="minorHAnsi" w:cstheme="minorHAnsi"/>
          <w:sz w:val="22"/>
          <w:szCs w:val="22"/>
        </w:rPr>
        <w:t xml:space="preserve"> Ave. S</w:t>
      </w:r>
      <w:r w:rsidR="006A2252" w:rsidRPr="009A77BF">
        <w:rPr>
          <w:rFonts w:asciiTheme="minorHAnsi" w:hAnsiTheme="minorHAnsi" w:cstheme="minorHAnsi"/>
          <w:sz w:val="22"/>
          <w:szCs w:val="22"/>
        </w:rPr>
        <w:t>.</w:t>
      </w:r>
      <w:r w:rsidR="00C61CBE">
        <w:rPr>
          <w:rFonts w:asciiTheme="minorHAnsi" w:hAnsiTheme="minorHAnsi" w:cstheme="minorHAnsi"/>
          <w:sz w:val="22"/>
          <w:szCs w:val="22"/>
        </w:rPr>
        <w:t xml:space="preserve">, until damage can be further assessed. </w:t>
      </w:r>
    </w:p>
    <w:p w14:paraId="0BA62E3F" w14:textId="45F3A25F" w:rsidR="006A2252" w:rsidRPr="009A77BF" w:rsidRDefault="00C61CBE" w:rsidP="006A2252">
      <w:pPr>
        <w:pStyle w:val="BodyText"/>
        <w:rPr>
          <w:rFonts w:asciiTheme="minorHAnsi" w:hAnsiTheme="minorHAnsi" w:cstheme="minorHAnsi"/>
          <w:sz w:val="22"/>
          <w:szCs w:val="22"/>
        </w:rPr>
      </w:pPr>
      <w:r>
        <w:rPr>
          <w:rFonts w:asciiTheme="minorHAnsi" w:hAnsiTheme="minorHAnsi" w:cstheme="minorHAnsi"/>
          <w:sz w:val="22"/>
          <w:szCs w:val="22"/>
        </w:rPr>
        <w:t xml:space="preserve">The Fargo Department of Health has asked for help from the State of Minnesota. The West Central Healthcare coalition will need to communicate with both Fargo authorities and other MN coalitions to help transfer patients and get them care. </w:t>
      </w:r>
      <w:r w:rsidR="006A2252" w:rsidRPr="009A77BF">
        <w:rPr>
          <w:rFonts w:asciiTheme="minorHAnsi" w:hAnsiTheme="minorHAnsi" w:cstheme="minorHAnsi"/>
          <w:sz w:val="22"/>
          <w:szCs w:val="22"/>
        </w:rPr>
        <w:t xml:space="preserve">Many patients will have trauma or burn injuries, as well as dealing with acute radiation syndrome (ARS) patients. </w:t>
      </w:r>
    </w:p>
    <w:p w14:paraId="0148E010" w14:textId="77777777" w:rsidR="006A2252" w:rsidRPr="009A77BF" w:rsidRDefault="006A2252" w:rsidP="006A2252">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63C869A0" w14:textId="77777777" w:rsidR="006A2252" w:rsidRDefault="006A2252" w:rsidP="006A2252">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5964551B" w14:textId="7D795140" w:rsidR="006513DE" w:rsidRPr="006513DE" w:rsidRDefault="006A2252" w:rsidP="006513DE">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1881024B" w14:textId="77777777"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4E8B73D6" w14:textId="1BBDB5FC" w:rsidR="006A2252" w:rsidRPr="009A77BF" w:rsidRDefault="006A2252" w:rsidP="00C61CBE">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7DAD0A2F" w14:textId="220C3EDE" w:rsidR="00B43E39" w:rsidRDefault="00CF06EF" w:rsidP="00891C7D">
      <w:pPr>
        <w:jc w:val="center"/>
        <w:rPr>
          <w:rFonts w:cstheme="minorHAnsi"/>
          <w:bCs/>
        </w:rPr>
      </w:pPr>
      <w:r w:rsidRPr="00CF06EF">
        <w:rPr>
          <w:rFonts w:cstheme="minorHAnsi"/>
          <w:bCs/>
          <w:noProof/>
        </w:rPr>
        <w:drawing>
          <wp:inline distT="0" distB="0" distL="0" distR="0" wp14:anchorId="7FD51DED" wp14:editId="4379FA85">
            <wp:extent cx="5678666" cy="3416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816" cy="3448275"/>
                    </a:xfrm>
                    <a:prstGeom prst="rect">
                      <a:avLst/>
                    </a:prstGeom>
                  </pic:spPr>
                </pic:pic>
              </a:graphicData>
            </a:graphic>
          </wp:inline>
        </w:drawing>
      </w:r>
      <w:r w:rsidR="00B61D57">
        <w:rPr>
          <w:rFonts w:cstheme="minorHAnsi"/>
          <w:bCs/>
        </w:rPr>
        <w:br w:type="page"/>
      </w:r>
    </w:p>
    <w:p w14:paraId="3605ADF8" w14:textId="235F6EE7" w:rsidR="00BC1495" w:rsidRPr="00946326" w:rsidRDefault="00946326" w:rsidP="00946326">
      <w:pPr>
        <w:jc w:val="center"/>
        <w:rPr>
          <w:rFonts w:eastAsia="Times New Roman" w:cstheme="minorHAnsi"/>
          <w:b/>
          <w:bCs/>
          <w:smallCaps/>
          <w:color w:val="002060"/>
          <w:kern w:val="32"/>
        </w:rPr>
      </w:pPr>
      <w:r w:rsidRPr="00946326">
        <w:rPr>
          <w:rFonts w:cstheme="minorHAnsi"/>
          <w:b/>
          <w:bCs/>
          <w:color w:val="002060"/>
        </w:rPr>
        <w:lastRenderedPageBreak/>
        <w:t xml:space="preserve">Appendix I: </w:t>
      </w:r>
      <w:r w:rsidR="00BC1495" w:rsidRPr="00946326">
        <w:rPr>
          <w:rFonts w:cstheme="minorHAnsi"/>
          <w:b/>
          <w:bCs/>
          <w:color w:val="002060"/>
        </w:rPr>
        <w:t>Exercise Participants</w:t>
      </w:r>
    </w:p>
    <w:tbl>
      <w:tblPr>
        <w:tblStyle w:val="PlainTable1"/>
        <w:tblW w:w="0" w:type="auto"/>
        <w:tblLook w:val="01E0" w:firstRow="1" w:lastRow="1" w:firstColumn="1" w:lastColumn="1" w:noHBand="0" w:noVBand="0"/>
      </w:tblPr>
      <w:tblGrid>
        <w:gridCol w:w="9330"/>
      </w:tblGrid>
      <w:tr w:rsidR="00BC1495" w:rsidRPr="009A77BF" w14:paraId="14FBE585" w14:textId="77777777" w:rsidTr="009A7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shd w:val="clear" w:color="auto" w:fill="002060"/>
          </w:tcPr>
          <w:p w14:paraId="12EFCF99" w14:textId="77777777" w:rsidR="00BC1495" w:rsidRPr="009A77BF" w:rsidRDefault="00BC1495" w:rsidP="008C1A88">
            <w:pPr>
              <w:pStyle w:val="TableHead"/>
              <w:rPr>
                <w:rFonts w:asciiTheme="minorHAnsi" w:hAnsiTheme="minorHAnsi" w:cstheme="minorHAnsi"/>
                <w:sz w:val="22"/>
                <w:szCs w:val="22"/>
              </w:rPr>
            </w:pPr>
            <w:r w:rsidRPr="009A77BF">
              <w:rPr>
                <w:rFonts w:asciiTheme="minorHAnsi" w:hAnsiTheme="minorHAnsi" w:cstheme="minorHAnsi"/>
                <w:sz w:val="22"/>
                <w:szCs w:val="22"/>
              </w:rPr>
              <w:t>Participating Organizations</w:t>
            </w:r>
          </w:p>
        </w:tc>
      </w:tr>
      <w:tr w:rsidR="00BC1495" w:rsidRPr="009A77BF" w14:paraId="1B64802E"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1EA0D6FE"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0E027CEC"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79961722"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7A64D1B2"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107F3018"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521BF0D3"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08CD96B9"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4021EE50"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14F2C2A5"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19704CD4"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70C039A4"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2CCE8FE0"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04402B6C"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3881F01C"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0B723C5A"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519B6F06"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6BE52A7A"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1F417037"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52FF17D0"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78378FAC"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2C7AA5CE"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516EF6B8" w14:textId="77777777" w:rsidTr="009A77BF">
        <w:trPr>
          <w:trHeight w:val="215"/>
        </w:trPr>
        <w:tc>
          <w:tcPr>
            <w:cnfStyle w:val="001000000000" w:firstRow="0" w:lastRow="0" w:firstColumn="1" w:lastColumn="0" w:oddVBand="0" w:evenVBand="0" w:oddHBand="0" w:evenHBand="0" w:firstRowFirstColumn="0" w:firstRowLastColumn="0" w:lastRowFirstColumn="0" w:lastRowLastColumn="0"/>
            <w:tcW w:w="9330" w:type="dxa"/>
          </w:tcPr>
          <w:p w14:paraId="068FB066"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616CECC9"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28FBDD7E" w14:textId="77777777" w:rsidR="00BC1495" w:rsidRPr="009A77BF" w:rsidRDefault="00BC1495" w:rsidP="008C1A88">
            <w:pPr>
              <w:pStyle w:val="Tabletext"/>
              <w:rPr>
                <w:rFonts w:asciiTheme="minorHAnsi" w:hAnsiTheme="minorHAnsi" w:cstheme="minorHAnsi"/>
                <w:sz w:val="22"/>
                <w:szCs w:val="22"/>
              </w:rPr>
            </w:pPr>
          </w:p>
        </w:tc>
      </w:tr>
      <w:tr w:rsidR="00EB09E6" w:rsidRPr="009A77BF" w14:paraId="1BD16A90"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387C839A" w14:textId="77777777" w:rsidR="00EB09E6" w:rsidRPr="009A77BF" w:rsidRDefault="00EB09E6" w:rsidP="008C1A88">
            <w:pPr>
              <w:pStyle w:val="Tabletext"/>
              <w:rPr>
                <w:rFonts w:asciiTheme="minorHAnsi" w:hAnsiTheme="minorHAnsi" w:cstheme="minorHAnsi"/>
                <w:sz w:val="22"/>
                <w:szCs w:val="22"/>
              </w:rPr>
            </w:pPr>
          </w:p>
        </w:tc>
      </w:tr>
      <w:tr w:rsidR="00EB09E6" w:rsidRPr="009A77BF" w14:paraId="17106DF6"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4BF1D1F4" w14:textId="77777777" w:rsidR="00EB09E6" w:rsidRPr="009A77BF" w:rsidRDefault="00EB09E6" w:rsidP="008C1A88">
            <w:pPr>
              <w:pStyle w:val="Tabletext"/>
              <w:rPr>
                <w:rFonts w:asciiTheme="minorHAnsi" w:hAnsiTheme="minorHAnsi" w:cstheme="minorHAnsi"/>
                <w:sz w:val="22"/>
                <w:szCs w:val="22"/>
              </w:rPr>
            </w:pPr>
          </w:p>
        </w:tc>
      </w:tr>
      <w:tr w:rsidR="00EB09E6" w:rsidRPr="009A77BF" w14:paraId="688822A5"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6C57348E" w14:textId="77777777" w:rsidR="00EB09E6" w:rsidRPr="009A77BF" w:rsidRDefault="00EB09E6" w:rsidP="008C1A88">
            <w:pPr>
              <w:pStyle w:val="Tabletext"/>
              <w:rPr>
                <w:rFonts w:asciiTheme="minorHAnsi" w:hAnsiTheme="minorHAnsi" w:cstheme="minorHAnsi"/>
                <w:sz w:val="22"/>
                <w:szCs w:val="22"/>
              </w:rPr>
            </w:pPr>
          </w:p>
        </w:tc>
      </w:tr>
      <w:tr w:rsidR="00EB09E6" w:rsidRPr="009A77BF" w14:paraId="013D79B0" w14:textId="77777777" w:rsidTr="009A77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49A605E8" w14:textId="77777777" w:rsidR="00EB09E6" w:rsidRPr="009A77BF" w:rsidRDefault="00EB09E6" w:rsidP="008C1A88">
            <w:pPr>
              <w:pStyle w:val="Tabletext"/>
              <w:rPr>
                <w:rFonts w:asciiTheme="minorHAnsi" w:hAnsiTheme="minorHAnsi" w:cstheme="minorHAnsi"/>
                <w:sz w:val="22"/>
                <w:szCs w:val="22"/>
              </w:rPr>
            </w:pPr>
          </w:p>
        </w:tc>
      </w:tr>
      <w:bookmarkEnd w:id="11"/>
    </w:tbl>
    <w:p w14:paraId="3AFA3F09" w14:textId="77777777" w:rsidR="00946326" w:rsidRDefault="00946326" w:rsidP="00F37104">
      <w:pPr>
        <w:pStyle w:val="Heading1"/>
        <w:rPr>
          <w:rFonts w:asciiTheme="minorHAnsi" w:hAnsiTheme="minorHAnsi" w:cstheme="minorHAnsi"/>
          <w:sz w:val="22"/>
          <w:szCs w:val="22"/>
        </w:rPr>
      </w:pPr>
    </w:p>
    <w:p w14:paraId="1906B627" w14:textId="77777777" w:rsidR="00946326" w:rsidRDefault="00946326">
      <w:pPr>
        <w:rPr>
          <w:rFonts w:eastAsia="Times New Roman" w:cstheme="minorHAnsi"/>
          <w:b/>
          <w:bCs/>
          <w:smallCaps/>
          <w:color w:val="000080"/>
          <w:kern w:val="32"/>
        </w:rPr>
      </w:pPr>
      <w:r>
        <w:rPr>
          <w:rFonts w:cstheme="minorHAnsi"/>
        </w:rPr>
        <w:br w:type="page"/>
      </w:r>
    </w:p>
    <w:p w14:paraId="7175A989" w14:textId="2D510A59" w:rsidR="00F37104" w:rsidRPr="009A77BF" w:rsidRDefault="00946326" w:rsidP="00F37104">
      <w:pPr>
        <w:pStyle w:val="Heading1"/>
        <w:rPr>
          <w:rFonts w:asciiTheme="minorHAnsi" w:hAnsiTheme="minorHAnsi" w:cstheme="minorHAnsi"/>
          <w:sz w:val="22"/>
          <w:szCs w:val="22"/>
        </w:rPr>
      </w:pPr>
      <w:r>
        <w:rPr>
          <w:rFonts w:asciiTheme="minorHAnsi" w:hAnsiTheme="minorHAnsi" w:cstheme="minorHAnsi"/>
          <w:sz w:val="22"/>
          <w:szCs w:val="22"/>
        </w:rPr>
        <w:lastRenderedPageBreak/>
        <w:t xml:space="preserve">Appendix J: </w:t>
      </w:r>
      <w:r w:rsidR="00F37104" w:rsidRPr="009A77BF">
        <w:rPr>
          <w:rFonts w:asciiTheme="minorHAnsi" w:hAnsiTheme="minorHAnsi" w:cstheme="minorHAnsi"/>
          <w:sz w:val="22"/>
          <w:szCs w:val="22"/>
        </w:rPr>
        <w:t>Acronym List</w:t>
      </w:r>
    </w:p>
    <w:tbl>
      <w:tblPr>
        <w:tblStyle w:val="Table"/>
        <w:tblW w:w="0" w:type="auto"/>
        <w:tblLook w:val="04A0" w:firstRow="1" w:lastRow="0" w:firstColumn="1" w:lastColumn="0" w:noHBand="0" w:noVBand="1"/>
      </w:tblPr>
      <w:tblGrid>
        <w:gridCol w:w="1975"/>
        <w:gridCol w:w="7375"/>
      </w:tblGrid>
      <w:tr w:rsidR="00F37104" w:rsidRPr="009A77BF" w14:paraId="368525C4" w14:textId="77777777" w:rsidTr="008C1A88">
        <w:trPr>
          <w:cnfStyle w:val="100000000000" w:firstRow="1" w:lastRow="0" w:firstColumn="0" w:lastColumn="0" w:oddVBand="0" w:evenVBand="0" w:oddHBand="0" w:evenHBand="0" w:firstRowFirstColumn="0" w:firstRowLastColumn="0" w:lastRowFirstColumn="0" w:lastRowLastColumn="0"/>
        </w:trPr>
        <w:tc>
          <w:tcPr>
            <w:tcW w:w="1975" w:type="dxa"/>
          </w:tcPr>
          <w:p w14:paraId="49F5E5DA" w14:textId="77777777" w:rsidR="00F37104" w:rsidRPr="009A77BF" w:rsidRDefault="00F37104" w:rsidP="008C1A88">
            <w:pPr>
              <w:pStyle w:val="BodyText"/>
              <w:tabs>
                <w:tab w:val="left" w:pos="1440"/>
              </w:tabs>
              <w:rPr>
                <w:rFonts w:asciiTheme="minorHAnsi" w:hAnsiTheme="minorHAnsi" w:cstheme="minorHAnsi"/>
                <w:color w:val="FFFFFF" w:themeColor="background1"/>
                <w:sz w:val="22"/>
                <w:szCs w:val="22"/>
              </w:rPr>
            </w:pPr>
            <w:r w:rsidRPr="009A77BF">
              <w:rPr>
                <w:rFonts w:asciiTheme="minorHAnsi" w:hAnsiTheme="minorHAnsi" w:cstheme="minorHAnsi"/>
                <w:color w:val="FFFFFF" w:themeColor="background1"/>
                <w:sz w:val="22"/>
                <w:szCs w:val="22"/>
              </w:rPr>
              <w:t>Acronym</w:t>
            </w:r>
          </w:p>
        </w:tc>
        <w:tc>
          <w:tcPr>
            <w:tcW w:w="7375" w:type="dxa"/>
          </w:tcPr>
          <w:p w14:paraId="797FCA69" w14:textId="77777777" w:rsidR="00F37104" w:rsidRPr="009A77BF" w:rsidRDefault="00F37104" w:rsidP="008C1A88">
            <w:pPr>
              <w:pStyle w:val="BodyText"/>
              <w:tabs>
                <w:tab w:val="left" w:pos="1440"/>
              </w:tabs>
              <w:rPr>
                <w:rFonts w:asciiTheme="minorHAnsi" w:hAnsiTheme="minorHAnsi" w:cstheme="minorHAnsi"/>
                <w:color w:val="FFFFFF" w:themeColor="background1"/>
                <w:sz w:val="22"/>
                <w:szCs w:val="22"/>
              </w:rPr>
            </w:pPr>
            <w:r w:rsidRPr="009A77BF">
              <w:rPr>
                <w:rFonts w:asciiTheme="minorHAnsi" w:hAnsiTheme="minorHAnsi" w:cstheme="minorHAnsi"/>
                <w:color w:val="FFFFFF" w:themeColor="background1"/>
                <w:sz w:val="22"/>
                <w:szCs w:val="22"/>
              </w:rPr>
              <w:t>Definition</w:t>
            </w:r>
          </w:p>
        </w:tc>
      </w:tr>
      <w:tr w:rsidR="00F37104" w:rsidRPr="009A77BF" w14:paraId="38E73332" w14:textId="77777777" w:rsidTr="008C1A88">
        <w:tc>
          <w:tcPr>
            <w:tcW w:w="1975" w:type="dxa"/>
          </w:tcPr>
          <w:p w14:paraId="2D06A15A"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AAR</w:t>
            </w:r>
          </w:p>
        </w:tc>
        <w:tc>
          <w:tcPr>
            <w:tcW w:w="7375" w:type="dxa"/>
          </w:tcPr>
          <w:p w14:paraId="7268C8AB"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After Action Report</w:t>
            </w:r>
          </w:p>
        </w:tc>
      </w:tr>
      <w:tr w:rsidR="00F37104" w:rsidRPr="009A77BF" w14:paraId="6FD18DEE" w14:textId="77777777" w:rsidTr="008C1A88">
        <w:tc>
          <w:tcPr>
            <w:tcW w:w="1975" w:type="dxa"/>
          </w:tcPr>
          <w:p w14:paraId="18A3CE5F"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AAR-IP</w:t>
            </w:r>
          </w:p>
        </w:tc>
        <w:tc>
          <w:tcPr>
            <w:tcW w:w="7375" w:type="dxa"/>
          </w:tcPr>
          <w:p w14:paraId="5F30D7BE"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After Action Report-Improvement Plan</w:t>
            </w:r>
          </w:p>
        </w:tc>
      </w:tr>
      <w:tr w:rsidR="00F37104" w:rsidRPr="009A77BF" w14:paraId="0FDBDF72" w14:textId="77777777" w:rsidTr="008C1A88">
        <w:tc>
          <w:tcPr>
            <w:tcW w:w="1975" w:type="dxa"/>
          </w:tcPr>
          <w:p w14:paraId="553ED19B"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ASPR</w:t>
            </w:r>
          </w:p>
        </w:tc>
        <w:tc>
          <w:tcPr>
            <w:tcW w:w="7375" w:type="dxa"/>
          </w:tcPr>
          <w:p w14:paraId="65FC01BF"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Office of the Assistant Secretary for Preparedness and Response</w:t>
            </w:r>
          </w:p>
        </w:tc>
      </w:tr>
      <w:tr w:rsidR="00F37104" w:rsidRPr="009A77BF" w14:paraId="444E43AD" w14:textId="77777777" w:rsidTr="008C1A88">
        <w:tc>
          <w:tcPr>
            <w:tcW w:w="1975" w:type="dxa"/>
          </w:tcPr>
          <w:p w14:paraId="0117D0D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CDC</w:t>
            </w:r>
          </w:p>
        </w:tc>
        <w:tc>
          <w:tcPr>
            <w:tcW w:w="7375" w:type="dxa"/>
          </w:tcPr>
          <w:p w14:paraId="09B372F8"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Centers for Disease Control and Prevention</w:t>
            </w:r>
          </w:p>
        </w:tc>
      </w:tr>
      <w:tr w:rsidR="003446A1" w:rsidRPr="009A77BF" w14:paraId="0032241F" w14:textId="77777777" w:rsidTr="008C1A88">
        <w:tc>
          <w:tcPr>
            <w:tcW w:w="1975" w:type="dxa"/>
          </w:tcPr>
          <w:p w14:paraId="1DE7D51C" w14:textId="7F36E8CC" w:rsidR="003446A1" w:rsidRPr="009A77BF" w:rsidRDefault="003446A1"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CRC</w:t>
            </w:r>
          </w:p>
        </w:tc>
        <w:tc>
          <w:tcPr>
            <w:tcW w:w="7375" w:type="dxa"/>
          </w:tcPr>
          <w:p w14:paraId="61E74440" w14:textId="0AA0387B" w:rsidR="003446A1" w:rsidRPr="009A77BF" w:rsidRDefault="003446A1"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Community reception center</w:t>
            </w:r>
          </w:p>
        </w:tc>
      </w:tr>
      <w:tr w:rsidR="00F37104" w:rsidRPr="009A77BF" w14:paraId="1CAB7531" w14:textId="77777777" w:rsidTr="008C1A88">
        <w:tc>
          <w:tcPr>
            <w:tcW w:w="1975" w:type="dxa"/>
          </w:tcPr>
          <w:p w14:paraId="09870FF1"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ED</w:t>
            </w:r>
          </w:p>
        </w:tc>
        <w:tc>
          <w:tcPr>
            <w:tcW w:w="7375" w:type="dxa"/>
          </w:tcPr>
          <w:p w14:paraId="1D7B424E"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Emergency Department</w:t>
            </w:r>
          </w:p>
        </w:tc>
      </w:tr>
      <w:tr w:rsidR="00F37104" w:rsidRPr="009A77BF" w14:paraId="5E425000" w14:textId="77777777" w:rsidTr="008C1A88">
        <w:tc>
          <w:tcPr>
            <w:tcW w:w="1975" w:type="dxa"/>
          </w:tcPr>
          <w:p w14:paraId="78BB9DE2"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EMS</w:t>
            </w:r>
          </w:p>
        </w:tc>
        <w:tc>
          <w:tcPr>
            <w:tcW w:w="7375" w:type="dxa"/>
          </w:tcPr>
          <w:p w14:paraId="50A4D313"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Emergency Medical Services</w:t>
            </w:r>
          </w:p>
        </w:tc>
      </w:tr>
      <w:tr w:rsidR="00F37104" w:rsidRPr="009A77BF" w14:paraId="6CA5A675" w14:textId="77777777" w:rsidTr="008C1A88">
        <w:tc>
          <w:tcPr>
            <w:tcW w:w="1975" w:type="dxa"/>
          </w:tcPr>
          <w:p w14:paraId="44B5FC65"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HPP</w:t>
            </w:r>
          </w:p>
        </w:tc>
        <w:tc>
          <w:tcPr>
            <w:tcW w:w="7375" w:type="dxa"/>
          </w:tcPr>
          <w:p w14:paraId="14A081F1"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Hospital Preparedness Program</w:t>
            </w:r>
          </w:p>
        </w:tc>
      </w:tr>
      <w:tr w:rsidR="00F37104" w:rsidRPr="009A77BF" w14:paraId="5C0B5520" w14:textId="77777777" w:rsidTr="008C1A88">
        <w:tc>
          <w:tcPr>
            <w:tcW w:w="1975" w:type="dxa"/>
          </w:tcPr>
          <w:p w14:paraId="29EFC14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HSEEP</w:t>
            </w:r>
          </w:p>
        </w:tc>
        <w:tc>
          <w:tcPr>
            <w:tcW w:w="7375" w:type="dxa"/>
          </w:tcPr>
          <w:p w14:paraId="6DD6947C"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Homeland Security Exercise and Evaluation Program</w:t>
            </w:r>
          </w:p>
        </w:tc>
      </w:tr>
      <w:tr w:rsidR="00F37104" w:rsidRPr="009A77BF" w14:paraId="1AE6AAE3" w14:textId="77777777" w:rsidTr="008C1A88">
        <w:tc>
          <w:tcPr>
            <w:tcW w:w="1975" w:type="dxa"/>
          </w:tcPr>
          <w:p w14:paraId="34FA86D3"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POC</w:t>
            </w:r>
          </w:p>
        </w:tc>
        <w:tc>
          <w:tcPr>
            <w:tcW w:w="7375" w:type="dxa"/>
          </w:tcPr>
          <w:p w14:paraId="0A132106"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Point of Contact</w:t>
            </w:r>
          </w:p>
        </w:tc>
      </w:tr>
      <w:tr w:rsidR="00F37104" w:rsidRPr="009A77BF" w14:paraId="095603A2" w14:textId="77777777" w:rsidTr="008C1A88">
        <w:tc>
          <w:tcPr>
            <w:tcW w:w="1975" w:type="dxa"/>
          </w:tcPr>
          <w:p w14:paraId="1E3699CA"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PPE</w:t>
            </w:r>
          </w:p>
        </w:tc>
        <w:tc>
          <w:tcPr>
            <w:tcW w:w="7375" w:type="dxa"/>
          </w:tcPr>
          <w:p w14:paraId="2FB68D43"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Personal Protective Equipment</w:t>
            </w:r>
          </w:p>
        </w:tc>
      </w:tr>
      <w:tr w:rsidR="00F37104" w:rsidRPr="009A77BF" w14:paraId="1BEAE85C" w14:textId="77777777" w:rsidTr="008C1A88">
        <w:tc>
          <w:tcPr>
            <w:tcW w:w="1975" w:type="dxa"/>
          </w:tcPr>
          <w:p w14:paraId="43D60B7C"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PUI</w:t>
            </w:r>
          </w:p>
        </w:tc>
        <w:tc>
          <w:tcPr>
            <w:tcW w:w="7375" w:type="dxa"/>
          </w:tcPr>
          <w:p w14:paraId="05835F4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Person Under Investigation</w:t>
            </w:r>
          </w:p>
        </w:tc>
      </w:tr>
      <w:tr w:rsidR="00F37104" w:rsidRPr="009A77BF" w14:paraId="6B334D11" w14:textId="77777777" w:rsidTr="008C1A88">
        <w:tc>
          <w:tcPr>
            <w:tcW w:w="1975" w:type="dxa"/>
          </w:tcPr>
          <w:p w14:paraId="1DE0C26D" w14:textId="77777777" w:rsidR="00F37104" w:rsidRPr="009A77BF" w:rsidRDefault="00F37104" w:rsidP="008C1A88">
            <w:pPr>
              <w:pStyle w:val="BodyText"/>
              <w:tabs>
                <w:tab w:val="left" w:pos="1440"/>
              </w:tabs>
              <w:rPr>
                <w:rFonts w:asciiTheme="minorHAnsi" w:hAnsiTheme="minorHAnsi" w:cstheme="minorHAnsi"/>
                <w:color w:val="000000"/>
                <w:sz w:val="22"/>
                <w:szCs w:val="22"/>
              </w:rPr>
            </w:pPr>
            <w:proofErr w:type="spellStart"/>
            <w:r w:rsidRPr="009A77BF">
              <w:rPr>
                <w:rFonts w:asciiTheme="minorHAnsi" w:hAnsiTheme="minorHAnsi" w:cstheme="minorHAnsi"/>
                <w:color w:val="000000"/>
                <w:sz w:val="22"/>
                <w:szCs w:val="22"/>
              </w:rPr>
              <w:t>SitMan</w:t>
            </w:r>
            <w:proofErr w:type="spellEnd"/>
          </w:p>
        </w:tc>
        <w:tc>
          <w:tcPr>
            <w:tcW w:w="7375" w:type="dxa"/>
          </w:tcPr>
          <w:p w14:paraId="528FA17E"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Situation Manual</w:t>
            </w:r>
          </w:p>
        </w:tc>
      </w:tr>
      <w:tr w:rsidR="00F37104" w:rsidRPr="009A77BF" w14:paraId="7C3365E4" w14:textId="77777777" w:rsidTr="008C1A88">
        <w:tc>
          <w:tcPr>
            <w:tcW w:w="1975" w:type="dxa"/>
          </w:tcPr>
          <w:p w14:paraId="2A206D6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SME</w:t>
            </w:r>
          </w:p>
        </w:tc>
        <w:tc>
          <w:tcPr>
            <w:tcW w:w="7375" w:type="dxa"/>
          </w:tcPr>
          <w:p w14:paraId="3911D55F"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Subject matter expert</w:t>
            </w:r>
          </w:p>
        </w:tc>
      </w:tr>
      <w:tr w:rsidR="00F37104" w:rsidRPr="009A77BF" w14:paraId="0F28C0FD" w14:textId="77777777" w:rsidTr="008C1A88">
        <w:tc>
          <w:tcPr>
            <w:tcW w:w="1975" w:type="dxa"/>
          </w:tcPr>
          <w:p w14:paraId="5AD8C780"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TTX</w:t>
            </w:r>
          </w:p>
        </w:tc>
        <w:tc>
          <w:tcPr>
            <w:tcW w:w="7375" w:type="dxa"/>
          </w:tcPr>
          <w:p w14:paraId="496A541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Tabletop exercise</w:t>
            </w:r>
          </w:p>
        </w:tc>
      </w:tr>
    </w:tbl>
    <w:p w14:paraId="195CCEB1" w14:textId="77777777" w:rsidR="003446A1" w:rsidRPr="009A77BF" w:rsidRDefault="003446A1" w:rsidP="00F37104">
      <w:pPr>
        <w:pStyle w:val="Heading1"/>
        <w:rPr>
          <w:rFonts w:asciiTheme="minorHAnsi" w:hAnsiTheme="minorHAnsi" w:cstheme="minorHAnsi"/>
          <w:sz w:val="22"/>
          <w:szCs w:val="22"/>
        </w:rPr>
      </w:pPr>
      <w:r w:rsidRPr="009A77BF">
        <w:rPr>
          <w:rFonts w:asciiTheme="minorHAnsi" w:hAnsiTheme="minorHAnsi" w:cstheme="minorHAnsi"/>
          <w:sz w:val="22"/>
          <w:szCs w:val="22"/>
        </w:rPr>
        <w:br w:type="page"/>
      </w:r>
    </w:p>
    <w:p w14:paraId="7F613A3B" w14:textId="5E7DA2F1" w:rsidR="00F37104" w:rsidRPr="009A77BF" w:rsidRDefault="004819FA" w:rsidP="00F37104">
      <w:pPr>
        <w:pStyle w:val="Heading1"/>
        <w:rPr>
          <w:rFonts w:asciiTheme="minorHAnsi" w:hAnsiTheme="minorHAnsi" w:cstheme="minorHAnsi"/>
          <w:sz w:val="22"/>
          <w:szCs w:val="22"/>
        </w:rPr>
      </w:pPr>
      <w:r>
        <w:rPr>
          <w:rFonts w:asciiTheme="minorHAnsi" w:hAnsiTheme="minorHAnsi" w:cstheme="minorHAnsi"/>
          <w:sz w:val="22"/>
          <w:szCs w:val="22"/>
        </w:rPr>
        <w:lastRenderedPageBreak/>
        <w:t>Appendix K</w:t>
      </w:r>
      <w:r w:rsidR="00F37104" w:rsidRPr="009A77BF">
        <w:rPr>
          <w:rFonts w:asciiTheme="minorHAnsi" w:hAnsiTheme="minorHAnsi" w:cstheme="minorHAnsi"/>
          <w:sz w:val="22"/>
          <w:szCs w:val="22"/>
        </w:rPr>
        <w:t>: Participant Feedback Form</w:t>
      </w:r>
    </w:p>
    <w:p w14:paraId="5003EE6E" w14:textId="77777777" w:rsidR="00F37104" w:rsidRPr="009A77BF" w:rsidRDefault="00F37104" w:rsidP="00F37104">
      <w:pPr>
        <w:contextualSpacing/>
        <w:jc w:val="center"/>
        <w:rPr>
          <w:rFonts w:cstheme="minorHAnsi"/>
          <w:b/>
          <w:color w:val="2E368F"/>
        </w:rPr>
      </w:pPr>
    </w:p>
    <w:p w14:paraId="41DEDBAF" w14:textId="77777777" w:rsidR="00F37104" w:rsidRPr="009A77BF" w:rsidRDefault="00F37104" w:rsidP="00F37104">
      <w:pPr>
        <w:contextualSpacing/>
        <w:rPr>
          <w:rFonts w:cstheme="minorHAnsi"/>
          <w:u w:val="single"/>
        </w:rPr>
      </w:pPr>
      <w:r w:rsidRPr="009A77BF">
        <w:rPr>
          <w:rFonts w:cstheme="minorHAnsi"/>
        </w:rPr>
        <w:t>Name (optional): _______________________________________</w:t>
      </w:r>
    </w:p>
    <w:p w14:paraId="1D9EADBB" w14:textId="77777777" w:rsidR="00F37104" w:rsidRPr="009A77BF" w:rsidRDefault="00F37104" w:rsidP="00F37104">
      <w:pPr>
        <w:contextualSpacing/>
        <w:rPr>
          <w:rFonts w:cstheme="minorHAnsi"/>
        </w:rPr>
      </w:pPr>
    </w:p>
    <w:p w14:paraId="6B7B9AA6" w14:textId="77777777" w:rsidR="00F37104" w:rsidRPr="009A77BF" w:rsidRDefault="00F37104" w:rsidP="00F37104">
      <w:pPr>
        <w:contextualSpacing/>
        <w:rPr>
          <w:rFonts w:cstheme="minorHAnsi"/>
        </w:rPr>
      </w:pPr>
      <w:r w:rsidRPr="009A77BF">
        <w:rPr>
          <w:rFonts w:cstheme="minorHAnsi"/>
        </w:rPr>
        <w:t>Facilities represented: ______________________________________</w:t>
      </w:r>
    </w:p>
    <w:p w14:paraId="7FE8C996" w14:textId="77777777" w:rsidR="00F37104" w:rsidRPr="009A77BF" w:rsidRDefault="00F37104" w:rsidP="00F37104">
      <w:pPr>
        <w:contextualSpacing/>
        <w:rPr>
          <w:rFonts w:cstheme="minorHAnsi"/>
          <w:b/>
        </w:rPr>
      </w:pPr>
    </w:p>
    <w:p w14:paraId="208A864A" w14:textId="77777777" w:rsidR="00F37104" w:rsidRPr="009A77BF" w:rsidRDefault="00F37104" w:rsidP="00F37104">
      <w:pPr>
        <w:pStyle w:val="Heading2"/>
        <w:rPr>
          <w:rFonts w:asciiTheme="minorHAnsi" w:hAnsiTheme="minorHAnsi" w:cstheme="minorHAnsi"/>
          <w:sz w:val="22"/>
          <w:szCs w:val="22"/>
        </w:rPr>
      </w:pPr>
      <w:r w:rsidRPr="009A77BF">
        <w:rPr>
          <w:rFonts w:asciiTheme="minorHAnsi" w:hAnsiTheme="minorHAnsi" w:cstheme="minorHAnsi"/>
          <w:sz w:val="22"/>
          <w:szCs w:val="22"/>
        </w:rPr>
        <w:t>Participant Recommendations and Corrective Actions</w:t>
      </w:r>
    </w:p>
    <w:p w14:paraId="7D4E9607" w14:textId="77777777" w:rsidR="00F37104" w:rsidRPr="009A77BF" w:rsidRDefault="00F37104" w:rsidP="00F37104">
      <w:pPr>
        <w:pStyle w:val="ListParagraph"/>
        <w:numPr>
          <w:ilvl w:val="0"/>
          <w:numId w:val="6"/>
        </w:numPr>
        <w:spacing w:after="200"/>
        <w:rPr>
          <w:rFonts w:asciiTheme="minorHAnsi" w:hAnsiTheme="minorHAnsi" w:cstheme="minorHAnsi"/>
          <w:sz w:val="22"/>
          <w:szCs w:val="22"/>
        </w:rPr>
      </w:pPr>
      <w:r w:rsidRPr="009A77BF">
        <w:rPr>
          <w:rFonts w:asciiTheme="minorHAnsi" w:hAnsiTheme="minorHAnsi" w:cstheme="minorHAnsi"/>
          <w:sz w:val="22"/>
          <w:szCs w:val="22"/>
        </w:rPr>
        <w:t xml:space="preserve">Based on your facility actions and your opinions (not the results of the hotwash), list the top </w:t>
      </w:r>
      <w:r w:rsidRPr="009A77BF">
        <w:rPr>
          <w:rFonts w:asciiTheme="minorHAnsi" w:hAnsiTheme="minorHAnsi" w:cstheme="minorHAnsi"/>
          <w:b/>
          <w:sz w:val="22"/>
          <w:szCs w:val="22"/>
        </w:rPr>
        <w:t>three strengths</w:t>
      </w:r>
      <w:r w:rsidRPr="009A77BF">
        <w:rPr>
          <w:rFonts w:asciiTheme="minorHAnsi" w:hAnsiTheme="minorHAnsi" w:cstheme="minorHAnsi"/>
          <w:sz w:val="22"/>
          <w:szCs w:val="22"/>
        </w:rPr>
        <w:t xml:space="preserve"> you identified.</w:t>
      </w:r>
    </w:p>
    <w:tbl>
      <w:tblPr>
        <w:tblStyle w:val="TableGrid"/>
        <w:tblW w:w="9328" w:type="dxa"/>
        <w:tblLook w:val="04A0" w:firstRow="1" w:lastRow="0" w:firstColumn="1" w:lastColumn="0" w:noHBand="0" w:noVBand="1"/>
      </w:tblPr>
      <w:tblGrid>
        <w:gridCol w:w="9328"/>
      </w:tblGrid>
      <w:tr w:rsidR="00F37104" w:rsidRPr="009A77BF" w14:paraId="54DCC5F6" w14:textId="77777777" w:rsidTr="00205C07">
        <w:trPr>
          <w:trHeight w:val="559"/>
        </w:trPr>
        <w:tc>
          <w:tcPr>
            <w:tcW w:w="9328" w:type="dxa"/>
          </w:tcPr>
          <w:p w14:paraId="4ADE7FE1" w14:textId="77777777" w:rsidR="00F37104" w:rsidRPr="009A77BF" w:rsidRDefault="00F37104" w:rsidP="008C1A88">
            <w:pPr>
              <w:pStyle w:val="ListParagraph"/>
              <w:ind w:left="0"/>
              <w:rPr>
                <w:rFonts w:asciiTheme="minorHAnsi" w:hAnsiTheme="minorHAnsi" w:cstheme="minorHAnsi"/>
                <w:sz w:val="22"/>
                <w:szCs w:val="22"/>
                <w:u w:val="single"/>
              </w:rPr>
            </w:pPr>
          </w:p>
        </w:tc>
      </w:tr>
      <w:tr w:rsidR="00F37104" w:rsidRPr="009A77BF" w14:paraId="76AB8FB5" w14:textId="77777777" w:rsidTr="00205C07">
        <w:trPr>
          <w:trHeight w:val="597"/>
        </w:trPr>
        <w:tc>
          <w:tcPr>
            <w:tcW w:w="9328" w:type="dxa"/>
          </w:tcPr>
          <w:p w14:paraId="34A3456F" w14:textId="77777777" w:rsidR="00F37104" w:rsidRPr="009A77BF" w:rsidRDefault="00F37104" w:rsidP="008C1A88">
            <w:pPr>
              <w:pStyle w:val="ListParagraph"/>
              <w:ind w:left="0"/>
              <w:rPr>
                <w:rFonts w:asciiTheme="minorHAnsi" w:hAnsiTheme="minorHAnsi" w:cstheme="minorHAnsi"/>
                <w:sz w:val="22"/>
                <w:szCs w:val="22"/>
                <w:u w:val="single"/>
              </w:rPr>
            </w:pPr>
          </w:p>
        </w:tc>
      </w:tr>
      <w:tr w:rsidR="00F37104" w:rsidRPr="009A77BF" w14:paraId="736E7521" w14:textId="77777777" w:rsidTr="00205C07">
        <w:trPr>
          <w:trHeight w:val="652"/>
        </w:trPr>
        <w:tc>
          <w:tcPr>
            <w:tcW w:w="9328" w:type="dxa"/>
          </w:tcPr>
          <w:p w14:paraId="2EB51189" w14:textId="77777777" w:rsidR="00F37104" w:rsidRPr="009A77BF" w:rsidRDefault="00F37104" w:rsidP="008C1A88">
            <w:pPr>
              <w:pStyle w:val="ListParagraph"/>
              <w:ind w:left="0"/>
              <w:rPr>
                <w:rFonts w:asciiTheme="minorHAnsi" w:hAnsiTheme="minorHAnsi" w:cstheme="minorHAnsi"/>
                <w:sz w:val="22"/>
                <w:szCs w:val="22"/>
                <w:u w:val="single"/>
              </w:rPr>
            </w:pPr>
          </w:p>
        </w:tc>
      </w:tr>
    </w:tbl>
    <w:p w14:paraId="6F907450" w14:textId="77777777" w:rsidR="00F37104" w:rsidRPr="009A77BF" w:rsidRDefault="00F37104" w:rsidP="00F37104">
      <w:pPr>
        <w:pStyle w:val="ListParagraph"/>
        <w:rPr>
          <w:rFonts w:asciiTheme="minorHAnsi" w:hAnsiTheme="minorHAnsi" w:cstheme="minorHAnsi"/>
          <w:sz w:val="22"/>
          <w:szCs w:val="22"/>
          <w:u w:val="single"/>
        </w:rPr>
      </w:pPr>
    </w:p>
    <w:p w14:paraId="5616807F" w14:textId="797B54E0" w:rsidR="004819FA" w:rsidRDefault="00F37104" w:rsidP="004819FA">
      <w:pPr>
        <w:pStyle w:val="ListParagraph"/>
        <w:numPr>
          <w:ilvl w:val="0"/>
          <w:numId w:val="6"/>
        </w:numPr>
        <w:spacing w:after="200"/>
        <w:rPr>
          <w:rFonts w:asciiTheme="minorHAnsi" w:hAnsiTheme="minorHAnsi" w:cstheme="minorHAnsi"/>
          <w:sz w:val="22"/>
          <w:szCs w:val="22"/>
        </w:rPr>
      </w:pPr>
      <w:r w:rsidRPr="009A77BF">
        <w:rPr>
          <w:rFonts w:asciiTheme="minorHAnsi" w:hAnsiTheme="minorHAnsi" w:cstheme="minorHAnsi"/>
          <w:sz w:val="22"/>
          <w:szCs w:val="22"/>
        </w:rPr>
        <w:t xml:space="preserve">Based on your facility actions and your opinions (not the results of the hotwash), list the top areas you identified that </w:t>
      </w:r>
      <w:r w:rsidR="00205C07" w:rsidRPr="009A77BF">
        <w:rPr>
          <w:rFonts w:asciiTheme="minorHAnsi" w:hAnsiTheme="minorHAnsi" w:cstheme="minorHAnsi"/>
          <w:sz w:val="22"/>
          <w:szCs w:val="22"/>
        </w:rPr>
        <w:t>need</w:t>
      </w:r>
      <w:r w:rsidRPr="009A77BF">
        <w:rPr>
          <w:rFonts w:asciiTheme="minorHAnsi" w:hAnsiTheme="minorHAnsi" w:cstheme="minorHAnsi"/>
          <w:b/>
          <w:sz w:val="22"/>
          <w:szCs w:val="22"/>
        </w:rPr>
        <w:t xml:space="preserve"> improvement</w:t>
      </w:r>
      <w:r w:rsidRPr="009A77BF">
        <w:rPr>
          <w:rFonts w:asciiTheme="minorHAnsi" w:hAnsiTheme="minorHAnsi" w:cstheme="minorHAnsi"/>
          <w:sz w:val="22"/>
          <w:szCs w:val="22"/>
        </w:rPr>
        <w:t>.</w:t>
      </w:r>
    </w:p>
    <w:tbl>
      <w:tblPr>
        <w:tblStyle w:val="TableGrid"/>
        <w:tblW w:w="9355" w:type="dxa"/>
        <w:tblLook w:val="04A0" w:firstRow="1" w:lastRow="0" w:firstColumn="1" w:lastColumn="0" w:noHBand="0" w:noVBand="1"/>
      </w:tblPr>
      <w:tblGrid>
        <w:gridCol w:w="9355"/>
      </w:tblGrid>
      <w:tr w:rsidR="004819FA" w:rsidRPr="009A77BF" w14:paraId="26EB1C18" w14:textId="77777777" w:rsidTr="00205C07">
        <w:trPr>
          <w:trHeight w:val="565"/>
        </w:trPr>
        <w:tc>
          <w:tcPr>
            <w:tcW w:w="9355" w:type="dxa"/>
          </w:tcPr>
          <w:p w14:paraId="7F5CD1D7" w14:textId="77777777" w:rsidR="004819FA" w:rsidRPr="009A77BF" w:rsidRDefault="004819FA" w:rsidP="00395B2F">
            <w:pPr>
              <w:pStyle w:val="ListParagraph"/>
              <w:ind w:left="0"/>
              <w:rPr>
                <w:rFonts w:asciiTheme="minorHAnsi" w:hAnsiTheme="minorHAnsi" w:cstheme="minorHAnsi"/>
                <w:sz w:val="22"/>
                <w:szCs w:val="22"/>
                <w:u w:val="single"/>
              </w:rPr>
            </w:pPr>
          </w:p>
        </w:tc>
      </w:tr>
      <w:tr w:rsidR="004819FA" w:rsidRPr="009A77BF" w14:paraId="641C4A59" w14:textId="77777777" w:rsidTr="00205C07">
        <w:trPr>
          <w:trHeight w:val="604"/>
        </w:trPr>
        <w:tc>
          <w:tcPr>
            <w:tcW w:w="9355" w:type="dxa"/>
          </w:tcPr>
          <w:p w14:paraId="24A18948" w14:textId="77777777" w:rsidR="004819FA" w:rsidRPr="009A77BF" w:rsidRDefault="004819FA" w:rsidP="00395B2F">
            <w:pPr>
              <w:pStyle w:val="ListParagraph"/>
              <w:ind w:left="0"/>
              <w:rPr>
                <w:rFonts w:asciiTheme="minorHAnsi" w:hAnsiTheme="minorHAnsi" w:cstheme="minorHAnsi"/>
                <w:sz w:val="22"/>
                <w:szCs w:val="22"/>
                <w:u w:val="single"/>
              </w:rPr>
            </w:pPr>
          </w:p>
        </w:tc>
      </w:tr>
      <w:tr w:rsidR="004819FA" w:rsidRPr="009A77BF" w14:paraId="0C6912D0" w14:textId="77777777" w:rsidTr="00205C07">
        <w:trPr>
          <w:trHeight w:val="659"/>
        </w:trPr>
        <w:tc>
          <w:tcPr>
            <w:tcW w:w="9355" w:type="dxa"/>
          </w:tcPr>
          <w:p w14:paraId="2C5D2534" w14:textId="77777777" w:rsidR="004819FA" w:rsidRPr="009A77BF" w:rsidRDefault="004819FA" w:rsidP="00395B2F">
            <w:pPr>
              <w:pStyle w:val="ListParagraph"/>
              <w:ind w:left="0"/>
              <w:rPr>
                <w:rFonts w:asciiTheme="minorHAnsi" w:hAnsiTheme="minorHAnsi" w:cstheme="minorHAnsi"/>
                <w:sz w:val="22"/>
                <w:szCs w:val="22"/>
                <w:u w:val="single"/>
              </w:rPr>
            </w:pPr>
          </w:p>
        </w:tc>
      </w:tr>
    </w:tbl>
    <w:p w14:paraId="535DA510" w14:textId="7DC333A6" w:rsidR="00F37104" w:rsidRPr="009A77BF" w:rsidRDefault="00F37104" w:rsidP="004819FA">
      <w:pPr>
        <w:contextualSpacing/>
        <w:rPr>
          <w:rFonts w:cstheme="minorHAnsi"/>
        </w:rPr>
      </w:pPr>
      <w:r w:rsidRPr="009A77BF">
        <w:rPr>
          <w:rFonts w:cstheme="minorHAnsi"/>
        </w:rPr>
        <w:t xml:space="preserve">The information you provide in this document will be used to inform the </w:t>
      </w:r>
      <w:r w:rsidR="004819FA" w:rsidRPr="009A77BF">
        <w:rPr>
          <w:rFonts w:cstheme="minorHAnsi"/>
        </w:rPr>
        <w:t>After-Action</w:t>
      </w:r>
      <w:r w:rsidRPr="009A77BF">
        <w:rPr>
          <w:rFonts w:cstheme="minorHAnsi"/>
        </w:rPr>
        <w:t xml:space="preserve"> Report and </w:t>
      </w:r>
      <w:r w:rsidR="00205C07" w:rsidRPr="009A77BF">
        <w:rPr>
          <w:rFonts w:cstheme="minorHAnsi"/>
        </w:rPr>
        <w:t>After-Action</w:t>
      </w:r>
      <w:r w:rsidRPr="009A77BF">
        <w:rPr>
          <w:rFonts w:cstheme="minorHAnsi"/>
        </w:rPr>
        <w:t xml:space="preserve"> Conference.</w:t>
      </w:r>
    </w:p>
    <w:p w14:paraId="68247663" w14:textId="642A0EB1" w:rsidR="00F37104" w:rsidRPr="009A77BF" w:rsidRDefault="00F37104" w:rsidP="004819FA">
      <w:pPr>
        <w:contextualSpacing/>
        <w:rPr>
          <w:rFonts w:cstheme="minorHAnsi"/>
        </w:rPr>
      </w:pPr>
      <w:r w:rsidRPr="009A77BF">
        <w:rPr>
          <w:rFonts w:cstheme="minorHAnsi"/>
        </w:rPr>
        <w:t>Overall program rating:</w:t>
      </w:r>
      <w:r w:rsidRPr="009A77BF">
        <w:rPr>
          <w:rFonts w:cstheme="minorHAnsi"/>
        </w:rPr>
        <w:tab/>
      </w:r>
    </w:p>
    <w:p w14:paraId="59DE942C" w14:textId="77777777" w:rsidR="00F37104" w:rsidRPr="009A77BF"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 xml:space="preserve">Excellent </w:t>
      </w:r>
    </w:p>
    <w:p w14:paraId="4AE73E84" w14:textId="77777777" w:rsidR="00F37104" w:rsidRPr="009A77BF"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Above average</w:t>
      </w:r>
    </w:p>
    <w:p w14:paraId="24562253" w14:textId="77777777" w:rsidR="00F37104" w:rsidRPr="009A77BF"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Average</w:t>
      </w:r>
      <w:r w:rsidRPr="009A77BF">
        <w:rPr>
          <w:rFonts w:cstheme="minorHAnsi"/>
        </w:rPr>
        <w:tab/>
      </w:r>
    </w:p>
    <w:p w14:paraId="176F91DD" w14:textId="77777777" w:rsidR="00F37104" w:rsidRPr="009A77BF"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Fair</w:t>
      </w:r>
      <w:r w:rsidRPr="009A77BF">
        <w:rPr>
          <w:rFonts w:cstheme="minorHAnsi"/>
        </w:rPr>
        <w:tab/>
        <w:t xml:space="preserve"> </w:t>
      </w:r>
    </w:p>
    <w:p w14:paraId="77B00E7D" w14:textId="0AFD9751" w:rsidR="00F37104" w:rsidRPr="004819FA"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Poor</w:t>
      </w:r>
    </w:p>
    <w:p w14:paraId="3828CBC5" w14:textId="3DA2C323" w:rsidR="00F37104" w:rsidRPr="009A77BF" w:rsidRDefault="00F37104" w:rsidP="00F37104">
      <w:pPr>
        <w:pStyle w:val="BodyText"/>
        <w:contextualSpacing/>
        <w:rPr>
          <w:rFonts w:asciiTheme="minorHAnsi" w:hAnsiTheme="minorHAnsi" w:cstheme="minorHAnsi"/>
          <w:sz w:val="22"/>
          <w:szCs w:val="22"/>
        </w:rPr>
      </w:pPr>
      <w:r w:rsidRPr="009A77BF">
        <w:rPr>
          <w:rFonts w:asciiTheme="minorHAnsi" w:hAnsiTheme="minorHAnsi" w:cstheme="minorHAnsi"/>
          <w:sz w:val="22"/>
          <w:szCs w:val="22"/>
        </w:rPr>
        <w:t>Please provide any recommendations on how this exercise or future exercises could be improved and/or enhanced.</w:t>
      </w:r>
    </w:p>
    <w:tbl>
      <w:tblPr>
        <w:tblW w:w="0" w:type="auto"/>
        <w:tblInd w:w="108" w:type="dxa"/>
        <w:tblLook w:val="01E0" w:firstRow="1" w:lastRow="1" w:firstColumn="1" w:lastColumn="1" w:noHBand="0" w:noVBand="0"/>
      </w:tblPr>
      <w:tblGrid>
        <w:gridCol w:w="9252"/>
      </w:tblGrid>
      <w:tr w:rsidR="00F37104" w:rsidRPr="009A77BF" w14:paraId="6028F5BD" w14:textId="77777777" w:rsidTr="004819FA">
        <w:tc>
          <w:tcPr>
            <w:tcW w:w="9252" w:type="dxa"/>
            <w:tcBorders>
              <w:bottom w:val="single" w:sz="4" w:space="0" w:color="auto"/>
            </w:tcBorders>
            <w:shd w:val="clear" w:color="auto" w:fill="auto"/>
          </w:tcPr>
          <w:p w14:paraId="6C53A68A" w14:textId="77777777" w:rsidR="00F37104" w:rsidRPr="009A77BF" w:rsidRDefault="00F37104" w:rsidP="008C1A88">
            <w:pPr>
              <w:pStyle w:val="Tabletext"/>
              <w:spacing w:before="80" w:after="80"/>
              <w:contextualSpacing/>
              <w:rPr>
                <w:rFonts w:asciiTheme="minorHAnsi" w:hAnsiTheme="minorHAnsi" w:cstheme="minorHAnsi"/>
                <w:sz w:val="22"/>
                <w:szCs w:val="22"/>
              </w:rPr>
            </w:pPr>
          </w:p>
        </w:tc>
      </w:tr>
      <w:tr w:rsidR="00F37104" w:rsidRPr="009A77BF" w14:paraId="0B0A3155" w14:textId="77777777" w:rsidTr="004819FA">
        <w:tc>
          <w:tcPr>
            <w:tcW w:w="9252" w:type="dxa"/>
            <w:tcBorders>
              <w:bottom w:val="single" w:sz="4" w:space="0" w:color="auto"/>
            </w:tcBorders>
            <w:shd w:val="clear" w:color="auto" w:fill="auto"/>
          </w:tcPr>
          <w:p w14:paraId="2246A3E4" w14:textId="77777777" w:rsidR="00F37104" w:rsidRPr="009A77BF" w:rsidRDefault="00F37104" w:rsidP="008C1A88">
            <w:pPr>
              <w:pStyle w:val="Tabletext"/>
              <w:spacing w:before="80" w:after="80"/>
              <w:contextualSpacing/>
              <w:rPr>
                <w:rFonts w:asciiTheme="minorHAnsi" w:hAnsiTheme="minorHAnsi" w:cstheme="minorHAnsi"/>
                <w:sz w:val="22"/>
                <w:szCs w:val="22"/>
              </w:rPr>
            </w:pPr>
          </w:p>
        </w:tc>
      </w:tr>
      <w:tr w:rsidR="00F37104" w:rsidRPr="009A77BF" w14:paraId="76CBC1F5" w14:textId="77777777" w:rsidTr="004819FA">
        <w:tc>
          <w:tcPr>
            <w:tcW w:w="9252" w:type="dxa"/>
            <w:tcBorders>
              <w:top w:val="single" w:sz="4" w:space="0" w:color="auto"/>
              <w:bottom w:val="single" w:sz="4" w:space="0" w:color="auto"/>
            </w:tcBorders>
            <w:shd w:val="clear" w:color="auto" w:fill="auto"/>
          </w:tcPr>
          <w:p w14:paraId="788A9039" w14:textId="77777777" w:rsidR="00F37104" w:rsidRPr="009A77BF" w:rsidRDefault="00F37104" w:rsidP="008C1A88">
            <w:pPr>
              <w:pStyle w:val="Tabletext"/>
              <w:spacing w:before="80" w:after="80"/>
              <w:contextualSpacing/>
              <w:rPr>
                <w:rFonts w:asciiTheme="minorHAnsi" w:hAnsiTheme="minorHAnsi" w:cstheme="minorHAnsi"/>
                <w:sz w:val="22"/>
                <w:szCs w:val="22"/>
              </w:rPr>
            </w:pPr>
          </w:p>
        </w:tc>
      </w:tr>
      <w:tr w:rsidR="00F37104" w:rsidRPr="009A77BF" w14:paraId="5784EA48" w14:textId="77777777" w:rsidTr="004819FA">
        <w:tc>
          <w:tcPr>
            <w:tcW w:w="9252" w:type="dxa"/>
            <w:tcBorders>
              <w:top w:val="single" w:sz="4" w:space="0" w:color="auto"/>
              <w:bottom w:val="single" w:sz="4" w:space="0" w:color="auto"/>
            </w:tcBorders>
            <w:shd w:val="clear" w:color="auto" w:fill="auto"/>
          </w:tcPr>
          <w:p w14:paraId="0BC6750B" w14:textId="77777777" w:rsidR="00F37104" w:rsidRPr="009A77BF" w:rsidRDefault="00F37104" w:rsidP="008C1A88">
            <w:pPr>
              <w:pStyle w:val="Tabletext"/>
              <w:spacing w:before="80" w:after="80"/>
              <w:contextualSpacing/>
              <w:rPr>
                <w:rFonts w:asciiTheme="minorHAnsi" w:hAnsiTheme="minorHAnsi" w:cstheme="minorHAnsi"/>
                <w:sz w:val="22"/>
                <w:szCs w:val="22"/>
              </w:rPr>
            </w:pPr>
          </w:p>
        </w:tc>
      </w:tr>
    </w:tbl>
    <w:p w14:paraId="6299DDA9" w14:textId="0F3841BA" w:rsidR="00F37104" w:rsidRPr="00F038D8" w:rsidRDefault="00F37104">
      <w:pPr>
        <w:rPr>
          <w:rFonts w:cstheme="minorHAnsi"/>
        </w:rPr>
      </w:pPr>
    </w:p>
    <w:sectPr w:rsidR="00F37104" w:rsidRPr="00F038D8" w:rsidSect="00CE4CF0">
      <w:footerReference w:type="default" r:id="rId21"/>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C97F9" w14:textId="77777777" w:rsidR="009A567B" w:rsidRDefault="009A567B" w:rsidP="009A567B">
      <w:pPr>
        <w:spacing w:after="0" w:line="240" w:lineRule="auto"/>
      </w:pPr>
      <w:r>
        <w:separator/>
      </w:r>
    </w:p>
  </w:endnote>
  <w:endnote w:type="continuationSeparator" w:id="0">
    <w:p w14:paraId="551EFBB9" w14:textId="77777777" w:rsidR="009A567B" w:rsidRDefault="009A567B" w:rsidP="009A5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8E0B" w14:textId="77777777" w:rsidR="009A567B" w:rsidRDefault="009A567B" w:rsidP="00193F99">
    <w:pPr>
      <w:pStyle w:val="Header"/>
      <w:pBdr>
        <w:top w:val="single" w:sz="8" w:space="1" w:color="000080"/>
      </w:pBdr>
      <w:rPr>
        <w:rStyle w:val="PageNumber"/>
      </w:rPr>
    </w:pPr>
    <w:r>
      <w:t>Exercise Overview</w:t>
    </w:r>
    <w:r w:rsidRPr="003536F2">
      <w:tab/>
    </w:r>
    <w:r w:rsidRPr="003536F2">
      <w:rPr>
        <w:rStyle w:val="PageNumber"/>
        <w:b/>
      </w:rPr>
      <w:fldChar w:fldCharType="begin"/>
    </w:r>
    <w:r w:rsidRPr="003536F2">
      <w:rPr>
        <w:rStyle w:val="PageNumber"/>
      </w:rPr>
      <w:instrText xml:space="preserve"> PAGE </w:instrText>
    </w:r>
    <w:r w:rsidRPr="003536F2">
      <w:rPr>
        <w:rStyle w:val="PageNumber"/>
        <w:b/>
      </w:rPr>
      <w:fldChar w:fldCharType="separate"/>
    </w:r>
    <w:r>
      <w:rPr>
        <w:rStyle w:val="PageNumber"/>
        <w:noProof/>
      </w:rPr>
      <w:t>1</w:t>
    </w:r>
    <w:r w:rsidRPr="003536F2">
      <w:rPr>
        <w:rStyle w:val="PageNumber"/>
        <w:b/>
      </w:rPr>
      <w:fldChar w:fldCharType="end"/>
    </w:r>
    <w:r w:rsidRPr="003536F2">
      <w:rPr>
        <w:rStyle w:val="PageNumber"/>
      </w:rPr>
      <w:tab/>
    </w:r>
    <w:r>
      <w:rPr>
        <w:rStyle w:val="PageNumber"/>
      </w:rPr>
      <w:t>Minnesota Department of Health</w:t>
    </w:r>
  </w:p>
  <w:p w14:paraId="4E1E0F17" w14:textId="77777777" w:rsidR="009A567B" w:rsidRPr="00DC1553" w:rsidRDefault="009A567B" w:rsidP="009971A5">
    <w:pPr>
      <w:pStyle w:val="Header"/>
      <w:pBdr>
        <w:top w:val="single" w:sz="8" w:space="1" w:color="000080"/>
      </w:pBdr>
      <w:rPr>
        <w:sz w:val="18"/>
        <w:szCs w:val="18"/>
      </w:rPr>
    </w:pPr>
    <w:r w:rsidRPr="00DC1553">
      <w:rPr>
        <w:sz w:val="18"/>
        <w:szCs w:val="18"/>
      </w:rPr>
      <w:t>Homeland Security Exercise and Evaluation Program (HSEEP)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1728" w14:textId="3C5216D9" w:rsidR="00BC1495" w:rsidRDefault="00BC1495" w:rsidP="003815F9">
    <w:pPr>
      <w:pStyle w:val="Header"/>
      <w:pBdr>
        <w:top w:val="single" w:sz="8" w:space="1" w:color="000080"/>
      </w:pBd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65CD" w14:textId="15523E54" w:rsidR="00BC1495" w:rsidRPr="003536F2" w:rsidRDefault="00BC1495" w:rsidP="00193F99">
    <w:pPr>
      <w:pStyle w:val="Header"/>
      <w:pBdr>
        <w:top w:val="single" w:sz="8" w:space="1" w:color="000080"/>
      </w:pBdr>
      <w:rPr>
        <w:rStyle w:val="PageNumber"/>
      </w:rPr>
    </w:pPr>
    <w:r>
      <w:t xml:space="preserve">Module 2:   </w:t>
    </w:r>
    <w:r w:rsidR="001461A6">
      <w:t xml:space="preserve">Community Coordination and Collaboration            </w:t>
    </w:r>
    <w:r w:rsidRPr="003536F2">
      <w:rPr>
        <w:rStyle w:val="PageNumber"/>
        <w:b/>
      </w:rPr>
      <w:fldChar w:fldCharType="begin"/>
    </w:r>
    <w:r w:rsidRPr="003536F2">
      <w:rPr>
        <w:rStyle w:val="PageNumber"/>
      </w:rPr>
      <w:instrText xml:space="preserve"> PAGE </w:instrText>
    </w:r>
    <w:r w:rsidRPr="003536F2">
      <w:rPr>
        <w:rStyle w:val="PageNumber"/>
        <w:b/>
      </w:rPr>
      <w:fldChar w:fldCharType="separate"/>
    </w:r>
    <w:r>
      <w:rPr>
        <w:rStyle w:val="PageNumber"/>
        <w:noProof/>
      </w:rPr>
      <w:t>6</w:t>
    </w:r>
    <w:r w:rsidRPr="003536F2">
      <w:rPr>
        <w:rStyle w:val="PageNumber"/>
        <w:b/>
      </w:rPr>
      <w:fldChar w:fldCharType="end"/>
    </w:r>
    <w:r w:rsidR="001461A6">
      <w:rPr>
        <w:rStyle w:val="PageNumber"/>
        <w:b/>
      </w:rPr>
      <w:t xml:space="preserve">              </w:t>
    </w:r>
    <w:r>
      <w:rPr>
        <w:rStyle w:val="PageNumber"/>
      </w:rPr>
      <w:t>Minnesota Department of Health</w:t>
    </w:r>
  </w:p>
  <w:p w14:paraId="7B7627F6" w14:textId="77777777" w:rsidR="00BC1495" w:rsidRDefault="00BC1495" w:rsidP="003815F9">
    <w:pPr>
      <w:pStyle w:val="Header"/>
      <w:pBdr>
        <w:top w:val="single" w:sz="8" w:space="1" w:color="000080"/>
      </w:pBdr>
      <w:rPr>
        <w:sz w:val="18"/>
        <w:szCs w:val="18"/>
      </w:rPr>
    </w:pPr>
    <w:r w:rsidRPr="00FB467D">
      <w:rPr>
        <w:rStyle w:val="PageNumber"/>
        <w:smallCaps/>
        <w:sz w:val="18"/>
        <w:szCs w:val="18"/>
      </w:rPr>
      <w:t>H</w:t>
    </w:r>
    <w:r w:rsidRPr="00DC1553">
      <w:rPr>
        <w:sz w:val="18"/>
        <w:szCs w:val="18"/>
      </w:rPr>
      <w:t>omeland Security Exercise and Evaluation Program (HSEEP)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7CAC" w14:textId="2AC96CC8" w:rsidR="00BC1495" w:rsidRPr="003536F2" w:rsidRDefault="00BC1495" w:rsidP="00193F99">
    <w:pPr>
      <w:pStyle w:val="Header"/>
      <w:pBdr>
        <w:top w:val="single" w:sz="8" w:space="1" w:color="000080"/>
      </w:pBdr>
      <w:rPr>
        <w:rStyle w:val="PageNumber"/>
      </w:rPr>
    </w:pPr>
    <w:r>
      <w:t xml:space="preserve">Module 3:   </w:t>
    </w:r>
    <w:r w:rsidR="0024179E">
      <w:t>Ongoing Healthcare Coordination</w:t>
    </w:r>
    <w:r w:rsidRPr="003536F2">
      <w:tab/>
    </w:r>
    <w:r w:rsidRPr="003536F2">
      <w:rPr>
        <w:rStyle w:val="PageNumber"/>
        <w:b/>
      </w:rPr>
      <w:fldChar w:fldCharType="begin"/>
    </w:r>
    <w:r w:rsidRPr="003536F2">
      <w:rPr>
        <w:rStyle w:val="PageNumber"/>
      </w:rPr>
      <w:instrText xml:space="preserve"> PAGE </w:instrText>
    </w:r>
    <w:r w:rsidRPr="003536F2">
      <w:rPr>
        <w:rStyle w:val="PageNumber"/>
        <w:b/>
      </w:rPr>
      <w:fldChar w:fldCharType="separate"/>
    </w:r>
    <w:r>
      <w:rPr>
        <w:rStyle w:val="PageNumber"/>
        <w:noProof/>
      </w:rPr>
      <w:t>7</w:t>
    </w:r>
    <w:r w:rsidRPr="003536F2">
      <w:rPr>
        <w:rStyle w:val="PageNumber"/>
        <w:b/>
      </w:rPr>
      <w:fldChar w:fldCharType="end"/>
    </w:r>
    <w:r w:rsidRPr="003536F2">
      <w:rPr>
        <w:rStyle w:val="PageNumber"/>
      </w:rPr>
      <w:tab/>
    </w:r>
    <w:r>
      <w:rPr>
        <w:rStyle w:val="PageNumber"/>
      </w:rPr>
      <w:t>Minnesota Department of Health</w:t>
    </w:r>
  </w:p>
  <w:p w14:paraId="2B37921A" w14:textId="77777777" w:rsidR="00BC1495" w:rsidRDefault="00BC1495" w:rsidP="003815F9">
    <w:pPr>
      <w:pStyle w:val="Header"/>
      <w:pBdr>
        <w:top w:val="single" w:sz="8" w:space="1" w:color="000080"/>
      </w:pBdr>
      <w:rPr>
        <w:sz w:val="18"/>
        <w:szCs w:val="18"/>
      </w:rPr>
    </w:pPr>
    <w:r w:rsidRPr="00FB467D">
      <w:rPr>
        <w:rStyle w:val="PageNumber"/>
        <w:smallCaps/>
        <w:sz w:val="18"/>
        <w:szCs w:val="18"/>
      </w:rPr>
      <w:t>H</w:t>
    </w:r>
    <w:r w:rsidRPr="00DC1553">
      <w:rPr>
        <w:sz w:val="18"/>
        <w:szCs w:val="18"/>
      </w:rPr>
      <w:t>omeland Security Exercise and Evaluation Program (HSEEP)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023920"/>
      <w:docPartObj>
        <w:docPartGallery w:val="Page Numbers (Bottom of Page)"/>
        <w:docPartUnique/>
      </w:docPartObj>
    </w:sdtPr>
    <w:sdtEndPr>
      <w:rPr>
        <w:noProof/>
      </w:rPr>
    </w:sdtEndPr>
    <w:sdtContent>
      <w:p w14:paraId="453F5BB3" w14:textId="02FAAD06" w:rsidR="00F37104" w:rsidRDefault="00E275A0" w:rsidP="00E275A0">
        <w:pPr>
          <w:pStyle w:val="Footer"/>
        </w:pPr>
        <w:r>
          <w:t xml:space="preserve"> Next Steps/Assignments (Hot</w:t>
        </w:r>
        <w:r w:rsidR="003A7420">
          <w:t xml:space="preserve"> </w:t>
        </w:r>
        <w:proofErr w:type="gramStart"/>
        <w:r>
          <w:t xml:space="preserve">Wash)   </w:t>
        </w:r>
        <w:proofErr w:type="gramEnd"/>
        <w:r>
          <w:t xml:space="preserve">                     </w:t>
        </w:r>
        <w:r w:rsidR="00F37104">
          <w:fldChar w:fldCharType="begin"/>
        </w:r>
        <w:r w:rsidR="00F37104">
          <w:instrText xml:space="preserve"> PAGE   \* MERGEFORMAT </w:instrText>
        </w:r>
        <w:r w:rsidR="00F37104">
          <w:fldChar w:fldCharType="separate"/>
        </w:r>
        <w:r w:rsidR="00F37104">
          <w:rPr>
            <w:noProof/>
          </w:rPr>
          <w:t>2</w:t>
        </w:r>
        <w:r w:rsidR="00F37104">
          <w:rPr>
            <w:noProof/>
          </w:rPr>
          <w:fldChar w:fldCharType="end"/>
        </w:r>
        <w:r>
          <w:rPr>
            <w:noProof/>
          </w:rPr>
          <w:t xml:space="preserve">                          </w:t>
        </w:r>
        <w:r w:rsidR="003446A1">
          <w:rPr>
            <w:noProof/>
          </w:rPr>
          <w:t>HCC Exercise in a Box</w:t>
        </w:r>
      </w:p>
    </w:sdtContent>
  </w:sdt>
  <w:p w14:paraId="586D9DC1" w14:textId="6E8D7E9E" w:rsidR="00BC1495" w:rsidRDefault="00BC1495" w:rsidP="003815F9">
    <w:pPr>
      <w:pStyle w:val="Header"/>
      <w:pBdr>
        <w:top w:val="single" w:sz="8" w:space="1" w:color="000080"/>
      </w:pBd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63F00" w14:textId="77777777" w:rsidR="009A567B" w:rsidRDefault="009A567B" w:rsidP="009A567B">
      <w:pPr>
        <w:spacing w:after="0" w:line="240" w:lineRule="auto"/>
      </w:pPr>
      <w:r>
        <w:separator/>
      </w:r>
    </w:p>
  </w:footnote>
  <w:footnote w:type="continuationSeparator" w:id="0">
    <w:p w14:paraId="3DE3079F" w14:textId="77777777" w:rsidR="009A567B" w:rsidRDefault="009A567B" w:rsidP="009A5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1C58" w14:textId="04AB57C0" w:rsidR="009A567B" w:rsidRDefault="009A567B">
    <w:pPr>
      <w:pStyle w:val="Header"/>
      <w:pBdr>
        <w:bottom w:val="single" w:sz="4" w:space="1" w:color="000080"/>
      </w:pBd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16370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0137B28"/>
    <w:multiLevelType w:val="hybridMultilevel"/>
    <w:tmpl w:val="062285C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F479C4"/>
    <w:multiLevelType w:val="hybridMultilevel"/>
    <w:tmpl w:val="494C4A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D727CB"/>
    <w:multiLevelType w:val="hybridMultilevel"/>
    <w:tmpl w:val="78C6AB44"/>
    <w:lvl w:ilvl="0" w:tplc="04090001">
      <w:start w:val="1"/>
      <w:numFmt w:val="bullet"/>
      <w:lvlText w:val=""/>
      <w:lvlJc w:val="left"/>
      <w:pPr>
        <w:ind w:left="1080" w:hanging="360"/>
      </w:pPr>
      <w:rPr>
        <w:rFonts w:ascii="Symbol" w:hAnsi="Symbol" w:hint="default"/>
      </w:rPr>
    </w:lvl>
    <w:lvl w:ilvl="1" w:tplc="F752A170">
      <w:start w:val="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43517B"/>
    <w:multiLevelType w:val="hybridMultilevel"/>
    <w:tmpl w:val="3D5A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64A15"/>
    <w:multiLevelType w:val="hybridMultilevel"/>
    <w:tmpl w:val="75EAF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402DA5"/>
    <w:multiLevelType w:val="hybridMultilevel"/>
    <w:tmpl w:val="8C2E6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A4F1A"/>
    <w:multiLevelType w:val="hybridMultilevel"/>
    <w:tmpl w:val="BD3E76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F12B21"/>
    <w:multiLevelType w:val="hybridMultilevel"/>
    <w:tmpl w:val="7C6A8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E1FC8"/>
    <w:multiLevelType w:val="hybridMultilevel"/>
    <w:tmpl w:val="A63E25C2"/>
    <w:lvl w:ilvl="0" w:tplc="797E39A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B78D9"/>
    <w:multiLevelType w:val="hybridMultilevel"/>
    <w:tmpl w:val="E09A13D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895CDD"/>
    <w:multiLevelType w:val="hybridMultilevel"/>
    <w:tmpl w:val="B360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C0B39"/>
    <w:multiLevelType w:val="hybridMultilevel"/>
    <w:tmpl w:val="7A5A4A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254E2"/>
    <w:multiLevelType w:val="hybridMultilevel"/>
    <w:tmpl w:val="6DE6891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FC82426"/>
    <w:multiLevelType w:val="hybridMultilevel"/>
    <w:tmpl w:val="E43C8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76050"/>
    <w:multiLevelType w:val="hybridMultilevel"/>
    <w:tmpl w:val="2D80E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FA32F6"/>
    <w:multiLevelType w:val="hybridMultilevel"/>
    <w:tmpl w:val="98E883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20C22"/>
    <w:multiLevelType w:val="hybridMultilevel"/>
    <w:tmpl w:val="BB8EEF92"/>
    <w:lvl w:ilvl="0" w:tplc="8F16E2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551E5"/>
    <w:multiLevelType w:val="hybridMultilevel"/>
    <w:tmpl w:val="2DCC463C"/>
    <w:lvl w:ilvl="0" w:tplc="909C5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4D3071"/>
    <w:multiLevelType w:val="hybridMultilevel"/>
    <w:tmpl w:val="3B00F4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D80D06"/>
    <w:multiLevelType w:val="hybridMultilevel"/>
    <w:tmpl w:val="85FA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C3F2D"/>
    <w:multiLevelType w:val="hybridMultilevel"/>
    <w:tmpl w:val="DCF2C6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7022E0A"/>
    <w:multiLevelType w:val="hybridMultilevel"/>
    <w:tmpl w:val="63DEA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9161F"/>
    <w:multiLevelType w:val="hybridMultilevel"/>
    <w:tmpl w:val="AD0C5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414BE"/>
    <w:multiLevelType w:val="hybridMultilevel"/>
    <w:tmpl w:val="02A2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8D4ECA"/>
    <w:multiLevelType w:val="hybridMultilevel"/>
    <w:tmpl w:val="E43C8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575E7A"/>
    <w:multiLevelType w:val="hybridMultilevel"/>
    <w:tmpl w:val="91EA418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3D36317"/>
    <w:multiLevelType w:val="hybridMultilevel"/>
    <w:tmpl w:val="1A7A3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6F1672"/>
    <w:multiLevelType w:val="hybridMultilevel"/>
    <w:tmpl w:val="729AECD6"/>
    <w:lvl w:ilvl="0" w:tplc="797E39AA">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5857263"/>
    <w:multiLevelType w:val="hybridMultilevel"/>
    <w:tmpl w:val="811467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B26647"/>
    <w:multiLevelType w:val="hybridMultilevel"/>
    <w:tmpl w:val="0472EB7A"/>
    <w:lvl w:ilvl="0" w:tplc="DB1C6F3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D002BA"/>
    <w:multiLevelType w:val="hybridMultilevel"/>
    <w:tmpl w:val="88047992"/>
    <w:lvl w:ilvl="0" w:tplc="84869E1E">
      <w:start w:val="1"/>
      <w:numFmt w:val="decimal"/>
      <w:pStyle w:val="NumberBulle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901EB6"/>
    <w:multiLevelType w:val="hybridMultilevel"/>
    <w:tmpl w:val="D86AE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2F7E57"/>
    <w:multiLevelType w:val="hybridMultilevel"/>
    <w:tmpl w:val="5E00BF26"/>
    <w:lvl w:ilvl="0" w:tplc="0409000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31"/>
  </w:num>
  <w:num w:numId="3">
    <w:abstractNumId w:val="31"/>
    <w:lvlOverride w:ilvl="0">
      <w:startOverride w:val="1"/>
    </w:lvlOverride>
  </w:num>
  <w:num w:numId="4">
    <w:abstractNumId w:val="25"/>
  </w:num>
  <w:num w:numId="5">
    <w:abstractNumId w:val="22"/>
  </w:num>
  <w:num w:numId="6">
    <w:abstractNumId w:val="29"/>
  </w:num>
  <w:num w:numId="7">
    <w:abstractNumId w:val="30"/>
  </w:num>
  <w:num w:numId="8">
    <w:abstractNumId w:val="14"/>
  </w:num>
  <w:num w:numId="9">
    <w:abstractNumId w:val="20"/>
  </w:num>
  <w:num w:numId="10">
    <w:abstractNumId w:val="17"/>
  </w:num>
  <w:num w:numId="11">
    <w:abstractNumId w:val="9"/>
  </w:num>
  <w:num w:numId="12">
    <w:abstractNumId w:val="28"/>
  </w:num>
  <w:num w:numId="13">
    <w:abstractNumId w:val="13"/>
  </w:num>
  <w:num w:numId="14">
    <w:abstractNumId w:val="10"/>
  </w:num>
  <w:num w:numId="15">
    <w:abstractNumId w:val="3"/>
  </w:num>
  <w:num w:numId="16">
    <w:abstractNumId w:val="5"/>
  </w:num>
  <w:num w:numId="17">
    <w:abstractNumId w:val="18"/>
  </w:num>
  <w:num w:numId="18">
    <w:abstractNumId w:val="26"/>
  </w:num>
  <w:num w:numId="19">
    <w:abstractNumId w:val="11"/>
  </w:num>
  <w:num w:numId="20">
    <w:abstractNumId w:val="7"/>
  </w:num>
  <w:num w:numId="21">
    <w:abstractNumId w:val="1"/>
  </w:num>
  <w:num w:numId="22">
    <w:abstractNumId w:val="6"/>
  </w:num>
  <w:num w:numId="23">
    <w:abstractNumId w:val="31"/>
    <w:lvlOverride w:ilvl="0">
      <w:startOverride w:val="1"/>
    </w:lvlOverride>
  </w:num>
  <w:num w:numId="24">
    <w:abstractNumId w:val="33"/>
  </w:num>
  <w:num w:numId="25">
    <w:abstractNumId w:val="8"/>
  </w:num>
  <w:num w:numId="26">
    <w:abstractNumId w:val="12"/>
  </w:num>
  <w:num w:numId="27">
    <w:abstractNumId w:val="32"/>
  </w:num>
  <w:num w:numId="28">
    <w:abstractNumId w:val="27"/>
  </w:num>
  <w:num w:numId="29">
    <w:abstractNumId w:val="19"/>
  </w:num>
  <w:num w:numId="30">
    <w:abstractNumId w:val="15"/>
  </w:num>
  <w:num w:numId="31">
    <w:abstractNumId w:val="16"/>
  </w:num>
  <w:num w:numId="32">
    <w:abstractNumId w:val="21"/>
  </w:num>
  <w:num w:numId="33">
    <w:abstractNumId w:val="2"/>
  </w:num>
  <w:num w:numId="34">
    <w:abstractNumId w:val="4"/>
  </w:num>
  <w:num w:numId="35">
    <w:abstractNumId w:val="24"/>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67B"/>
    <w:rsid w:val="00023855"/>
    <w:rsid w:val="000814FB"/>
    <w:rsid w:val="000A0FDC"/>
    <w:rsid w:val="000B1749"/>
    <w:rsid w:val="000F7B34"/>
    <w:rsid w:val="00106818"/>
    <w:rsid w:val="00136B26"/>
    <w:rsid w:val="001461A6"/>
    <w:rsid w:val="0015444F"/>
    <w:rsid w:val="001978B8"/>
    <w:rsid w:val="001B51A9"/>
    <w:rsid w:val="001D1FB6"/>
    <w:rsid w:val="00205C07"/>
    <w:rsid w:val="00231E4F"/>
    <w:rsid w:val="0024179E"/>
    <w:rsid w:val="002B1372"/>
    <w:rsid w:val="002F6851"/>
    <w:rsid w:val="003361A5"/>
    <w:rsid w:val="003446A1"/>
    <w:rsid w:val="003726DF"/>
    <w:rsid w:val="003A7420"/>
    <w:rsid w:val="003B50E5"/>
    <w:rsid w:val="003B5E45"/>
    <w:rsid w:val="003C5323"/>
    <w:rsid w:val="004027EA"/>
    <w:rsid w:val="004170AE"/>
    <w:rsid w:val="00434AF0"/>
    <w:rsid w:val="00440E16"/>
    <w:rsid w:val="0045615D"/>
    <w:rsid w:val="004819FA"/>
    <w:rsid w:val="004E405C"/>
    <w:rsid w:val="004E48A5"/>
    <w:rsid w:val="005237D2"/>
    <w:rsid w:val="00524797"/>
    <w:rsid w:val="00571E08"/>
    <w:rsid w:val="005777AF"/>
    <w:rsid w:val="00584BD4"/>
    <w:rsid w:val="005B1198"/>
    <w:rsid w:val="005B3B26"/>
    <w:rsid w:val="005C05E4"/>
    <w:rsid w:val="005E3684"/>
    <w:rsid w:val="0060371D"/>
    <w:rsid w:val="00616475"/>
    <w:rsid w:val="006513DE"/>
    <w:rsid w:val="006A2252"/>
    <w:rsid w:val="006B3BF1"/>
    <w:rsid w:val="006D7BA5"/>
    <w:rsid w:val="006E2CF1"/>
    <w:rsid w:val="006E7343"/>
    <w:rsid w:val="00721417"/>
    <w:rsid w:val="007269D9"/>
    <w:rsid w:val="007424E1"/>
    <w:rsid w:val="00791E9C"/>
    <w:rsid w:val="007A0616"/>
    <w:rsid w:val="007F577D"/>
    <w:rsid w:val="0080022C"/>
    <w:rsid w:val="0083280C"/>
    <w:rsid w:val="00840E4B"/>
    <w:rsid w:val="00842DB7"/>
    <w:rsid w:val="0086198E"/>
    <w:rsid w:val="00864DD2"/>
    <w:rsid w:val="00891C7D"/>
    <w:rsid w:val="008B6E6D"/>
    <w:rsid w:val="009147E9"/>
    <w:rsid w:val="00946326"/>
    <w:rsid w:val="0095239A"/>
    <w:rsid w:val="00996196"/>
    <w:rsid w:val="009A567B"/>
    <w:rsid w:val="009A77BF"/>
    <w:rsid w:val="00A070CA"/>
    <w:rsid w:val="00A45987"/>
    <w:rsid w:val="00A50C72"/>
    <w:rsid w:val="00A56CE9"/>
    <w:rsid w:val="00AC3580"/>
    <w:rsid w:val="00B10362"/>
    <w:rsid w:val="00B3029A"/>
    <w:rsid w:val="00B36625"/>
    <w:rsid w:val="00B43E39"/>
    <w:rsid w:val="00B61D57"/>
    <w:rsid w:val="00B66EC1"/>
    <w:rsid w:val="00BC1114"/>
    <w:rsid w:val="00BC1495"/>
    <w:rsid w:val="00BE6AB7"/>
    <w:rsid w:val="00C22B13"/>
    <w:rsid w:val="00C42206"/>
    <w:rsid w:val="00C549D6"/>
    <w:rsid w:val="00C61CBE"/>
    <w:rsid w:val="00C72BCD"/>
    <w:rsid w:val="00CE4CF0"/>
    <w:rsid w:val="00CF06EF"/>
    <w:rsid w:val="00CF34F1"/>
    <w:rsid w:val="00D2659A"/>
    <w:rsid w:val="00D323B5"/>
    <w:rsid w:val="00D53F9C"/>
    <w:rsid w:val="00D71C1A"/>
    <w:rsid w:val="00D72464"/>
    <w:rsid w:val="00D82106"/>
    <w:rsid w:val="00DC4B38"/>
    <w:rsid w:val="00E1532B"/>
    <w:rsid w:val="00E275A0"/>
    <w:rsid w:val="00E54BC8"/>
    <w:rsid w:val="00E57031"/>
    <w:rsid w:val="00E632DD"/>
    <w:rsid w:val="00E84404"/>
    <w:rsid w:val="00EB07DD"/>
    <w:rsid w:val="00EB09E6"/>
    <w:rsid w:val="00EC75CB"/>
    <w:rsid w:val="00ED0C9E"/>
    <w:rsid w:val="00ED4F25"/>
    <w:rsid w:val="00F038D8"/>
    <w:rsid w:val="00F16119"/>
    <w:rsid w:val="00F23DC2"/>
    <w:rsid w:val="00F37104"/>
    <w:rsid w:val="00F937B7"/>
    <w:rsid w:val="00F940FE"/>
    <w:rsid w:val="00FB12F7"/>
    <w:rsid w:val="00FB7BDA"/>
    <w:rsid w:val="00FC3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2C11084"/>
  <w15:chartTrackingRefBased/>
  <w15:docId w15:val="{2D5C4E41-BB20-4F36-8056-7197A3F6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9A567B"/>
    <w:pPr>
      <w:keepNext/>
      <w:spacing w:before="240" w:line="240" w:lineRule="auto"/>
      <w:jc w:val="center"/>
      <w:outlineLvl w:val="0"/>
    </w:pPr>
    <w:rPr>
      <w:rFonts w:ascii="Arial Bold" w:eastAsia="Times New Roman" w:hAnsi="Arial Bold" w:cs="Arial"/>
      <w:b/>
      <w:bCs/>
      <w:smallCaps/>
      <w:color w:val="000080"/>
      <w:kern w:val="32"/>
      <w:sz w:val="38"/>
      <w:szCs w:val="38"/>
    </w:rPr>
  </w:style>
  <w:style w:type="paragraph" w:styleId="Heading2">
    <w:name w:val="heading 2"/>
    <w:basedOn w:val="Normal"/>
    <w:next w:val="Normal"/>
    <w:link w:val="Heading2Char"/>
    <w:uiPriority w:val="9"/>
    <w:unhideWhenUsed/>
    <w:qFormat/>
    <w:rsid w:val="00BC14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14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5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67B"/>
  </w:style>
  <w:style w:type="character" w:styleId="CommentReference">
    <w:name w:val="annotation reference"/>
    <w:basedOn w:val="DefaultParagraphFont"/>
    <w:uiPriority w:val="99"/>
    <w:semiHidden/>
    <w:unhideWhenUsed/>
    <w:rsid w:val="009A567B"/>
    <w:rPr>
      <w:sz w:val="16"/>
      <w:szCs w:val="16"/>
    </w:rPr>
  </w:style>
  <w:style w:type="paragraph" w:styleId="CommentText">
    <w:name w:val="annotation text"/>
    <w:basedOn w:val="Normal"/>
    <w:link w:val="CommentTextChar"/>
    <w:uiPriority w:val="99"/>
    <w:semiHidden/>
    <w:unhideWhenUsed/>
    <w:rsid w:val="009A567B"/>
    <w:pPr>
      <w:spacing w:line="240" w:lineRule="auto"/>
    </w:pPr>
    <w:rPr>
      <w:sz w:val="20"/>
      <w:szCs w:val="20"/>
    </w:rPr>
  </w:style>
  <w:style w:type="character" w:customStyle="1" w:styleId="CommentTextChar">
    <w:name w:val="Comment Text Char"/>
    <w:basedOn w:val="DefaultParagraphFont"/>
    <w:link w:val="CommentText"/>
    <w:uiPriority w:val="99"/>
    <w:semiHidden/>
    <w:rsid w:val="009A567B"/>
    <w:rPr>
      <w:sz w:val="20"/>
      <w:szCs w:val="20"/>
    </w:rPr>
  </w:style>
  <w:style w:type="paragraph" w:styleId="CommentSubject">
    <w:name w:val="annotation subject"/>
    <w:basedOn w:val="CommentText"/>
    <w:next w:val="CommentText"/>
    <w:link w:val="CommentSubjectChar"/>
    <w:uiPriority w:val="99"/>
    <w:semiHidden/>
    <w:unhideWhenUsed/>
    <w:rsid w:val="009A567B"/>
    <w:rPr>
      <w:b/>
      <w:bCs/>
    </w:rPr>
  </w:style>
  <w:style w:type="character" w:customStyle="1" w:styleId="CommentSubjectChar">
    <w:name w:val="Comment Subject Char"/>
    <w:basedOn w:val="CommentTextChar"/>
    <w:link w:val="CommentSubject"/>
    <w:uiPriority w:val="99"/>
    <w:semiHidden/>
    <w:rsid w:val="009A567B"/>
    <w:rPr>
      <w:b/>
      <w:bCs/>
      <w:sz w:val="20"/>
      <w:szCs w:val="20"/>
    </w:rPr>
  </w:style>
  <w:style w:type="paragraph" w:styleId="Header">
    <w:name w:val="header"/>
    <w:basedOn w:val="Normal"/>
    <w:link w:val="HeaderChar"/>
    <w:unhideWhenUsed/>
    <w:rsid w:val="009A567B"/>
    <w:pPr>
      <w:tabs>
        <w:tab w:val="center" w:pos="4680"/>
        <w:tab w:val="right" w:pos="9360"/>
      </w:tabs>
      <w:spacing w:after="0" w:line="240" w:lineRule="auto"/>
    </w:pPr>
  </w:style>
  <w:style w:type="character" w:customStyle="1" w:styleId="HeaderChar">
    <w:name w:val="Header Char"/>
    <w:basedOn w:val="DefaultParagraphFont"/>
    <w:link w:val="Header"/>
    <w:rsid w:val="009A567B"/>
  </w:style>
  <w:style w:type="character" w:customStyle="1" w:styleId="Heading1Char">
    <w:name w:val="Heading 1 Char"/>
    <w:basedOn w:val="DefaultParagraphFont"/>
    <w:link w:val="Heading1"/>
    <w:rsid w:val="009A567B"/>
    <w:rPr>
      <w:rFonts w:ascii="Arial Bold" w:eastAsia="Times New Roman" w:hAnsi="Arial Bold" w:cs="Arial"/>
      <w:b/>
      <w:bCs/>
      <w:smallCaps/>
      <w:color w:val="000080"/>
      <w:kern w:val="32"/>
      <w:sz w:val="38"/>
      <w:szCs w:val="38"/>
    </w:rPr>
  </w:style>
  <w:style w:type="character" w:styleId="PageNumber">
    <w:name w:val="page number"/>
    <w:basedOn w:val="DefaultParagraphFont"/>
    <w:semiHidden/>
    <w:rsid w:val="009A567B"/>
  </w:style>
  <w:style w:type="paragraph" w:styleId="BodyText">
    <w:name w:val="Body Text"/>
    <w:basedOn w:val="Normal"/>
    <w:link w:val="BodyTextChar"/>
    <w:rsid w:val="009A567B"/>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A567B"/>
    <w:rPr>
      <w:rFonts w:ascii="Times New Roman" w:eastAsia="Times New Roman" w:hAnsi="Times New Roman" w:cs="Times New Roman"/>
      <w:sz w:val="24"/>
      <w:szCs w:val="24"/>
    </w:rPr>
  </w:style>
  <w:style w:type="paragraph" w:styleId="ListParagraph">
    <w:name w:val="List Paragraph"/>
    <w:basedOn w:val="Normal"/>
    <w:uiPriority w:val="34"/>
    <w:qFormat/>
    <w:rsid w:val="009A567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rsid w:val="009A56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C1495"/>
    <w:rPr>
      <w:rFonts w:asciiTheme="majorHAnsi" w:eastAsiaTheme="majorEastAsia" w:hAnsiTheme="majorHAnsi" w:cstheme="majorBidi"/>
      <w:color w:val="2F5496" w:themeColor="accent1" w:themeShade="BF"/>
      <w:sz w:val="26"/>
      <w:szCs w:val="26"/>
    </w:rPr>
  </w:style>
  <w:style w:type="paragraph" w:customStyle="1" w:styleId="Tabletext">
    <w:name w:val="Table text"/>
    <w:basedOn w:val="Normal"/>
    <w:rsid w:val="00BC1495"/>
    <w:pPr>
      <w:spacing w:before="40" w:after="40" w:line="240" w:lineRule="auto"/>
    </w:pPr>
    <w:rPr>
      <w:rFonts w:ascii="Arial" w:eastAsia="Times New Roman" w:hAnsi="Arial" w:cs="Times New Roman"/>
      <w:sz w:val="20"/>
      <w:szCs w:val="24"/>
    </w:rPr>
  </w:style>
  <w:style w:type="paragraph" w:customStyle="1" w:styleId="TableHead">
    <w:name w:val="Table Head"/>
    <w:basedOn w:val="Normal"/>
    <w:rsid w:val="00BC1495"/>
    <w:pPr>
      <w:spacing w:before="40" w:after="40" w:line="240" w:lineRule="auto"/>
      <w:jc w:val="center"/>
    </w:pPr>
    <w:rPr>
      <w:rFonts w:ascii="Arial" w:eastAsia="Times New Roman" w:hAnsi="Arial" w:cs="Times New Roman"/>
      <w:b/>
      <w:sz w:val="20"/>
      <w:szCs w:val="24"/>
    </w:rPr>
  </w:style>
  <w:style w:type="paragraph" w:customStyle="1" w:styleId="HSEEPFigureTitle">
    <w:name w:val="HSEEP Figure Title"/>
    <w:basedOn w:val="Heading3"/>
    <w:qFormat/>
    <w:rsid w:val="00BC1495"/>
    <w:pPr>
      <w:keepLines w:val="0"/>
      <w:spacing w:before="120" w:after="240" w:line="240" w:lineRule="auto"/>
      <w:jc w:val="center"/>
    </w:pPr>
    <w:rPr>
      <w:rFonts w:ascii="Arial" w:eastAsia="Times New Roman" w:hAnsi="Arial" w:cs="Arial"/>
      <w:b/>
      <w:color w:val="auto"/>
      <w:sz w:val="20"/>
      <w:szCs w:val="20"/>
    </w:rPr>
  </w:style>
  <w:style w:type="character" w:customStyle="1" w:styleId="A3">
    <w:name w:val="A3"/>
    <w:uiPriority w:val="99"/>
    <w:rsid w:val="00BC1495"/>
    <w:rPr>
      <w:rFonts w:cs="Myriad Pro"/>
      <w:color w:val="211D1E"/>
      <w:sz w:val="20"/>
      <w:szCs w:val="20"/>
    </w:rPr>
  </w:style>
  <w:style w:type="character" w:customStyle="1" w:styleId="Heading3Char">
    <w:name w:val="Heading 3 Char"/>
    <w:basedOn w:val="DefaultParagraphFont"/>
    <w:link w:val="Heading3"/>
    <w:uiPriority w:val="9"/>
    <w:semiHidden/>
    <w:rsid w:val="00BC1495"/>
    <w:rPr>
      <w:rFonts w:asciiTheme="majorHAnsi" w:eastAsiaTheme="majorEastAsia" w:hAnsiTheme="majorHAnsi" w:cstheme="majorBidi"/>
      <w:color w:val="1F3763" w:themeColor="accent1" w:themeShade="7F"/>
      <w:sz w:val="24"/>
      <w:szCs w:val="24"/>
    </w:rPr>
  </w:style>
  <w:style w:type="paragraph" w:styleId="ListBullet">
    <w:name w:val="List Bullet"/>
    <w:basedOn w:val="Normal"/>
    <w:rsid w:val="00BC1495"/>
    <w:pPr>
      <w:numPr>
        <w:numId w:val="1"/>
      </w:numPr>
      <w:spacing w:after="120" w:line="240" w:lineRule="auto"/>
    </w:pPr>
    <w:rPr>
      <w:rFonts w:ascii="Times New Roman" w:eastAsia="Times New Roman" w:hAnsi="Times New Roman" w:cs="Times New Roman"/>
      <w:sz w:val="24"/>
      <w:szCs w:val="24"/>
    </w:rPr>
  </w:style>
  <w:style w:type="paragraph" w:customStyle="1" w:styleId="ListBulletLast">
    <w:name w:val="List Bullet Last"/>
    <w:basedOn w:val="ListBullet"/>
    <w:rsid w:val="00BC1495"/>
  </w:style>
  <w:style w:type="paragraph" w:customStyle="1" w:styleId="NumberBullet">
    <w:name w:val="Number Bullet"/>
    <w:basedOn w:val="BodyText"/>
    <w:qFormat/>
    <w:rsid w:val="00BC1495"/>
    <w:pPr>
      <w:numPr>
        <w:numId w:val="2"/>
      </w:numPr>
    </w:pPr>
  </w:style>
  <w:style w:type="table" w:customStyle="1" w:styleId="Table">
    <w:name w:val="Table"/>
    <w:basedOn w:val="TableNormal"/>
    <w:rsid w:val="00F37104"/>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Draft">
    <w:name w:val="Draft"/>
    <w:basedOn w:val="Header"/>
    <w:link w:val="DraftChar"/>
    <w:rsid w:val="00F37104"/>
    <w:pPr>
      <w:jc w:val="center"/>
    </w:pPr>
    <w:rPr>
      <w:rFonts w:ascii="Verdana" w:eastAsia="Times New Roman" w:hAnsi="Verdana" w:cs="Arial"/>
      <w:b/>
      <w:caps/>
      <w:color w:val="2E368F"/>
      <w:sz w:val="18"/>
      <w:szCs w:val="18"/>
    </w:rPr>
  </w:style>
  <w:style w:type="character" w:customStyle="1" w:styleId="DraftChar">
    <w:name w:val="Draft Char"/>
    <w:link w:val="Draft"/>
    <w:rsid w:val="00F37104"/>
    <w:rPr>
      <w:rFonts w:ascii="Verdana" w:eastAsia="Times New Roman" w:hAnsi="Verdana" w:cs="Arial"/>
      <w:b/>
      <w:caps/>
      <w:color w:val="2E368F"/>
      <w:sz w:val="18"/>
      <w:szCs w:val="18"/>
    </w:rPr>
  </w:style>
  <w:style w:type="paragraph" w:styleId="NoSpacing">
    <w:name w:val="No Spacing"/>
    <w:uiPriority w:val="1"/>
    <w:qFormat/>
    <w:rsid w:val="00F37104"/>
    <w:pPr>
      <w:spacing w:after="0" w:line="240" w:lineRule="auto"/>
    </w:pPr>
  </w:style>
  <w:style w:type="table" w:styleId="PlainTable1">
    <w:name w:val="Plain Table 1"/>
    <w:basedOn w:val="TableNormal"/>
    <w:uiPriority w:val="41"/>
    <w:rsid w:val="009A77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5B76A-49E9-4F52-B566-EB326111C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25</Pages>
  <Words>5609</Words>
  <Characters>34723</Characters>
  <Application>Microsoft Office Word</Application>
  <DocSecurity>0</DocSecurity>
  <Lines>1120</Lines>
  <Paragraphs>593</Paragraphs>
  <ScaleCrop>false</ScaleCrop>
  <HeadingPairs>
    <vt:vector size="2" baseType="variant">
      <vt:variant>
        <vt:lpstr>Title</vt:lpstr>
      </vt:variant>
      <vt:variant>
        <vt:i4>1</vt:i4>
      </vt:variant>
    </vt:vector>
  </HeadingPairs>
  <TitlesOfParts>
    <vt:vector size="1" baseType="lpstr">
      <vt:lpstr>Nuclear Detonation Exercise in a Box for HCCs</vt:lpstr>
    </vt:vector>
  </TitlesOfParts>
  <Company/>
  <LinksUpToDate>false</LinksUpToDate>
  <CharactersWithSpaces>39739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Detonation Exercise in a Box for HCCs</dc:title>
  <dc:subject/>
  <dc:creator>Etchison, Marlee (MDH)</dc:creator>
  <cp:keywords/>
  <dc:description/>
  <cp:lastModifiedBy>McAdams, Toby (MDH)</cp:lastModifiedBy>
  <cp:revision>58</cp:revision>
  <dcterms:created xsi:type="dcterms:W3CDTF">2022-08-01T19:47:00Z</dcterms:created>
  <dcterms:modified xsi:type="dcterms:W3CDTF">2022-08-29T21:21:00Z</dcterms:modified>
</cp:coreProperties>
</file>