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2D253" w14:textId="433A129E" w:rsidR="00FE55D1" w:rsidRDefault="00FE55D1" w:rsidP="00FD4F1B">
      <w:pPr>
        <w:pStyle w:val="Heading1"/>
      </w:pPr>
      <w:bookmarkStart w:id="0" w:name="_GoBack"/>
      <w:r>
        <w:t>Emergency Sheltering, Relocation and Evacuation Plan</w:t>
      </w:r>
      <w:bookmarkEnd w:id="0"/>
      <w:r>
        <w:t xml:space="preserve"> for </w:t>
      </w:r>
      <w:sdt>
        <w:sdtPr>
          <w:alias w:val="Company"/>
          <w:tag w:val=""/>
          <w:id w:val="-1130169893"/>
          <w:placeholder>
            <w:docPart w:val="3298D16524DF4871854403EDFEEE425E"/>
          </w:placeholder>
          <w:showingPlcHdr/>
          <w:dataBinding w:prefixMappings="xmlns:ns0='http://schemas.openxmlformats.org/officeDocument/2006/extended-properties' " w:xpath="/ns0:Properties[1]/ns0:Company[1]" w:storeItemID="{6668398D-A668-4E3E-A5EB-62B293D839F1}"/>
          <w:text/>
        </w:sdtPr>
        <w:sdtEndPr/>
        <w:sdtContent>
          <w:r w:rsidR="004B47DC" w:rsidRPr="00CF0810">
            <w:rPr>
              <w:rStyle w:val="PlaceholderText"/>
            </w:rPr>
            <w:t>[Company]</w:t>
          </w:r>
        </w:sdtContent>
      </w:sdt>
      <w:r w:rsidR="00801036">
        <w:br/>
      </w:r>
      <w:r>
        <w:rPr>
          <w:rStyle w:val="SubtitleH1"/>
        </w:rPr>
        <w:t>Template</w:t>
      </w:r>
      <w:r w:rsidR="00FD4F1B">
        <w:rPr>
          <w:rStyle w:val="SubtitleH1"/>
        </w:rPr>
        <w:t xml:space="preserve"> From MDH—Version 5</w:t>
      </w:r>
    </w:p>
    <w:p w14:paraId="618B7A24" w14:textId="34DAE5A1" w:rsidR="00437A92" w:rsidRDefault="008F452E" w:rsidP="00C47F73">
      <w:r>
        <w:t>Updated: 03/01/2020</w:t>
      </w:r>
    </w:p>
    <w:p w14:paraId="3ED99590" w14:textId="77777777" w:rsidR="00437A92" w:rsidRDefault="00437A92">
      <w:pPr>
        <w:suppressAutoHyphens w:val="0"/>
        <w:spacing w:before="60" w:after="60"/>
      </w:pPr>
      <w:r>
        <w:br w:type="page"/>
      </w:r>
    </w:p>
    <w:sdt>
      <w:sdtPr>
        <w:rPr>
          <w:rFonts w:eastAsiaTheme="minorEastAsia" w:cstheme="minorBidi"/>
          <w:b w:val="0"/>
          <w:color w:val="auto"/>
          <w:spacing w:val="0"/>
          <w:sz w:val="24"/>
          <w:szCs w:val="22"/>
        </w:rPr>
        <w:id w:val="-529806862"/>
        <w:docPartObj>
          <w:docPartGallery w:val="Table of Contents"/>
          <w:docPartUnique/>
        </w:docPartObj>
      </w:sdtPr>
      <w:sdtEndPr>
        <w:rPr>
          <w:bCs/>
          <w:noProof/>
        </w:rPr>
      </w:sdtEndPr>
      <w:sdtContent>
        <w:p w14:paraId="3C4B9106" w14:textId="77777777" w:rsidR="00DF0702" w:rsidRPr="00DF0702" w:rsidRDefault="00DF0702">
          <w:pPr>
            <w:pStyle w:val="TOCHeading"/>
          </w:pPr>
          <w:r w:rsidRPr="00DF0702">
            <w:t>Contents</w:t>
          </w:r>
        </w:p>
        <w:p w14:paraId="3A07799B" w14:textId="77777777" w:rsidR="006D1809" w:rsidRDefault="00DF0702">
          <w:pPr>
            <w:pStyle w:val="TOC2"/>
            <w:tabs>
              <w:tab w:val="right" w:leader="dot" w:pos="9350"/>
            </w:tabs>
            <w:rPr>
              <w:rFonts w:asciiTheme="minorHAnsi" w:hAnsiTheme="minorHAnsi"/>
              <w:noProof/>
              <w:sz w:val="22"/>
            </w:rPr>
          </w:pPr>
          <w:r>
            <w:fldChar w:fldCharType="begin"/>
          </w:r>
          <w:r>
            <w:instrText xml:space="preserve"> TOC \o "2-3" \h \z \u </w:instrText>
          </w:r>
          <w:r>
            <w:fldChar w:fldCharType="separate"/>
          </w:r>
          <w:hyperlink w:anchor="_Toc27404344" w:history="1">
            <w:r w:rsidR="006D1809" w:rsidRPr="00FB1753">
              <w:rPr>
                <w:rStyle w:val="Hyperlink"/>
                <w:noProof/>
              </w:rPr>
              <w:t>Purpose</w:t>
            </w:r>
            <w:r w:rsidR="006D1809">
              <w:rPr>
                <w:noProof/>
                <w:webHidden/>
              </w:rPr>
              <w:tab/>
            </w:r>
            <w:r w:rsidR="006D1809">
              <w:rPr>
                <w:noProof/>
                <w:webHidden/>
              </w:rPr>
              <w:fldChar w:fldCharType="begin"/>
            </w:r>
            <w:r w:rsidR="006D1809">
              <w:rPr>
                <w:noProof/>
                <w:webHidden/>
              </w:rPr>
              <w:instrText xml:space="preserve"> PAGEREF _Toc27404344 \h </w:instrText>
            </w:r>
            <w:r w:rsidR="006D1809">
              <w:rPr>
                <w:noProof/>
                <w:webHidden/>
              </w:rPr>
            </w:r>
            <w:r w:rsidR="006D1809">
              <w:rPr>
                <w:noProof/>
                <w:webHidden/>
              </w:rPr>
              <w:fldChar w:fldCharType="separate"/>
            </w:r>
            <w:r w:rsidR="006D1809">
              <w:rPr>
                <w:noProof/>
                <w:webHidden/>
              </w:rPr>
              <w:t>4</w:t>
            </w:r>
            <w:r w:rsidR="006D1809">
              <w:rPr>
                <w:noProof/>
                <w:webHidden/>
              </w:rPr>
              <w:fldChar w:fldCharType="end"/>
            </w:r>
          </w:hyperlink>
        </w:p>
        <w:p w14:paraId="4BD114C3" w14:textId="77777777" w:rsidR="006D1809" w:rsidRDefault="004B47DC">
          <w:pPr>
            <w:pStyle w:val="TOC2"/>
            <w:tabs>
              <w:tab w:val="right" w:leader="dot" w:pos="9350"/>
            </w:tabs>
            <w:rPr>
              <w:rFonts w:asciiTheme="minorHAnsi" w:hAnsiTheme="minorHAnsi"/>
              <w:noProof/>
              <w:sz w:val="22"/>
            </w:rPr>
          </w:pPr>
          <w:hyperlink w:anchor="_Toc27404345" w:history="1">
            <w:r w:rsidR="006D1809" w:rsidRPr="00FB1753">
              <w:rPr>
                <w:rStyle w:val="Hyperlink"/>
                <w:noProof/>
              </w:rPr>
              <w:t>Scope</w:t>
            </w:r>
            <w:r w:rsidR="006D1809">
              <w:rPr>
                <w:noProof/>
                <w:webHidden/>
              </w:rPr>
              <w:tab/>
            </w:r>
            <w:r w:rsidR="006D1809">
              <w:rPr>
                <w:noProof/>
                <w:webHidden/>
              </w:rPr>
              <w:fldChar w:fldCharType="begin"/>
            </w:r>
            <w:r w:rsidR="006D1809">
              <w:rPr>
                <w:noProof/>
                <w:webHidden/>
              </w:rPr>
              <w:instrText xml:space="preserve"> PAGEREF _Toc27404345 \h </w:instrText>
            </w:r>
            <w:r w:rsidR="006D1809">
              <w:rPr>
                <w:noProof/>
                <w:webHidden/>
              </w:rPr>
            </w:r>
            <w:r w:rsidR="006D1809">
              <w:rPr>
                <w:noProof/>
                <w:webHidden/>
              </w:rPr>
              <w:fldChar w:fldCharType="separate"/>
            </w:r>
            <w:r w:rsidR="006D1809">
              <w:rPr>
                <w:noProof/>
                <w:webHidden/>
              </w:rPr>
              <w:t>4</w:t>
            </w:r>
            <w:r w:rsidR="006D1809">
              <w:rPr>
                <w:noProof/>
                <w:webHidden/>
              </w:rPr>
              <w:fldChar w:fldCharType="end"/>
            </w:r>
          </w:hyperlink>
        </w:p>
        <w:p w14:paraId="2F16546F" w14:textId="77777777" w:rsidR="006D1809" w:rsidRDefault="004B47DC">
          <w:pPr>
            <w:pStyle w:val="TOC2"/>
            <w:tabs>
              <w:tab w:val="right" w:leader="dot" w:pos="9350"/>
            </w:tabs>
            <w:rPr>
              <w:rFonts w:asciiTheme="minorHAnsi" w:hAnsiTheme="minorHAnsi"/>
              <w:noProof/>
              <w:sz w:val="22"/>
            </w:rPr>
          </w:pPr>
          <w:hyperlink w:anchor="_Toc27404346" w:history="1">
            <w:r w:rsidR="006D1809" w:rsidRPr="00FB1753">
              <w:rPr>
                <w:rStyle w:val="Hyperlink"/>
                <w:noProof/>
              </w:rPr>
              <w:t>Objectives</w:t>
            </w:r>
            <w:r w:rsidR="006D1809">
              <w:rPr>
                <w:noProof/>
                <w:webHidden/>
              </w:rPr>
              <w:tab/>
            </w:r>
            <w:r w:rsidR="006D1809">
              <w:rPr>
                <w:noProof/>
                <w:webHidden/>
              </w:rPr>
              <w:fldChar w:fldCharType="begin"/>
            </w:r>
            <w:r w:rsidR="006D1809">
              <w:rPr>
                <w:noProof/>
                <w:webHidden/>
              </w:rPr>
              <w:instrText xml:space="preserve"> PAGEREF _Toc27404346 \h </w:instrText>
            </w:r>
            <w:r w:rsidR="006D1809">
              <w:rPr>
                <w:noProof/>
                <w:webHidden/>
              </w:rPr>
            </w:r>
            <w:r w:rsidR="006D1809">
              <w:rPr>
                <w:noProof/>
                <w:webHidden/>
              </w:rPr>
              <w:fldChar w:fldCharType="separate"/>
            </w:r>
            <w:r w:rsidR="006D1809">
              <w:rPr>
                <w:noProof/>
                <w:webHidden/>
              </w:rPr>
              <w:t>4</w:t>
            </w:r>
            <w:r w:rsidR="006D1809">
              <w:rPr>
                <w:noProof/>
                <w:webHidden/>
              </w:rPr>
              <w:fldChar w:fldCharType="end"/>
            </w:r>
          </w:hyperlink>
        </w:p>
        <w:p w14:paraId="06B1E6C4" w14:textId="77777777" w:rsidR="006D1809" w:rsidRDefault="004B47DC">
          <w:pPr>
            <w:pStyle w:val="TOC2"/>
            <w:tabs>
              <w:tab w:val="right" w:leader="dot" w:pos="9350"/>
            </w:tabs>
            <w:rPr>
              <w:rFonts w:asciiTheme="minorHAnsi" w:hAnsiTheme="minorHAnsi"/>
              <w:noProof/>
              <w:sz w:val="22"/>
            </w:rPr>
          </w:pPr>
          <w:hyperlink w:anchor="_Toc27404347" w:history="1">
            <w:r w:rsidR="006D1809" w:rsidRPr="00FB1753">
              <w:rPr>
                <w:rStyle w:val="Hyperlink"/>
                <w:noProof/>
              </w:rPr>
              <w:t>Hazard Vulnerability Assessment</w:t>
            </w:r>
            <w:r w:rsidR="006D1809">
              <w:rPr>
                <w:noProof/>
                <w:webHidden/>
              </w:rPr>
              <w:tab/>
            </w:r>
            <w:r w:rsidR="006D1809">
              <w:rPr>
                <w:noProof/>
                <w:webHidden/>
              </w:rPr>
              <w:fldChar w:fldCharType="begin"/>
            </w:r>
            <w:r w:rsidR="006D1809">
              <w:rPr>
                <w:noProof/>
                <w:webHidden/>
              </w:rPr>
              <w:instrText xml:space="preserve"> PAGEREF _Toc27404347 \h </w:instrText>
            </w:r>
            <w:r w:rsidR="006D1809">
              <w:rPr>
                <w:noProof/>
                <w:webHidden/>
              </w:rPr>
            </w:r>
            <w:r w:rsidR="006D1809">
              <w:rPr>
                <w:noProof/>
                <w:webHidden/>
              </w:rPr>
              <w:fldChar w:fldCharType="separate"/>
            </w:r>
            <w:r w:rsidR="006D1809">
              <w:rPr>
                <w:noProof/>
                <w:webHidden/>
              </w:rPr>
              <w:t>4</w:t>
            </w:r>
            <w:r w:rsidR="006D1809">
              <w:rPr>
                <w:noProof/>
                <w:webHidden/>
              </w:rPr>
              <w:fldChar w:fldCharType="end"/>
            </w:r>
          </w:hyperlink>
        </w:p>
        <w:p w14:paraId="71EEA8C5" w14:textId="77777777" w:rsidR="006D1809" w:rsidRDefault="004B47DC">
          <w:pPr>
            <w:pStyle w:val="TOC2"/>
            <w:tabs>
              <w:tab w:val="right" w:leader="dot" w:pos="9350"/>
            </w:tabs>
            <w:rPr>
              <w:rFonts w:asciiTheme="minorHAnsi" w:hAnsiTheme="minorHAnsi"/>
              <w:noProof/>
              <w:sz w:val="22"/>
            </w:rPr>
          </w:pPr>
          <w:hyperlink w:anchor="_Toc27404348" w:history="1">
            <w:r w:rsidR="006D1809" w:rsidRPr="00FB1753">
              <w:rPr>
                <w:rStyle w:val="Hyperlink"/>
                <w:noProof/>
              </w:rPr>
              <w:t>Possible Actions and Definitions</w:t>
            </w:r>
            <w:r w:rsidR="006D1809">
              <w:rPr>
                <w:noProof/>
                <w:webHidden/>
              </w:rPr>
              <w:tab/>
            </w:r>
            <w:r w:rsidR="006D1809">
              <w:rPr>
                <w:noProof/>
                <w:webHidden/>
              </w:rPr>
              <w:fldChar w:fldCharType="begin"/>
            </w:r>
            <w:r w:rsidR="006D1809">
              <w:rPr>
                <w:noProof/>
                <w:webHidden/>
              </w:rPr>
              <w:instrText xml:space="preserve"> PAGEREF _Toc27404348 \h </w:instrText>
            </w:r>
            <w:r w:rsidR="006D1809">
              <w:rPr>
                <w:noProof/>
                <w:webHidden/>
              </w:rPr>
            </w:r>
            <w:r w:rsidR="006D1809">
              <w:rPr>
                <w:noProof/>
                <w:webHidden/>
              </w:rPr>
              <w:fldChar w:fldCharType="separate"/>
            </w:r>
            <w:r w:rsidR="006D1809">
              <w:rPr>
                <w:noProof/>
                <w:webHidden/>
              </w:rPr>
              <w:t>5</w:t>
            </w:r>
            <w:r w:rsidR="006D1809">
              <w:rPr>
                <w:noProof/>
                <w:webHidden/>
              </w:rPr>
              <w:fldChar w:fldCharType="end"/>
            </w:r>
          </w:hyperlink>
        </w:p>
        <w:p w14:paraId="6BCD76EA" w14:textId="77777777" w:rsidR="006D1809" w:rsidRDefault="004B47DC">
          <w:pPr>
            <w:pStyle w:val="TOC3"/>
            <w:tabs>
              <w:tab w:val="right" w:leader="dot" w:pos="9350"/>
            </w:tabs>
            <w:rPr>
              <w:rFonts w:asciiTheme="minorHAnsi" w:hAnsiTheme="minorHAnsi"/>
              <w:noProof/>
              <w:sz w:val="22"/>
            </w:rPr>
          </w:pPr>
          <w:hyperlink w:anchor="_Toc27404349" w:history="1">
            <w:r w:rsidR="006D1809" w:rsidRPr="00FB1753">
              <w:rPr>
                <w:rStyle w:val="Hyperlink"/>
                <w:noProof/>
              </w:rPr>
              <w:t>Factors Influencing Actions</w:t>
            </w:r>
            <w:r w:rsidR="006D1809">
              <w:rPr>
                <w:noProof/>
                <w:webHidden/>
              </w:rPr>
              <w:tab/>
            </w:r>
            <w:r w:rsidR="006D1809">
              <w:rPr>
                <w:noProof/>
                <w:webHidden/>
              </w:rPr>
              <w:fldChar w:fldCharType="begin"/>
            </w:r>
            <w:r w:rsidR="006D1809">
              <w:rPr>
                <w:noProof/>
                <w:webHidden/>
              </w:rPr>
              <w:instrText xml:space="preserve"> PAGEREF _Toc27404349 \h </w:instrText>
            </w:r>
            <w:r w:rsidR="006D1809">
              <w:rPr>
                <w:noProof/>
                <w:webHidden/>
              </w:rPr>
            </w:r>
            <w:r w:rsidR="006D1809">
              <w:rPr>
                <w:noProof/>
                <w:webHidden/>
              </w:rPr>
              <w:fldChar w:fldCharType="separate"/>
            </w:r>
            <w:r w:rsidR="006D1809">
              <w:rPr>
                <w:noProof/>
                <w:webHidden/>
              </w:rPr>
              <w:t>5</w:t>
            </w:r>
            <w:r w:rsidR="006D1809">
              <w:rPr>
                <w:noProof/>
                <w:webHidden/>
              </w:rPr>
              <w:fldChar w:fldCharType="end"/>
            </w:r>
          </w:hyperlink>
        </w:p>
        <w:p w14:paraId="4457D7D5" w14:textId="77777777" w:rsidR="006D1809" w:rsidRDefault="004B47DC">
          <w:pPr>
            <w:pStyle w:val="TOC3"/>
            <w:tabs>
              <w:tab w:val="right" w:leader="dot" w:pos="9350"/>
            </w:tabs>
            <w:rPr>
              <w:rFonts w:asciiTheme="minorHAnsi" w:hAnsiTheme="minorHAnsi"/>
              <w:noProof/>
              <w:sz w:val="22"/>
            </w:rPr>
          </w:pPr>
          <w:hyperlink w:anchor="_Toc27404350" w:history="1">
            <w:r w:rsidR="006D1809" w:rsidRPr="00FB1753">
              <w:rPr>
                <w:rStyle w:val="Hyperlink"/>
                <w:noProof/>
              </w:rPr>
              <w:t>Action Timing</w:t>
            </w:r>
            <w:r w:rsidR="006D1809">
              <w:rPr>
                <w:noProof/>
                <w:webHidden/>
              </w:rPr>
              <w:tab/>
            </w:r>
            <w:r w:rsidR="006D1809">
              <w:rPr>
                <w:noProof/>
                <w:webHidden/>
              </w:rPr>
              <w:fldChar w:fldCharType="begin"/>
            </w:r>
            <w:r w:rsidR="006D1809">
              <w:rPr>
                <w:noProof/>
                <w:webHidden/>
              </w:rPr>
              <w:instrText xml:space="preserve"> PAGEREF _Toc27404350 \h </w:instrText>
            </w:r>
            <w:r w:rsidR="006D1809">
              <w:rPr>
                <w:noProof/>
                <w:webHidden/>
              </w:rPr>
            </w:r>
            <w:r w:rsidR="006D1809">
              <w:rPr>
                <w:noProof/>
                <w:webHidden/>
              </w:rPr>
              <w:fldChar w:fldCharType="separate"/>
            </w:r>
            <w:r w:rsidR="006D1809">
              <w:rPr>
                <w:noProof/>
                <w:webHidden/>
              </w:rPr>
              <w:t>5</w:t>
            </w:r>
            <w:r w:rsidR="006D1809">
              <w:rPr>
                <w:noProof/>
                <w:webHidden/>
              </w:rPr>
              <w:fldChar w:fldCharType="end"/>
            </w:r>
          </w:hyperlink>
        </w:p>
        <w:p w14:paraId="78FFE4B6" w14:textId="77777777" w:rsidR="006D1809" w:rsidRDefault="004B47DC">
          <w:pPr>
            <w:pStyle w:val="TOC3"/>
            <w:tabs>
              <w:tab w:val="right" w:leader="dot" w:pos="9350"/>
            </w:tabs>
            <w:rPr>
              <w:rFonts w:asciiTheme="minorHAnsi" w:hAnsiTheme="minorHAnsi"/>
              <w:noProof/>
              <w:sz w:val="22"/>
            </w:rPr>
          </w:pPr>
          <w:hyperlink w:anchor="_Toc27404351" w:history="1">
            <w:r w:rsidR="006D1809" w:rsidRPr="00FB1753">
              <w:rPr>
                <w:rStyle w:val="Hyperlink"/>
                <w:noProof/>
              </w:rPr>
              <w:t>Action Types</w:t>
            </w:r>
            <w:r w:rsidR="006D1809">
              <w:rPr>
                <w:noProof/>
                <w:webHidden/>
              </w:rPr>
              <w:tab/>
            </w:r>
            <w:r w:rsidR="006D1809">
              <w:rPr>
                <w:noProof/>
                <w:webHidden/>
              </w:rPr>
              <w:fldChar w:fldCharType="begin"/>
            </w:r>
            <w:r w:rsidR="006D1809">
              <w:rPr>
                <w:noProof/>
                <w:webHidden/>
              </w:rPr>
              <w:instrText xml:space="preserve"> PAGEREF _Toc27404351 \h </w:instrText>
            </w:r>
            <w:r w:rsidR="006D1809">
              <w:rPr>
                <w:noProof/>
                <w:webHidden/>
              </w:rPr>
            </w:r>
            <w:r w:rsidR="006D1809">
              <w:rPr>
                <w:noProof/>
                <w:webHidden/>
              </w:rPr>
              <w:fldChar w:fldCharType="separate"/>
            </w:r>
            <w:r w:rsidR="006D1809">
              <w:rPr>
                <w:noProof/>
                <w:webHidden/>
              </w:rPr>
              <w:t>6</w:t>
            </w:r>
            <w:r w:rsidR="006D1809">
              <w:rPr>
                <w:noProof/>
                <w:webHidden/>
              </w:rPr>
              <w:fldChar w:fldCharType="end"/>
            </w:r>
          </w:hyperlink>
        </w:p>
        <w:p w14:paraId="0BF60E42" w14:textId="77777777" w:rsidR="006D1809" w:rsidRDefault="004B47DC">
          <w:pPr>
            <w:pStyle w:val="TOC2"/>
            <w:tabs>
              <w:tab w:val="right" w:leader="dot" w:pos="9350"/>
            </w:tabs>
            <w:rPr>
              <w:rFonts w:asciiTheme="minorHAnsi" w:hAnsiTheme="minorHAnsi"/>
              <w:noProof/>
              <w:sz w:val="22"/>
            </w:rPr>
          </w:pPr>
          <w:hyperlink w:anchor="_Toc27404352" w:history="1">
            <w:r w:rsidR="006D1809" w:rsidRPr="00FB1753">
              <w:rPr>
                <w:rStyle w:val="Hyperlink"/>
                <w:noProof/>
              </w:rPr>
              <w:t>Direction and Control</w:t>
            </w:r>
            <w:r w:rsidR="006D1809">
              <w:rPr>
                <w:noProof/>
                <w:webHidden/>
              </w:rPr>
              <w:tab/>
            </w:r>
            <w:r w:rsidR="006D1809">
              <w:rPr>
                <w:noProof/>
                <w:webHidden/>
              </w:rPr>
              <w:fldChar w:fldCharType="begin"/>
            </w:r>
            <w:r w:rsidR="006D1809">
              <w:rPr>
                <w:noProof/>
                <w:webHidden/>
              </w:rPr>
              <w:instrText xml:space="preserve"> PAGEREF _Toc27404352 \h </w:instrText>
            </w:r>
            <w:r w:rsidR="006D1809">
              <w:rPr>
                <w:noProof/>
                <w:webHidden/>
              </w:rPr>
            </w:r>
            <w:r w:rsidR="006D1809">
              <w:rPr>
                <w:noProof/>
                <w:webHidden/>
              </w:rPr>
              <w:fldChar w:fldCharType="separate"/>
            </w:r>
            <w:r w:rsidR="006D1809">
              <w:rPr>
                <w:noProof/>
                <w:webHidden/>
              </w:rPr>
              <w:t>6</w:t>
            </w:r>
            <w:r w:rsidR="006D1809">
              <w:rPr>
                <w:noProof/>
                <w:webHidden/>
              </w:rPr>
              <w:fldChar w:fldCharType="end"/>
            </w:r>
          </w:hyperlink>
        </w:p>
        <w:p w14:paraId="798DC26E" w14:textId="77777777" w:rsidR="006D1809" w:rsidRDefault="004B47DC">
          <w:pPr>
            <w:pStyle w:val="TOC3"/>
            <w:tabs>
              <w:tab w:val="right" w:leader="dot" w:pos="9350"/>
            </w:tabs>
            <w:rPr>
              <w:rFonts w:asciiTheme="minorHAnsi" w:hAnsiTheme="minorHAnsi"/>
              <w:noProof/>
              <w:sz w:val="22"/>
            </w:rPr>
          </w:pPr>
          <w:hyperlink w:anchor="_Toc27404353" w:history="1">
            <w:r w:rsidR="006D1809" w:rsidRPr="00FB1753">
              <w:rPr>
                <w:rStyle w:val="Hyperlink"/>
                <w:noProof/>
              </w:rPr>
              <w:t>HICS Forms</w:t>
            </w:r>
            <w:r w:rsidR="006D1809">
              <w:rPr>
                <w:noProof/>
                <w:webHidden/>
              </w:rPr>
              <w:tab/>
            </w:r>
            <w:r w:rsidR="006D1809">
              <w:rPr>
                <w:noProof/>
                <w:webHidden/>
              </w:rPr>
              <w:fldChar w:fldCharType="begin"/>
            </w:r>
            <w:r w:rsidR="006D1809">
              <w:rPr>
                <w:noProof/>
                <w:webHidden/>
              </w:rPr>
              <w:instrText xml:space="preserve"> PAGEREF _Toc27404353 \h </w:instrText>
            </w:r>
            <w:r w:rsidR="006D1809">
              <w:rPr>
                <w:noProof/>
                <w:webHidden/>
              </w:rPr>
            </w:r>
            <w:r w:rsidR="006D1809">
              <w:rPr>
                <w:noProof/>
                <w:webHidden/>
              </w:rPr>
              <w:fldChar w:fldCharType="separate"/>
            </w:r>
            <w:r w:rsidR="006D1809">
              <w:rPr>
                <w:noProof/>
                <w:webHidden/>
              </w:rPr>
              <w:t>9</w:t>
            </w:r>
            <w:r w:rsidR="006D1809">
              <w:rPr>
                <w:noProof/>
                <w:webHidden/>
              </w:rPr>
              <w:fldChar w:fldCharType="end"/>
            </w:r>
          </w:hyperlink>
        </w:p>
        <w:p w14:paraId="4E68E89A" w14:textId="77777777" w:rsidR="006D1809" w:rsidRDefault="004B47DC">
          <w:pPr>
            <w:pStyle w:val="TOC3"/>
            <w:tabs>
              <w:tab w:val="right" w:leader="dot" w:pos="9350"/>
            </w:tabs>
            <w:rPr>
              <w:rFonts w:asciiTheme="minorHAnsi" w:hAnsiTheme="minorHAnsi"/>
              <w:noProof/>
              <w:sz w:val="22"/>
            </w:rPr>
          </w:pPr>
          <w:hyperlink w:anchor="_Toc27404354" w:history="1">
            <w:r w:rsidR="006D1809" w:rsidRPr="00FB1753">
              <w:rPr>
                <w:rStyle w:val="Hyperlink"/>
                <w:noProof/>
              </w:rPr>
              <w:t>Job Checklists</w:t>
            </w:r>
            <w:r w:rsidR="006D1809">
              <w:rPr>
                <w:noProof/>
                <w:webHidden/>
              </w:rPr>
              <w:tab/>
            </w:r>
            <w:r w:rsidR="006D1809">
              <w:rPr>
                <w:noProof/>
                <w:webHidden/>
              </w:rPr>
              <w:fldChar w:fldCharType="begin"/>
            </w:r>
            <w:r w:rsidR="006D1809">
              <w:rPr>
                <w:noProof/>
                <w:webHidden/>
              </w:rPr>
              <w:instrText xml:space="preserve"> PAGEREF _Toc27404354 \h </w:instrText>
            </w:r>
            <w:r w:rsidR="006D1809">
              <w:rPr>
                <w:noProof/>
                <w:webHidden/>
              </w:rPr>
            </w:r>
            <w:r w:rsidR="006D1809">
              <w:rPr>
                <w:noProof/>
                <w:webHidden/>
              </w:rPr>
              <w:fldChar w:fldCharType="separate"/>
            </w:r>
            <w:r w:rsidR="006D1809">
              <w:rPr>
                <w:noProof/>
                <w:webHidden/>
              </w:rPr>
              <w:t>9</w:t>
            </w:r>
            <w:r w:rsidR="006D1809">
              <w:rPr>
                <w:noProof/>
                <w:webHidden/>
              </w:rPr>
              <w:fldChar w:fldCharType="end"/>
            </w:r>
          </w:hyperlink>
        </w:p>
        <w:p w14:paraId="29B0327D" w14:textId="77777777" w:rsidR="006D1809" w:rsidRDefault="004B47DC">
          <w:pPr>
            <w:pStyle w:val="TOC2"/>
            <w:tabs>
              <w:tab w:val="right" w:leader="dot" w:pos="9350"/>
            </w:tabs>
            <w:rPr>
              <w:rFonts w:asciiTheme="minorHAnsi" w:hAnsiTheme="minorHAnsi"/>
              <w:noProof/>
              <w:sz w:val="22"/>
            </w:rPr>
          </w:pPr>
          <w:hyperlink w:anchor="_Toc27404355" w:history="1">
            <w:r w:rsidR="006D1809" w:rsidRPr="00FB1753">
              <w:rPr>
                <w:rStyle w:val="Hyperlink"/>
                <w:noProof/>
              </w:rPr>
              <w:t>Communications</w:t>
            </w:r>
            <w:r w:rsidR="006D1809">
              <w:rPr>
                <w:noProof/>
                <w:webHidden/>
              </w:rPr>
              <w:tab/>
            </w:r>
            <w:r w:rsidR="006D1809">
              <w:rPr>
                <w:noProof/>
                <w:webHidden/>
              </w:rPr>
              <w:fldChar w:fldCharType="begin"/>
            </w:r>
            <w:r w:rsidR="006D1809">
              <w:rPr>
                <w:noProof/>
                <w:webHidden/>
              </w:rPr>
              <w:instrText xml:space="preserve"> PAGEREF _Toc27404355 \h </w:instrText>
            </w:r>
            <w:r w:rsidR="006D1809">
              <w:rPr>
                <w:noProof/>
                <w:webHidden/>
              </w:rPr>
            </w:r>
            <w:r w:rsidR="006D1809">
              <w:rPr>
                <w:noProof/>
                <w:webHidden/>
              </w:rPr>
              <w:fldChar w:fldCharType="separate"/>
            </w:r>
            <w:r w:rsidR="006D1809">
              <w:rPr>
                <w:noProof/>
                <w:webHidden/>
              </w:rPr>
              <w:t>9</w:t>
            </w:r>
            <w:r w:rsidR="006D1809">
              <w:rPr>
                <w:noProof/>
                <w:webHidden/>
              </w:rPr>
              <w:fldChar w:fldCharType="end"/>
            </w:r>
          </w:hyperlink>
        </w:p>
        <w:p w14:paraId="678DB761" w14:textId="77777777" w:rsidR="006D1809" w:rsidRDefault="004B47DC">
          <w:pPr>
            <w:pStyle w:val="TOC2"/>
            <w:tabs>
              <w:tab w:val="right" w:leader="dot" w:pos="9350"/>
            </w:tabs>
            <w:rPr>
              <w:rFonts w:asciiTheme="minorHAnsi" w:hAnsiTheme="minorHAnsi"/>
              <w:noProof/>
              <w:sz w:val="22"/>
            </w:rPr>
          </w:pPr>
          <w:hyperlink w:anchor="_Toc27404356" w:history="1">
            <w:r w:rsidR="006D1809" w:rsidRPr="00FB1753">
              <w:rPr>
                <w:rStyle w:val="Hyperlink"/>
                <w:noProof/>
              </w:rPr>
              <w:t>Coordination with External Agencies</w:t>
            </w:r>
            <w:r w:rsidR="006D1809">
              <w:rPr>
                <w:noProof/>
                <w:webHidden/>
              </w:rPr>
              <w:tab/>
            </w:r>
            <w:r w:rsidR="006D1809">
              <w:rPr>
                <w:noProof/>
                <w:webHidden/>
              </w:rPr>
              <w:fldChar w:fldCharType="begin"/>
            </w:r>
            <w:r w:rsidR="006D1809">
              <w:rPr>
                <w:noProof/>
                <w:webHidden/>
              </w:rPr>
              <w:instrText xml:space="preserve"> PAGEREF _Toc27404356 \h </w:instrText>
            </w:r>
            <w:r w:rsidR="006D1809">
              <w:rPr>
                <w:noProof/>
                <w:webHidden/>
              </w:rPr>
            </w:r>
            <w:r w:rsidR="006D1809">
              <w:rPr>
                <w:noProof/>
                <w:webHidden/>
              </w:rPr>
              <w:fldChar w:fldCharType="separate"/>
            </w:r>
            <w:r w:rsidR="006D1809">
              <w:rPr>
                <w:noProof/>
                <w:webHidden/>
              </w:rPr>
              <w:t>9</w:t>
            </w:r>
            <w:r w:rsidR="006D1809">
              <w:rPr>
                <w:noProof/>
                <w:webHidden/>
              </w:rPr>
              <w:fldChar w:fldCharType="end"/>
            </w:r>
          </w:hyperlink>
        </w:p>
        <w:p w14:paraId="42C0F980" w14:textId="77777777" w:rsidR="006D1809" w:rsidRDefault="004B47DC">
          <w:pPr>
            <w:pStyle w:val="TOC2"/>
            <w:tabs>
              <w:tab w:val="right" w:leader="dot" w:pos="9350"/>
            </w:tabs>
            <w:rPr>
              <w:rFonts w:asciiTheme="minorHAnsi" w:hAnsiTheme="minorHAnsi"/>
              <w:noProof/>
              <w:sz w:val="22"/>
            </w:rPr>
          </w:pPr>
          <w:hyperlink w:anchor="_Toc27404357" w:history="1">
            <w:r w:rsidR="006D1809" w:rsidRPr="00FB1753">
              <w:rPr>
                <w:rStyle w:val="Hyperlink"/>
                <w:noProof/>
              </w:rPr>
              <w:t>Sheltering in Place (SIP)</w:t>
            </w:r>
            <w:r w:rsidR="006D1809">
              <w:rPr>
                <w:noProof/>
                <w:webHidden/>
              </w:rPr>
              <w:tab/>
            </w:r>
            <w:r w:rsidR="006D1809">
              <w:rPr>
                <w:noProof/>
                <w:webHidden/>
              </w:rPr>
              <w:fldChar w:fldCharType="begin"/>
            </w:r>
            <w:r w:rsidR="006D1809">
              <w:rPr>
                <w:noProof/>
                <w:webHidden/>
              </w:rPr>
              <w:instrText xml:space="preserve"> PAGEREF _Toc27404357 \h </w:instrText>
            </w:r>
            <w:r w:rsidR="006D1809">
              <w:rPr>
                <w:noProof/>
                <w:webHidden/>
              </w:rPr>
            </w:r>
            <w:r w:rsidR="006D1809">
              <w:rPr>
                <w:noProof/>
                <w:webHidden/>
              </w:rPr>
              <w:fldChar w:fldCharType="separate"/>
            </w:r>
            <w:r w:rsidR="006D1809">
              <w:rPr>
                <w:noProof/>
                <w:webHidden/>
              </w:rPr>
              <w:t>10</w:t>
            </w:r>
            <w:r w:rsidR="006D1809">
              <w:rPr>
                <w:noProof/>
                <w:webHidden/>
              </w:rPr>
              <w:fldChar w:fldCharType="end"/>
            </w:r>
          </w:hyperlink>
        </w:p>
        <w:p w14:paraId="0030879C" w14:textId="77777777" w:rsidR="006D1809" w:rsidRDefault="004B47DC">
          <w:pPr>
            <w:pStyle w:val="TOC2"/>
            <w:tabs>
              <w:tab w:val="right" w:leader="dot" w:pos="9350"/>
            </w:tabs>
            <w:rPr>
              <w:rFonts w:asciiTheme="minorHAnsi" w:hAnsiTheme="minorHAnsi"/>
              <w:noProof/>
              <w:sz w:val="22"/>
            </w:rPr>
          </w:pPr>
          <w:hyperlink w:anchor="_Toc27404358" w:history="1">
            <w:r w:rsidR="006D1809" w:rsidRPr="00FB1753">
              <w:rPr>
                <w:rStyle w:val="Hyperlink"/>
                <w:noProof/>
              </w:rPr>
              <w:t>Relocation</w:t>
            </w:r>
            <w:r w:rsidR="006D1809">
              <w:rPr>
                <w:noProof/>
                <w:webHidden/>
              </w:rPr>
              <w:tab/>
            </w:r>
            <w:r w:rsidR="006D1809">
              <w:rPr>
                <w:noProof/>
                <w:webHidden/>
              </w:rPr>
              <w:fldChar w:fldCharType="begin"/>
            </w:r>
            <w:r w:rsidR="006D1809">
              <w:rPr>
                <w:noProof/>
                <w:webHidden/>
              </w:rPr>
              <w:instrText xml:space="preserve"> PAGEREF _Toc27404358 \h </w:instrText>
            </w:r>
            <w:r w:rsidR="006D1809">
              <w:rPr>
                <w:noProof/>
                <w:webHidden/>
              </w:rPr>
            </w:r>
            <w:r w:rsidR="006D1809">
              <w:rPr>
                <w:noProof/>
                <w:webHidden/>
              </w:rPr>
              <w:fldChar w:fldCharType="separate"/>
            </w:r>
            <w:r w:rsidR="006D1809">
              <w:rPr>
                <w:noProof/>
                <w:webHidden/>
              </w:rPr>
              <w:t>10</w:t>
            </w:r>
            <w:r w:rsidR="006D1809">
              <w:rPr>
                <w:noProof/>
                <w:webHidden/>
              </w:rPr>
              <w:fldChar w:fldCharType="end"/>
            </w:r>
          </w:hyperlink>
        </w:p>
        <w:p w14:paraId="60CF128F" w14:textId="77777777" w:rsidR="006D1809" w:rsidRDefault="004B47DC">
          <w:pPr>
            <w:pStyle w:val="TOC2"/>
            <w:tabs>
              <w:tab w:val="right" w:leader="dot" w:pos="9350"/>
            </w:tabs>
            <w:rPr>
              <w:rFonts w:asciiTheme="minorHAnsi" w:hAnsiTheme="minorHAnsi"/>
              <w:noProof/>
              <w:sz w:val="22"/>
            </w:rPr>
          </w:pPr>
          <w:hyperlink w:anchor="_Toc27404359" w:history="1">
            <w:r w:rsidR="006D1809" w:rsidRPr="00FB1753">
              <w:rPr>
                <w:rStyle w:val="Hyperlink"/>
                <w:noProof/>
              </w:rPr>
              <w:t>Evacuation</w:t>
            </w:r>
            <w:r w:rsidR="006D1809">
              <w:rPr>
                <w:noProof/>
                <w:webHidden/>
              </w:rPr>
              <w:tab/>
            </w:r>
            <w:r w:rsidR="006D1809">
              <w:rPr>
                <w:noProof/>
                <w:webHidden/>
              </w:rPr>
              <w:fldChar w:fldCharType="begin"/>
            </w:r>
            <w:r w:rsidR="006D1809">
              <w:rPr>
                <w:noProof/>
                <w:webHidden/>
              </w:rPr>
              <w:instrText xml:space="preserve"> PAGEREF _Toc27404359 \h </w:instrText>
            </w:r>
            <w:r w:rsidR="006D1809">
              <w:rPr>
                <w:noProof/>
                <w:webHidden/>
              </w:rPr>
            </w:r>
            <w:r w:rsidR="006D1809">
              <w:rPr>
                <w:noProof/>
                <w:webHidden/>
              </w:rPr>
              <w:fldChar w:fldCharType="separate"/>
            </w:r>
            <w:r w:rsidR="006D1809">
              <w:rPr>
                <w:noProof/>
                <w:webHidden/>
              </w:rPr>
              <w:t>11</w:t>
            </w:r>
            <w:r w:rsidR="006D1809">
              <w:rPr>
                <w:noProof/>
                <w:webHidden/>
              </w:rPr>
              <w:fldChar w:fldCharType="end"/>
            </w:r>
          </w:hyperlink>
        </w:p>
        <w:p w14:paraId="0307DC35" w14:textId="77777777" w:rsidR="006D1809" w:rsidRDefault="004B47DC">
          <w:pPr>
            <w:pStyle w:val="TOC3"/>
            <w:tabs>
              <w:tab w:val="right" w:leader="dot" w:pos="9350"/>
            </w:tabs>
            <w:rPr>
              <w:rFonts w:asciiTheme="minorHAnsi" w:hAnsiTheme="minorHAnsi"/>
              <w:noProof/>
              <w:sz w:val="22"/>
            </w:rPr>
          </w:pPr>
          <w:hyperlink w:anchor="_Toc27404360" w:history="1">
            <w:r w:rsidR="006D1809" w:rsidRPr="00FB1753">
              <w:rPr>
                <w:rStyle w:val="Hyperlink"/>
                <w:noProof/>
              </w:rPr>
              <w:t>Incident Command Actions</w:t>
            </w:r>
            <w:r w:rsidR="006D1809">
              <w:rPr>
                <w:noProof/>
                <w:webHidden/>
              </w:rPr>
              <w:tab/>
            </w:r>
            <w:r w:rsidR="006D1809">
              <w:rPr>
                <w:noProof/>
                <w:webHidden/>
              </w:rPr>
              <w:fldChar w:fldCharType="begin"/>
            </w:r>
            <w:r w:rsidR="006D1809">
              <w:rPr>
                <w:noProof/>
                <w:webHidden/>
              </w:rPr>
              <w:instrText xml:space="preserve"> PAGEREF _Toc27404360 \h </w:instrText>
            </w:r>
            <w:r w:rsidR="006D1809">
              <w:rPr>
                <w:noProof/>
                <w:webHidden/>
              </w:rPr>
            </w:r>
            <w:r w:rsidR="006D1809">
              <w:rPr>
                <w:noProof/>
                <w:webHidden/>
              </w:rPr>
              <w:fldChar w:fldCharType="separate"/>
            </w:r>
            <w:r w:rsidR="006D1809">
              <w:rPr>
                <w:noProof/>
                <w:webHidden/>
              </w:rPr>
              <w:t>12</w:t>
            </w:r>
            <w:r w:rsidR="006D1809">
              <w:rPr>
                <w:noProof/>
                <w:webHidden/>
              </w:rPr>
              <w:fldChar w:fldCharType="end"/>
            </w:r>
          </w:hyperlink>
        </w:p>
        <w:p w14:paraId="5F97A077" w14:textId="77777777" w:rsidR="006D1809" w:rsidRDefault="004B47DC">
          <w:pPr>
            <w:pStyle w:val="TOC3"/>
            <w:tabs>
              <w:tab w:val="right" w:leader="dot" w:pos="9350"/>
            </w:tabs>
            <w:rPr>
              <w:rFonts w:asciiTheme="minorHAnsi" w:hAnsiTheme="minorHAnsi"/>
              <w:noProof/>
              <w:sz w:val="22"/>
            </w:rPr>
          </w:pPr>
          <w:hyperlink w:anchor="_Toc27404361" w:history="1">
            <w:r w:rsidR="006D1809" w:rsidRPr="00FB1753">
              <w:rPr>
                <w:rStyle w:val="Hyperlink"/>
                <w:noProof/>
              </w:rPr>
              <w:t>Ambulatory Care Actions</w:t>
            </w:r>
            <w:r w:rsidR="006D1809">
              <w:rPr>
                <w:noProof/>
                <w:webHidden/>
              </w:rPr>
              <w:tab/>
            </w:r>
            <w:r w:rsidR="006D1809">
              <w:rPr>
                <w:noProof/>
                <w:webHidden/>
              </w:rPr>
              <w:fldChar w:fldCharType="begin"/>
            </w:r>
            <w:r w:rsidR="006D1809">
              <w:rPr>
                <w:noProof/>
                <w:webHidden/>
              </w:rPr>
              <w:instrText xml:space="preserve"> PAGEREF _Toc27404361 \h </w:instrText>
            </w:r>
            <w:r w:rsidR="006D1809">
              <w:rPr>
                <w:noProof/>
                <w:webHidden/>
              </w:rPr>
            </w:r>
            <w:r w:rsidR="006D1809">
              <w:rPr>
                <w:noProof/>
                <w:webHidden/>
              </w:rPr>
              <w:fldChar w:fldCharType="separate"/>
            </w:r>
            <w:r w:rsidR="006D1809">
              <w:rPr>
                <w:noProof/>
                <w:webHidden/>
              </w:rPr>
              <w:t>12</w:t>
            </w:r>
            <w:r w:rsidR="006D1809">
              <w:rPr>
                <w:noProof/>
                <w:webHidden/>
              </w:rPr>
              <w:fldChar w:fldCharType="end"/>
            </w:r>
          </w:hyperlink>
        </w:p>
        <w:p w14:paraId="56F3CC73" w14:textId="77777777" w:rsidR="006D1809" w:rsidRDefault="004B47DC">
          <w:pPr>
            <w:pStyle w:val="TOC3"/>
            <w:tabs>
              <w:tab w:val="right" w:leader="dot" w:pos="9350"/>
            </w:tabs>
            <w:rPr>
              <w:rFonts w:asciiTheme="minorHAnsi" w:hAnsiTheme="minorHAnsi"/>
              <w:noProof/>
              <w:sz w:val="22"/>
            </w:rPr>
          </w:pPr>
          <w:hyperlink w:anchor="_Toc27404362" w:history="1">
            <w:r w:rsidR="006D1809" w:rsidRPr="00FB1753">
              <w:rPr>
                <w:rStyle w:val="Hyperlink"/>
                <w:noProof/>
              </w:rPr>
              <w:t>Inpatient Care Actions</w:t>
            </w:r>
            <w:r w:rsidR="006D1809">
              <w:rPr>
                <w:noProof/>
                <w:webHidden/>
              </w:rPr>
              <w:tab/>
            </w:r>
            <w:r w:rsidR="006D1809">
              <w:rPr>
                <w:noProof/>
                <w:webHidden/>
              </w:rPr>
              <w:fldChar w:fldCharType="begin"/>
            </w:r>
            <w:r w:rsidR="006D1809">
              <w:rPr>
                <w:noProof/>
                <w:webHidden/>
              </w:rPr>
              <w:instrText xml:space="preserve"> PAGEREF _Toc27404362 \h </w:instrText>
            </w:r>
            <w:r w:rsidR="006D1809">
              <w:rPr>
                <w:noProof/>
                <w:webHidden/>
              </w:rPr>
            </w:r>
            <w:r w:rsidR="006D1809">
              <w:rPr>
                <w:noProof/>
                <w:webHidden/>
              </w:rPr>
              <w:fldChar w:fldCharType="separate"/>
            </w:r>
            <w:r w:rsidR="006D1809">
              <w:rPr>
                <w:noProof/>
                <w:webHidden/>
              </w:rPr>
              <w:t>12</w:t>
            </w:r>
            <w:r w:rsidR="006D1809">
              <w:rPr>
                <w:noProof/>
                <w:webHidden/>
              </w:rPr>
              <w:fldChar w:fldCharType="end"/>
            </w:r>
          </w:hyperlink>
        </w:p>
        <w:p w14:paraId="61F732BD" w14:textId="77777777" w:rsidR="006D1809" w:rsidRDefault="004B47DC">
          <w:pPr>
            <w:pStyle w:val="TOC3"/>
            <w:tabs>
              <w:tab w:val="right" w:leader="dot" w:pos="9350"/>
            </w:tabs>
            <w:rPr>
              <w:rFonts w:asciiTheme="minorHAnsi" w:hAnsiTheme="minorHAnsi"/>
              <w:noProof/>
              <w:sz w:val="22"/>
            </w:rPr>
          </w:pPr>
          <w:hyperlink w:anchor="_Toc27404363" w:history="1">
            <w:r w:rsidR="006D1809" w:rsidRPr="00FB1753">
              <w:rPr>
                <w:rStyle w:val="Hyperlink"/>
                <w:noProof/>
              </w:rPr>
              <w:t>Non-Patient Care Area Actions</w:t>
            </w:r>
            <w:r w:rsidR="006D1809">
              <w:rPr>
                <w:noProof/>
                <w:webHidden/>
              </w:rPr>
              <w:tab/>
            </w:r>
            <w:r w:rsidR="006D1809">
              <w:rPr>
                <w:noProof/>
                <w:webHidden/>
              </w:rPr>
              <w:fldChar w:fldCharType="begin"/>
            </w:r>
            <w:r w:rsidR="006D1809">
              <w:rPr>
                <w:noProof/>
                <w:webHidden/>
              </w:rPr>
              <w:instrText xml:space="preserve"> PAGEREF _Toc27404363 \h </w:instrText>
            </w:r>
            <w:r w:rsidR="006D1809">
              <w:rPr>
                <w:noProof/>
                <w:webHidden/>
              </w:rPr>
            </w:r>
            <w:r w:rsidR="006D1809">
              <w:rPr>
                <w:noProof/>
                <w:webHidden/>
              </w:rPr>
              <w:fldChar w:fldCharType="separate"/>
            </w:r>
            <w:r w:rsidR="006D1809">
              <w:rPr>
                <w:noProof/>
                <w:webHidden/>
              </w:rPr>
              <w:t>13</w:t>
            </w:r>
            <w:r w:rsidR="006D1809">
              <w:rPr>
                <w:noProof/>
                <w:webHidden/>
              </w:rPr>
              <w:fldChar w:fldCharType="end"/>
            </w:r>
          </w:hyperlink>
        </w:p>
        <w:p w14:paraId="63626A21" w14:textId="77777777" w:rsidR="006D1809" w:rsidRDefault="004B47DC">
          <w:pPr>
            <w:pStyle w:val="TOC3"/>
            <w:tabs>
              <w:tab w:val="right" w:leader="dot" w:pos="9350"/>
            </w:tabs>
            <w:rPr>
              <w:rFonts w:asciiTheme="minorHAnsi" w:hAnsiTheme="minorHAnsi"/>
              <w:noProof/>
              <w:sz w:val="22"/>
            </w:rPr>
          </w:pPr>
          <w:hyperlink w:anchor="_Toc27404364" w:history="1">
            <w:r w:rsidR="006D1809" w:rsidRPr="00FB1753">
              <w:rPr>
                <w:rStyle w:val="Hyperlink"/>
                <w:noProof/>
              </w:rPr>
              <w:t>Evacuation of Staff with Disabilities</w:t>
            </w:r>
            <w:r w:rsidR="006D1809">
              <w:rPr>
                <w:noProof/>
                <w:webHidden/>
              </w:rPr>
              <w:tab/>
            </w:r>
            <w:r w:rsidR="006D1809">
              <w:rPr>
                <w:noProof/>
                <w:webHidden/>
              </w:rPr>
              <w:fldChar w:fldCharType="begin"/>
            </w:r>
            <w:r w:rsidR="006D1809">
              <w:rPr>
                <w:noProof/>
                <w:webHidden/>
              </w:rPr>
              <w:instrText xml:space="preserve"> PAGEREF _Toc27404364 \h </w:instrText>
            </w:r>
            <w:r w:rsidR="006D1809">
              <w:rPr>
                <w:noProof/>
                <w:webHidden/>
              </w:rPr>
            </w:r>
            <w:r w:rsidR="006D1809">
              <w:rPr>
                <w:noProof/>
                <w:webHidden/>
              </w:rPr>
              <w:fldChar w:fldCharType="separate"/>
            </w:r>
            <w:r w:rsidR="006D1809">
              <w:rPr>
                <w:noProof/>
                <w:webHidden/>
              </w:rPr>
              <w:t>13</w:t>
            </w:r>
            <w:r w:rsidR="006D1809">
              <w:rPr>
                <w:noProof/>
                <w:webHidden/>
              </w:rPr>
              <w:fldChar w:fldCharType="end"/>
            </w:r>
          </w:hyperlink>
        </w:p>
        <w:p w14:paraId="518E5C4A" w14:textId="77777777" w:rsidR="006D1809" w:rsidRDefault="004B47DC">
          <w:pPr>
            <w:pStyle w:val="TOC2"/>
            <w:tabs>
              <w:tab w:val="right" w:leader="dot" w:pos="9350"/>
            </w:tabs>
            <w:rPr>
              <w:rFonts w:asciiTheme="minorHAnsi" w:hAnsiTheme="minorHAnsi"/>
              <w:noProof/>
              <w:sz w:val="22"/>
            </w:rPr>
          </w:pPr>
          <w:hyperlink w:anchor="_Toc27404365" w:history="1">
            <w:r w:rsidR="006D1809" w:rsidRPr="00FB1753">
              <w:rPr>
                <w:rStyle w:val="Hyperlink"/>
                <w:noProof/>
              </w:rPr>
              <w:t>Staging Areas</w:t>
            </w:r>
            <w:r w:rsidR="006D1809">
              <w:rPr>
                <w:noProof/>
                <w:webHidden/>
              </w:rPr>
              <w:tab/>
            </w:r>
            <w:r w:rsidR="006D1809">
              <w:rPr>
                <w:noProof/>
                <w:webHidden/>
              </w:rPr>
              <w:fldChar w:fldCharType="begin"/>
            </w:r>
            <w:r w:rsidR="006D1809">
              <w:rPr>
                <w:noProof/>
                <w:webHidden/>
              </w:rPr>
              <w:instrText xml:space="preserve"> PAGEREF _Toc27404365 \h </w:instrText>
            </w:r>
            <w:r w:rsidR="006D1809">
              <w:rPr>
                <w:noProof/>
                <w:webHidden/>
              </w:rPr>
            </w:r>
            <w:r w:rsidR="006D1809">
              <w:rPr>
                <w:noProof/>
                <w:webHidden/>
              </w:rPr>
              <w:fldChar w:fldCharType="separate"/>
            </w:r>
            <w:r w:rsidR="006D1809">
              <w:rPr>
                <w:noProof/>
                <w:webHidden/>
              </w:rPr>
              <w:t>13</w:t>
            </w:r>
            <w:r w:rsidR="006D1809">
              <w:rPr>
                <w:noProof/>
                <w:webHidden/>
              </w:rPr>
              <w:fldChar w:fldCharType="end"/>
            </w:r>
          </w:hyperlink>
        </w:p>
        <w:p w14:paraId="5D7756BA" w14:textId="77777777" w:rsidR="006D1809" w:rsidRDefault="004B47DC">
          <w:pPr>
            <w:pStyle w:val="TOC2"/>
            <w:tabs>
              <w:tab w:val="right" w:leader="dot" w:pos="9350"/>
            </w:tabs>
            <w:rPr>
              <w:rFonts w:asciiTheme="minorHAnsi" w:hAnsiTheme="minorHAnsi"/>
              <w:noProof/>
              <w:sz w:val="22"/>
            </w:rPr>
          </w:pPr>
          <w:hyperlink w:anchor="_Toc27404366" w:history="1">
            <w:r w:rsidR="006D1809" w:rsidRPr="00FB1753">
              <w:rPr>
                <w:rStyle w:val="Hyperlink"/>
                <w:noProof/>
              </w:rPr>
              <w:t>External Transportation</w:t>
            </w:r>
            <w:r w:rsidR="006D1809">
              <w:rPr>
                <w:noProof/>
                <w:webHidden/>
              </w:rPr>
              <w:tab/>
            </w:r>
            <w:r w:rsidR="006D1809">
              <w:rPr>
                <w:noProof/>
                <w:webHidden/>
              </w:rPr>
              <w:fldChar w:fldCharType="begin"/>
            </w:r>
            <w:r w:rsidR="006D1809">
              <w:rPr>
                <w:noProof/>
                <w:webHidden/>
              </w:rPr>
              <w:instrText xml:space="preserve"> PAGEREF _Toc27404366 \h </w:instrText>
            </w:r>
            <w:r w:rsidR="006D1809">
              <w:rPr>
                <w:noProof/>
                <w:webHidden/>
              </w:rPr>
            </w:r>
            <w:r w:rsidR="006D1809">
              <w:rPr>
                <w:noProof/>
                <w:webHidden/>
              </w:rPr>
              <w:fldChar w:fldCharType="separate"/>
            </w:r>
            <w:r w:rsidR="006D1809">
              <w:rPr>
                <w:noProof/>
                <w:webHidden/>
              </w:rPr>
              <w:t>14</w:t>
            </w:r>
            <w:r w:rsidR="006D1809">
              <w:rPr>
                <w:noProof/>
                <w:webHidden/>
              </w:rPr>
              <w:fldChar w:fldCharType="end"/>
            </w:r>
          </w:hyperlink>
        </w:p>
        <w:p w14:paraId="4647013A" w14:textId="77777777" w:rsidR="006D1809" w:rsidRDefault="004B47DC">
          <w:pPr>
            <w:pStyle w:val="TOC2"/>
            <w:tabs>
              <w:tab w:val="right" w:leader="dot" w:pos="9350"/>
            </w:tabs>
            <w:rPr>
              <w:rFonts w:asciiTheme="minorHAnsi" w:hAnsiTheme="minorHAnsi"/>
              <w:noProof/>
              <w:sz w:val="22"/>
            </w:rPr>
          </w:pPr>
          <w:hyperlink w:anchor="_Toc27404367" w:history="1">
            <w:r w:rsidR="006D1809" w:rsidRPr="00FB1753">
              <w:rPr>
                <w:rStyle w:val="Hyperlink"/>
                <w:noProof/>
              </w:rPr>
              <w:t>Patient Triage, Tagging, Documentation, and Movement</w:t>
            </w:r>
            <w:r w:rsidR="006D1809">
              <w:rPr>
                <w:noProof/>
                <w:webHidden/>
              </w:rPr>
              <w:tab/>
            </w:r>
            <w:r w:rsidR="006D1809">
              <w:rPr>
                <w:noProof/>
                <w:webHidden/>
              </w:rPr>
              <w:fldChar w:fldCharType="begin"/>
            </w:r>
            <w:r w:rsidR="006D1809">
              <w:rPr>
                <w:noProof/>
                <w:webHidden/>
              </w:rPr>
              <w:instrText xml:space="preserve"> PAGEREF _Toc27404367 \h </w:instrText>
            </w:r>
            <w:r w:rsidR="006D1809">
              <w:rPr>
                <w:noProof/>
                <w:webHidden/>
              </w:rPr>
            </w:r>
            <w:r w:rsidR="006D1809">
              <w:rPr>
                <w:noProof/>
                <w:webHidden/>
              </w:rPr>
              <w:fldChar w:fldCharType="separate"/>
            </w:r>
            <w:r w:rsidR="006D1809">
              <w:rPr>
                <w:noProof/>
                <w:webHidden/>
              </w:rPr>
              <w:t>14</w:t>
            </w:r>
            <w:r w:rsidR="006D1809">
              <w:rPr>
                <w:noProof/>
                <w:webHidden/>
              </w:rPr>
              <w:fldChar w:fldCharType="end"/>
            </w:r>
          </w:hyperlink>
        </w:p>
        <w:p w14:paraId="2D06D7E0" w14:textId="77777777" w:rsidR="006D1809" w:rsidRDefault="004B47DC">
          <w:pPr>
            <w:pStyle w:val="TOC3"/>
            <w:tabs>
              <w:tab w:val="right" w:leader="dot" w:pos="9350"/>
            </w:tabs>
            <w:rPr>
              <w:rFonts w:asciiTheme="minorHAnsi" w:hAnsiTheme="minorHAnsi"/>
              <w:noProof/>
              <w:sz w:val="22"/>
            </w:rPr>
          </w:pPr>
          <w:hyperlink w:anchor="_Toc27404368" w:history="1">
            <w:r w:rsidR="006D1809" w:rsidRPr="00FB1753">
              <w:rPr>
                <w:rStyle w:val="Hyperlink"/>
                <w:noProof/>
              </w:rPr>
              <w:t>Triage and Prioritization</w:t>
            </w:r>
            <w:r w:rsidR="006D1809">
              <w:rPr>
                <w:noProof/>
                <w:webHidden/>
              </w:rPr>
              <w:tab/>
            </w:r>
            <w:r w:rsidR="006D1809">
              <w:rPr>
                <w:noProof/>
                <w:webHidden/>
              </w:rPr>
              <w:fldChar w:fldCharType="begin"/>
            </w:r>
            <w:r w:rsidR="006D1809">
              <w:rPr>
                <w:noProof/>
                <w:webHidden/>
              </w:rPr>
              <w:instrText xml:space="preserve"> PAGEREF _Toc27404368 \h </w:instrText>
            </w:r>
            <w:r w:rsidR="006D1809">
              <w:rPr>
                <w:noProof/>
                <w:webHidden/>
              </w:rPr>
            </w:r>
            <w:r w:rsidR="006D1809">
              <w:rPr>
                <w:noProof/>
                <w:webHidden/>
              </w:rPr>
              <w:fldChar w:fldCharType="separate"/>
            </w:r>
            <w:r w:rsidR="006D1809">
              <w:rPr>
                <w:noProof/>
                <w:webHidden/>
              </w:rPr>
              <w:t>14</w:t>
            </w:r>
            <w:r w:rsidR="006D1809">
              <w:rPr>
                <w:noProof/>
                <w:webHidden/>
              </w:rPr>
              <w:fldChar w:fldCharType="end"/>
            </w:r>
          </w:hyperlink>
        </w:p>
        <w:p w14:paraId="7A9482FD" w14:textId="77777777" w:rsidR="006D1809" w:rsidRDefault="004B47DC">
          <w:pPr>
            <w:pStyle w:val="TOC3"/>
            <w:tabs>
              <w:tab w:val="right" w:leader="dot" w:pos="9350"/>
            </w:tabs>
            <w:rPr>
              <w:rFonts w:asciiTheme="minorHAnsi" w:hAnsiTheme="minorHAnsi"/>
              <w:noProof/>
              <w:sz w:val="22"/>
            </w:rPr>
          </w:pPr>
          <w:hyperlink w:anchor="_Toc27404369" w:history="1">
            <w:r w:rsidR="006D1809" w:rsidRPr="00FB1753">
              <w:rPr>
                <w:rStyle w:val="Hyperlink"/>
                <w:noProof/>
              </w:rPr>
              <w:t>Patient Tagging and Documentation</w:t>
            </w:r>
            <w:r w:rsidR="006D1809">
              <w:rPr>
                <w:noProof/>
                <w:webHidden/>
              </w:rPr>
              <w:tab/>
            </w:r>
            <w:r w:rsidR="006D1809">
              <w:rPr>
                <w:noProof/>
                <w:webHidden/>
              </w:rPr>
              <w:fldChar w:fldCharType="begin"/>
            </w:r>
            <w:r w:rsidR="006D1809">
              <w:rPr>
                <w:noProof/>
                <w:webHidden/>
              </w:rPr>
              <w:instrText xml:space="preserve"> PAGEREF _Toc27404369 \h </w:instrText>
            </w:r>
            <w:r w:rsidR="006D1809">
              <w:rPr>
                <w:noProof/>
                <w:webHidden/>
              </w:rPr>
            </w:r>
            <w:r w:rsidR="006D1809">
              <w:rPr>
                <w:noProof/>
                <w:webHidden/>
              </w:rPr>
              <w:fldChar w:fldCharType="separate"/>
            </w:r>
            <w:r w:rsidR="006D1809">
              <w:rPr>
                <w:noProof/>
                <w:webHidden/>
              </w:rPr>
              <w:t>15</w:t>
            </w:r>
            <w:r w:rsidR="006D1809">
              <w:rPr>
                <w:noProof/>
                <w:webHidden/>
              </w:rPr>
              <w:fldChar w:fldCharType="end"/>
            </w:r>
          </w:hyperlink>
        </w:p>
        <w:p w14:paraId="2E722337" w14:textId="77777777" w:rsidR="006D1809" w:rsidRDefault="004B47DC">
          <w:pPr>
            <w:pStyle w:val="TOC3"/>
            <w:tabs>
              <w:tab w:val="right" w:leader="dot" w:pos="9350"/>
            </w:tabs>
            <w:rPr>
              <w:rFonts w:asciiTheme="minorHAnsi" w:hAnsiTheme="minorHAnsi"/>
              <w:noProof/>
              <w:sz w:val="22"/>
            </w:rPr>
          </w:pPr>
          <w:hyperlink w:anchor="_Toc27404370" w:history="1">
            <w:r w:rsidR="006D1809" w:rsidRPr="00FB1753">
              <w:rPr>
                <w:rStyle w:val="Hyperlink"/>
                <w:noProof/>
              </w:rPr>
              <w:t>Patient Movement Methods</w:t>
            </w:r>
            <w:r w:rsidR="006D1809">
              <w:rPr>
                <w:noProof/>
                <w:webHidden/>
              </w:rPr>
              <w:tab/>
            </w:r>
            <w:r w:rsidR="006D1809">
              <w:rPr>
                <w:noProof/>
                <w:webHidden/>
              </w:rPr>
              <w:fldChar w:fldCharType="begin"/>
            </w:r>
            <w:r w:rsidR="006D1809">
              <w:rPr>
                <w:noProof/>
                <w:webHidden/>
              </w:rPr>
              <w:instrText xml:space="preserve"> PAGEREF _Toc27404370 \h </w:instrText>
            </w:r>
            <w:r w:rsidR="006D1809">
              <w:rPr>
                <w:noProof/>
                <w:webHidden/>
              </w:rPr>
            </w:r>
            <w:r w:rsidR="006D1809">
              <w:rPr>
                <w:noProof/>
                <w:webHidden/>
              </w:rPr>
              <w:fldChar w:fldCharType="separate"/>
            </w:r>
            <w:r w:rsidR="006D1809">
              <w:rPr>
                <w:noProof/>
                <w:webHidden/>
              </w:rPr>
              <w:t>16</w:t>
            </w:r>
            <w:r w:rsidR="006D1809">
              <w:rPr>
                <w:noProof/>
                <w:webHidden/>
              </w:rPr>
              <w:fldChar w:fldCharType="end"/>
            </w:r>
          </w:hyperlink>
        </w:p>
        <w:p w14:paraId="6BBDBFD5" w14:textId="77777777" w:rsidR="006D1809" w:rsidRDefault="004B47DC">
          <w:pPr>
            <w:pStyle w:val="TOC2"/>
            <w:tabs>
              <w:tab w:val="right" w:leader="dot" w:pos="9350"/>
            </w:tabs>
            <w:rPr>
              <w:rFonts w:asciiTheme="minorHAnsi" w:hAnsiTheme="minorHAnsi"/>
              <w:noProof/>
              <w:sz w:val="22"/>
            </w:rPr>
          </w:pPr>
          <w:hyperlink w:anchor="_Toc27404371" w:history="1">
            <w:r w:rsidR="006D1809" w:rsidRPr="00FB1753">
              <w:rPr>
                <w:rStyle w:val="Hyperlink"/>
                <w:noProof/>
              </w:rPr>
              <w:t>Safety and Security</w:t>
            </w:r>
            <w:r w:rsidR="006D1809">
              <w:rPr>
                <w:noProof/>
                <w:webHidden/>
              </w:rPr>
              <w:tab/>
            </w:r>
            <w:r w:rsidR="006D1809">
              <w:rPr>
                <w:noProof/>
                <w:webHidden/>
              </w:rPr>
              <w:fldChar w:fldCharType="begin"/>
            </w:r>
            <w:r w:rsidR="006D1809">
              <w:rPr>
                <w:noProof/>
                <w:webHidden/>
              </w:rPr>
              <w:instrText xml:space="preserve"> PAGEREF _Toc27404371 \h </w:instrText>
            </w:r>
            <w:r w:rsidR="006D1809">
              <w:rPr>
                <w:noProof/>
                <w:webHidden/>
              </w:rPr>
            </w:r>
            <w:r w:rsidR="006D1809">
              <w:rPr>
                <w:noProof/>
                <w:webHidden/>
              </w:rPr>
              <w:fldChar w:fldCharType="separate"/>
            </w:r>
            <w:r w:rsidR="006D1809">
              <w:rPr>
                <w:noProof/>
                <w:webHidden/>
              </w:rPr>
              <w:t>16</w:t>
            </w:r>
            <w:r w:rsidR="006D1809">
              <w:rPr>
                <w:noProof/>
                <w:webHidden/>
              </w:rPr>
              <w:fldChar w:fldCharType="end"/>
            </w:r>
          </w:hyperlink>
        </w:p>
        <w:p w14:paraId="697539D3" w14:textId="77777777" w:rsidR="006D1809" w:rsidRDefault="004B47DC">
          <w:pPr>
            <w:pStyle w:val="TOC2"/>
            <w:tabs>
              <w:tab w:val="right" w:leader="dot" w:pos="9350"/>
            </w:tabs>
            <w:rPr>
              <w:rFonts w:asciiTheme="minorHAnsi" w:hAnsiTheme="minorHAnsi"/>
              <w:noProof/>
              <w:sz w:val="22"/>
            </w:rPr>
          </w:pPr>
          <w:hyperlink w:anchor="_Toc27404372" w:history="1">
            <w:r w:rsidR="006D1809" w:rsidRPr="00FB1753">
              <w:rPr>
                <w:rStyle w:val="Hyperlink"/>
                <w:noProof/>
              </w:rPr>
              <w:t>Facility Operations, Shut Down, Recovery and Stay Team</w:t>
            </w:r>
            <w:r w:rsidR="006D1809">
              <w:rPr>
                <w:noProof/>
                <w:webHidden/>
              </w:rPr>
              <w:tab/>
            </w:r>
            <w:r w:rsidR="006D1809">
              <w:rPr>
                <w:noProof/>
                <w:webHidden/>
              </w:rPr>
              <w:fldChar w:fldCharType="begin"/>
            </w:r>
            <w:r w:rsidR="006D1809">
              <w:rPr>
                <w:noProof/>
                <w:webHidden/>
              </w:rPr>
              <w:instrText xml:space="preserve"> PAGEREF _Toc27404372 \h </w:instrText>
            </w:r>
            <w:r w:rsidR="006D1809">
              <w:rPr>
                <w:noProof/>
                <w:webHidden/>
              </w:rPr>
            </w:r>
            <w:r w:rsidR="006D1809">
              <w:rPr>
                <w:noProof/>
                <w:webHidden/>
              </w:rPr>
              <w:fldChar w:fldCharType="separate"/>
            </w:r>
            <w:r w:rsidR="006D1809">
              <w:rPr>
                <w:noProof/>
                <w:webHidden/>
              </w:rPr>
              <w:t>16</w:t>
            </w:r>
            <w:r w:rsidR="006D1809">
              <w:rPr>
                <w:noProof/>
                <w:webHidden/>
              </w:rPr>
              <w:fldChar w:fldCharType="end"/>
            </w:r>
          </w:hyperlink>
        </w:p>
        <w:p w14:paraId="51383FC6" w14:textId="77777777" w:rsidR="006D1809" w:rsidRDefault="004B47DC">
          <w:pPr>
            <w:pStyle w:val="TOC2"/>
            <w:tabs>
              <w:tab w:val="right" w:leader="dot" w:pos="9350"/>
            </w:tabs>
            <w:rPr>
              <w:rFonts w:asciiTheme="minorHAnsi" w:hAnsiTheme="minorHAnsi"/>
              <w:noProof/>
              <w:sz w:val="22"/>
            </w:rPr>
          </w:pPr>
          <w:hyperlink w:anchor="_Toc27404373" w:history="1">
            <w:r w:rsidR="006D1809" w:rsidRPr="00FB1753">
              <w:rPr>
                <w:rStyle w:val="Hyperlink"/>
                <w:noProof/>
              </w:rPr>
              <w:t>Review, Authorities, References</w:t>
            </w:r>
            <w:r w:rsidR="006D1809">
              <w:rPr>
                <w:noProof/>
                <w:webHidden/>
              </w:rPr>
              <w:tab/>
            </w:r>
            <w:r w:rsidR="006D1809">
              <w:rPr>
                <w:noProof/>
                <w:webHidden/>
              </w:rPr>
              <w:fldChar w:fldCharType="begin"/>
            </w:r>
            <w:r w:rsidR="006D1809">
              <w:rPr>
                <w:noProof/>
                <w:webHidden/>
              </w:rPr>
              <w:instrText xml:space="preserve"> PAGEREF _Toc27404373 \h </w:instrText>
            </w:r>
            <w:r w:rsidR="006D1809">
              <w:rPr>
                <w:noProof/>
                <w:webHidden/>
              </w:rPr>
            </w:r>
            <w:r w:rsidR="006D1809">
              <w:rPr>
                <w:noProof/>
                <w:webHidden/>
              </w:rPr>
              <w:fldChar w:fldCharType="separate"/>
            </w:r>
            <w:r w:rsidR="006D1809">
              <w:rPr>
                <w:noProof/>
                <w:webHidden/>
              </w:rPr>
              <w:t>17</w:t>
            </w:r>
            <w:r w:rsidR="006D1809">
              <w:rPr>
                <w:noProof/>
                <w:webHidden/>
              </w:rPr>
              <w:fldChar w:fldCharType="end"/>
            </w:r>
          </w:hyperlink>
        </w:p>
        <w:p w14:paraId="75F36CE3" w14:textId="77777777" w:rsidR="006D1809" w:rsidRDefault="004B47DC" w:rsidP="006D1809">
          <w:pPr>
            <w:pStyle w:val="TOC2"/>
            <w:tabs>
              <w:tab w:val="right" w:leader="dot" w:pos="9350"/>
            </w:tabs>
            <w:rPr>
              <w:rFonts w:asciiTheme="minorHAnsi" w:hAnsiTheme="minorHAnsi"/>
              <w:noProof/>
              <w:sz w:val="22"/>
            </w:rPr>
          </w:pPr>
          <w:hyperlink w:anchor="_Toc27404374" w:history="1">
            <w:r w:rsidR="006D1809" w:rsidRPr="00FB1753">
              <w:rPr>
                <w:rStyle w:val="Hyperlink"/>
                <w:noProof/>
              </w:rPr>
              <w:t>Appendix 1: In-Patient Unit Specific Actions</w:t>
            </w:r>
            <w:r w:rsidR="006D1809">
              <w:rPr>
                <w:noProof/>
                <w:webHidden/>
              </w:rPr>
              <w:tab/>
            </w:r>
            <w:r w:rsidR="006D1809">
              <w:rPr>
                <w:noProof/>
                <w:webHidden/>
              </w:rPr>
              <w:fldChar w:fldCharType="begin"/>
            </w:r>
            <w:r w:rsidR="006D1809">
              <w:rPr>
                <w:noProof/>
                <w:webHidden/>
              </w:rPr>
              <w:instrText xml:space="preserve"> PAGEREF _Toc27404374 \h </w:instrText>
            </w:r>
            <w:r w:rsidR="006D1809">
              <w:rPr>
                <w:noProof/>
                <w:webHidden/>
              </w:rPr>
            </w:r>
            <w:r w:rsidR="006D1809">
              <w:rPr>
                <w:noProof/>
                <w:webHidden/>
              </w:rPr>
              <w:fldChar w:fldCharType="separate"/>
            </w:r>
            <w:r w:rsidR="006D1809">
              <w:rPr>
                <w:noProof/>
                <w:webHidden/>
              </w:rPr>
              <w:t>18</w:t>
            </w:r>
            <w:r w:rsidR="006D1809">
              <w:rPr>
                <w:noProof/>
                <w:webHidden/>
              </w:rPr>
              <w:fldChar w:fldCharType="end"/>
            </w:r>
          </w:hyperlink>
        </w:p>
        <w:p w14:paraId="16A53821" w14:textId="77777777" w:rsidR="006D1809" w:rsidRDefault="004B47DC" w:rsidP="006D1809">
          <w:pPr>
            <w:pStyle w:val="TOC2"/>
            <w:tabs>
              <w:tab w:val="right" w:leader="dot" w:pos="9350"/>
            </w:tabs>
            <w:rPr>
              <w:rFonts w:asciiTheme="minorHAnsi" w:hAnsiTheme="minorHAnsi"/>
              <w:noProof/>
              <w:sz w:val="22"/>
            </w:rPr>
          </w:pPr>
          <w:hyperlink w:anchor="_Toc27404376" w:history="1">
            <w:r w:rsidR="006D1809" w:rsidRPr="00FB1753">
              <w:rPr>
                <w:rStyle w:val="Hyperlink"/>
                <w:noProof/>
              </w:rPr>
              <w:t>Appendix 2: Support and Administration Specific Actions</w:t>
            </w:r>
            <w:r w:rsidR="006D1809">
              <w:rPr>
                <w:noProof/>
                <w:webHidden/>
              </w:rPr>
              <w:tab/>
            </w:r>
            <w:r w:rsidR="006D1809">
              <w:rPr>
                <w:noProof/>
                <w:webHidden/>
              </w:rPr>
              <w:fldChar w:fldCharType="begin"/>
            </w:r>
            <w:r w:rsidR="006D1809">
              <w:rPr>
                <w:noProof/>
                <w:webHidden/>
              </w:rPr>
              <w:instrText xml:space="preserve"> PAGEREF _Toc27404376 \h </w:instrText>
            </w:r>
            <w:r w:rsidR="006D1809">
              <w:rPr>
                <w:noProof/>
                <w:webHidden/>
              </w:rPr>
            </w:r>
            <w:r w:rsidR="006D1809">
              <w:rPr>
                <w:noProof/>
                <w:webHidden/>
              </w:rPr>
              <w:fldChar w:fldCharType="separate"/>
            </w:r>
            <w:r w:rsidR="006D1809">
              <w:rPr>
                <w:noProof/>
                <w:webHidden/>
              </w:rPr>
              <w:t>20</w:t>
            </w:r>
            <w:r w:rsidR="006D1809">
              <w:rPr>
                <w:noProof/>
                <w:webHidden/>
              </w:rPr>
              <w:fldChar w:fldCharType="end"/>
            </w:r>
          </w:hyperlink>
        </w:p>
        <w:p w14:paraId="5B67009C" w14:textId="77777777" w:rsidR="006D1809" w:rsidRDefault="004B47DC" w:rsidP="006D1809">
          <w:pPr>
            <w:pStyle w:val="TOC2"/>
            <w:tabs>
              <w:tab w:val="right" w:leader="dot" w:pos="9350"/>
            </w:tabs>
            <w:rPr>
              <w:rFonts w:asciiTheme="minorHAnsi" w:hAnsiTheme="minorHAnsi"/>
              <w:noProof/>
              <w:sz w:val="22"/>
            </w:rPr>
          </w:pPr>
          <w:hyperlink w:anchor="_Toc27404378" w:history="1">
            <w:r w:rsidR="006D1809" w:rsidRPr="00FB1753">
              <w:rPr>
                <w:rStyle w:val="Hyperlink"/>
                <w:noProof/>
              </w:rPr>
              <w:t>Appendix 3: Evacuation Considerations—Disabilities</w:t>
            </w:r>
            <w:r w:rsidR="006D1809">
              <w:rPr>
                <w:noProof/>
                <w:webHidden/>
              </w:rPr>
              <w:tab/>
            </w:r>
            <w:r w:rsidR="006D1809">
              <w:rPr>
                <w:noProof/>
                <w:webHidden/>
              </w:rPr>
              <w:fldChar w:fldCharType="begin"/>
            </w:r>
            <w:r w:rsidR="006D1809">
              <w:rPr>
                <w:noProof/>
                <w:webHidden/>
              </w:rPr>
              <w:instrText xml:space="preserve"> PAGEREF _Toc27404378 \h </w:instrText>
            </w:r>
            <w:r w:rsidR="006D1809">
              <w:rPr>
                <w:noProof/>
                <w:webHidden/>
              </w:rPr>
            </w:r>
            <w:r w:rsidR="006D1809">
              <w:rPr>
                <w:noProof/>
                <w:webHidden/>
              </w:rPr>
              <w:fldChar w:fldCharType="separate"/>
            </w:r>
            <w:r w:rsidR="006D1809">
              <w:rPr>
                <w:noProof/>
                <w:webHidden/>
              </w:rPr>
              <w:t>22</w:t>
            </w:r>
            <w:r w:rsidR="006D1809">
              <w:rPr>
                <w:noProof/>
                <w:webHidden/>
              </w:rPr>
              <w:fldChar w:fldCharType="end"/>
            </w:r>
          </w:hyperlink>
        </w:p>
        <w:p w14:paraId="198F4A79" w14:textId="77777777" w:rsidR="006D1809" w:rsidRDefault="004B47DC">
          <w:pPr>
            <w:pStyle w:val="TOC2"/>
            <w:tabs>
              <w:tab w:val="right" w:leader="dot" w:pos="9350"/>
            </w:tabs>
            <w:rPr>
              <w:rFonts w:asciiTheme="minorHAnsi" w:hAnsiTheme="minorHAnsi"/>
              <w:noProof/>
              <w:sz w:val="22"/>
            </w:rPr>
          </w:pPr>
          <w:hyperlink w:anchor="_Toc27404385" w:history="1">
            <w:r w:rsidR="006D1809" w:rsidRPr="00FB1753">
              <w:rPr>
                <w:rStyle w:val="Hyperlink"/>
                <w:noProof/>
              </w:rPr>
              <w:t>Appendix 4: Command Staff Check List</w:t>
            </w:r>
            <w:r w:rsidR="006D1809">
              <w:rPr>
                <w:noProof/>
                <w:webHidden/>
              </w:rPr>
              <w:tab/>
            </w:r>
            <w:r w:rsidR="006D1809">
              <w:rPr>
                <w:noProof/>
                <w:webHidden/>
              </w:rPr>
              <w:fldChar w:fldCharType="begin"/>
            </w:r>
            <w:r w:rsidR="006D1809">
              <w:rPr>
                <w:noProof/>
                <w:webHidden/>
              </w:rPr>
              <w:instrText xml:space="preserve"> PAGEREF _Toc27404385 \h </w:instrText>
            </w:r>
            <w:r w:rsidR="006D1809">
              <w:rPr>
                <w:noProof/>
                <w:webHidden/>
              </w:rPr>
            </w:r>
            <w:r w:rsidR="006D1809">
              <w:rPr>
                <w:noProof/>
                <w:webHidden/>
              </w:rPr>
              <w:fldChar w:fldCharType="separate"/>
            </w:r>
            <w:r w:rsidR="006D1809">
              <w:rPr>
                <w:noProof/>
                <w:webHidden/>
              </w:rPr>
              <w:t>24</w:t>
            </w:r>
            <w:r w:rsidR="006D1809">
              <w:rPr>
                <w:noProof/>
                <w:webHidden/>
              </w:rPr>
              <w:fldChar w:fldCharType="end"/>
            </w:r>
          </w:hyperlink>
        </w:p>
        <w:p w14:paraId="2928C9B8" w14:textId="77777777" w:rsidR="006D1809" w:rsidRDefault="004B47DC">
          <w:pPr>
            <w:pStyle w:val="TOC2"/>
            <w:tabs>
              <w:tab w:val="right" w:leader="dot" w:pos="9350"/>
            </w:tabs>
            <w:rPr>
              <w:rFonts w:asciiTheme="minorHAnsi" w:hAnsiTheme="minorHAnsi"/>
              <w:noProof/>
              <w:sz w:val="22"/>
            </w:rPr>
          </w:pPr>
          <w:hyperlink w:anchor="_Toc27404386" w:history="1">
            <w:r w:rsidR="006D1809" w:rsidRPr="00FB1753">
              <w:rPr>
                <w:rStyle w:val="Hyperlink"/>
                <w:noProof/>
              </w:rPr>
              <w:t>Appendix 5: Triage Officer Checklist—Evacuation</w:t>
            </w:r>
            <w:r w:rsidR="006D1809">
              <w:rPr>
                <w:noProof/>
                <w:webHidden/>
              </w:rPr>
              <w:tab/>
            </w:r>
            <w:r w:rsidR="006D1809">
              <w:rPr>
                <w:noProof/>
                <w:webHidden/>
              </w:rPr>
              <w:fldChar w:fldCharType="begin"/>
            </w:r>
            <w:r w:rsidR="006D1809">
              <w:rPr>
                <w:noProof/>
                <w:webHidden/>
              </w:rPr>
              <w:instrText xml:space="preserve"> PAGEREF _Toc27404386 \h </w:instrText>
            </w:r>
            <w:r w:rsidR="006D1809">
              <w:rPr>
                <w:noProof/>
                <w:webHidden/>
              </w:rPr>
            </w:r>
            <w:r w:rsidR="006D1809">
              <w:rPr>
                <w:noProof/>
                <w:webHidden/>
              </w:rPr>
              <w:fldChar w:fldCharType="separate"/>
            </w:r>
            <w:r w:rsidR="006D1809">
              <w:rPr>
                <w:noProof/>
                <w:webHidden/>
              </w:rPr>
              <w:t>27</w:t>
            </w:r>
            <w:r w:rsidR="006D1809">
              <w:rPr>
                <w:noProof/>
                <w:webHidden/>
              </w:rPr>
              <w:fldChar w:fldCharType="end"/>
            </w:r>
          </w:hyperlink>
        </w:p>
        <w:p w14:paraId="1CCF4F71" w14:textId="77777777" w:rsidR="006D1809" w:rsidRDefault="004B47DC">
          <w:pPr>
            <w:pStyle w:val="TOC2"/>
            <w:tabs>
              <w:tab w:val="right" w:leader="dot" w:pos="9350"/>
            </w:tabs>
            <w:rPr>
              <w:rFonts w:asciiTheme="minorHAnsi" w:hAnsiTheme="minorHAnsi"/>
              <w:noProof/>
              <w:sz w:val="22"/>
            </w:rPr>
          </w:pPr>
          <w:hyperlink w:anchor="_Toc27404387" w:history="1">
            <w:r w:rsidR="006D1809" w:rsidRPr="00FB1753">
              <w:rPr>
                <w:rStyle w:val="Hyperlink"/>
                <w:noProof/>
              </w:rPr>
              <w:t>Appendix 6: Evacuation Staging Manager Checklist</w:t>
            </w:r>
            <w:r w:rsidR="006D1809">
              <w:rPr>
                <w:noProof/>
                <w:webHidden/>
              </w:rPr>
              <w:tab/>
            </w:r>
            <w:r w:rsidR="006D1809">
              <w:rPr>
                <w:noProof/>
                <w:webHidden/>
              </w:rPr>
              <w:fldChar w:fldCharType="begin"/>
            </w:r>
            <w:r w:rsidR="006D1809">
              <w:rPr>
                <w:noProof/>
                <w:webHidden/>
              </w:rPr>
              <w:instrText xml:space="preserve"> PAGEREF _Toc27404387 \h </w:instrText>
            </w:r>
            <w:r w:rsidR="006D1809">
              <w:rPr>
                <w:noProof/>
                <w:webHidden/>
              </w:rPr>
            </w:r>
            <w:r w:rsidR="006D1809">
              <w:rPr>
                <w:noProof/>
                <w:webHidden/>
              </w:rPr>
              <w:fldChar w:fldCharType="separate"/>
            </w:r>
            <w:r w:rsidR="006D1809">
              <w:rPr>
                <w:noProof/>
                <w:webHidden/>
              </w:rPr>
              <w:t>28</w:t>
            </w:r>
            <w:r w:rsidR="006D1809">
              <w:rPr>
                <w:noProof/>
                <w:webHidden/>
              </w:rPr>
              <w:fldChar w:fldCharType="end"/>
            </w:r>
          </w:hyperlink>
        </w:p>
        <w:p w14:paraId="58277359" w14:textId="77777777" w:rsidR="006D1809" w:rsidRDefault="004B47DC">
          <w:pPr>
            <w:pStyle w:val="TOC2"/>
            <w:tabs>
              <w:tab w:val="right" w:leader="dot" w:pos="9350"/>
            </w:tabs>
            <w:rPr>
              <w:rFonts w:asciiTheme="minorHAnsi" w:hAnsiTheme="minorHAnsi"/>
              <w:noProof/>
              <w:sz w:val="22"/>
            </w:rPr>
          </w:pPr>
          <w:hyperlink w:anchor="_Toc27404388" w:history="1">
            <w:r w:rsidR="006D1809" w:rsidRPr="00FB1753">
              <w:rPr>
                <w:rStyle w:val="Hyperlink"/>
                <w:noProof/>
              </w:rPr>
              <w:t>Appendix 7: Evacuating Staging Team Member Checklist</w:t>
            </w:r>
            <w:r w:rsidR="006D1809">
              <w:rPr>
                <w:noProof/>
                <w:webHidden/>
              </w:rPr>
              <w:tab/>
            </w:r>
            <w:r w:rsidR="006D1809">
              <w:rPr>
                <w:noProof/>
                <w:webHidden/>
              </w:rPr>
              <w:fldChar w:fldCharType="begin"/>
            </w:r>
            <w:r w:rsidR="006D1809">
              <w:rPr>
                <w:noProof/>
                <w:webHidden/>
              </w:rPr>
              <w:instrText xml:space="preserve"> PAGEREF _Toc27404388 \h </w:instrText>
            </w:r>
            <w:r w:rsidR="006D1809">
              <w:rPr>
                <w:noProof/>
                <w:webHidden/>
              </w:rPr>
            </w:r>
            <w:r w:rsidR="006D1809">
              <w:rPr>
                <w:noProof/>
                <w:webHidden/>
              </w:rPr>
              <w:fldChar w:fldCharType="separate"/>
            </w:r>
            <w:r w:rsidR="006D1809">
              <w:rPr>
                <w:noProof/>
                <w:webHidden/>
              </w:rPr>
              <w:t>31</w:t>
            </w:r>
            <w:r w:rsidR="006D1809">
              <w:rPr>
                <w:noProof/>
                <w:webHidden/>
              </w:rPr>
              <w:fldChar w:fldCharType="end"/>
            </w:r>
          </w:hyperlink>
        </w:p>
        <w:p w14:paraId="7C80FA3D" w14:textId="77777777" w:rsidR="006D1809" w:rsidRDefault="004B47DC">
          <w:pPr>
            <w:pStyle w:val="TOC2"/>
            <w:tabs>
              <w:tab w:val="right" w:leader="dot" w:pos="9350"/>
            </w:tabs>
            <w:rPr>
              <w:rFonts w:asciiTheme="minorHAnsi" w:hAnsiTheme="minorHAnsi"/>
              <w:noProof/>
              <w:sz w:val="22"/>
            </w:rPr>
          </w:pPr>
          <w:hyperlink w:anchor="_Toc27404389" w:history="1">
            <w:r w:rsidR="006D1809" w:rsidRPr="00FB1753">
              <w:rPr>
                <w:rStyle w:val="Hyperlink"/>
                <w:noProof/>
              </w:rPr>
              <w:t>Appendix 8: Evacuation Pre-Event Time Assessment and Decision Tool</w:t>
            </w:r>
            <w:r w:rsidR="006D1809">
              <w:rPr>
                <w:noProof/>
                <w:webHidden/>
              </w:rPr>
              <w:tab/>
            </w:r>
            <w:r w:rsidR="006D1809">
              <w:rPr>
                <w:noProof/>
                <w:webHidden/>
              </w:rPr>
              <w:fldChar w:fldCharType="begin"/>
            </w:r>
            <w:r w:rsidR="006D1809">
              <w:rPr>
                <w:noProof/>
                <w:webHidden/>
              </w:rPr>
              <w:instrText xml:space="preserve"> PAGEREF _Toc27404389 \h </w:instrText>
            </w:r>
            <w:r w:rsidR="006D1809">
              <w:rPr>
                <w:noProof/>
                <w:webHidden/>
              </w:rPr>
            </w:r>
            <w:r w:rsidR="006D1809">
              <w:rPr>
                <w:noProof/>
                <w:webHidden/>
              </w:rPr>
              <w:fldChar w:fldCharType="separate"/>
            </w:r>
            <w:r w:rsidR="006D1809">
              <w:rPr>
                <w:noProof/>
                <w:webHidden/>
              </w:rPr>
              <w:t>32</w:t>
            </w:r>
            <w:r w:rsidR="006D1809">
              <w:rPr>
                <w:noProof/>
                <w:webHidden/>
              </w:rPr>
              <w:fldChar w:fldCharType="end"/>
            </w:r>
          </w:hyperlink>
        </w:p>
        <w:p w14:paraId="7B0CFF5A" w14:textId="77777777" w:rsidR="006D1809" w:rsidRDefault="004B47DC">
          <w:pPr>
            <w:pStyle w:val="TOC3"/>
            <w:tabs>
              <w:tab w:val="right" w:leader="dot" w:pos="9350"/>
            </w:tabs>
            <w:rPr>
              <w:rFonts w:asciiTheme="minorHAnsi" w:hAnsiTheme="minorHAnsi"/>
              <w:noProof/>
              <w:sz w:val="22"/>
            </w:rPr>
          </w:pPr>
          <w:hyperlink w:anchor="_Toc27404390" w:history="1">
            <w:r w:rsidR="006D1809" w:rsidRPr="00FB1753">
              <w:rPr>
                <w:rStyle w:val="Hyperlink"/>
                <w:noProof/>
              </w:rPr>
              <w:t>Pre-Event Evacuation Time Assessment</w:t>
            </w:r>
            <w:r w:rsidR="006D1809">
              <w:rPr>
                <w:noProof/>
                <w:webHidden/>
              </w:rPr>
              <w:tab/>
            </w:r>
            <w:r w:rsidR="006D1809">
              <w:rPr>
                <w:noProof/>
                <w:webHidden/>
              </w:rPr>
              <w:fldChar w:fldCharType="begin"/>
            </w:r>
            <w:r w:rsidR="006D1809">
              <w:rPr>
                <w:noProof/>
                <w:webHidden/>
              </w:rPr>
              <w:instrText xml:space="preserve"> PAGEREF _Toc27404390 \h </w:instrText>
            </w:r>
            <w:r w:rsidR="006D1809">
              <w:rPr>
                <w:noProof/>
                <w:webHidden/>
              </w:rPr>
            </w:r>
            <w:r w:rsidR="006D1809">
              <w:rPr>
                <w:noProof/>
                <w:webHidden/>
              </w:rPr>
              <w:fldChar w:fldCharType="separate"/>
            </w:r>
            <w:r w:rsidR="006D1809">
              <w:rPr>
                <w:noProof/>
                <w:webHidden/>
              </w:rPr>
              <w:t>32</w:t>
            </w:r>
            <w:r w:rsidR="006D1809">
              <w:rPr>
                <w:noProof/>
                <w:webHidden/>
              </w:rPr>
              <w:fldChar w:fldCharType="end"/>
            </w:r>
          </w:hyperlink>
        </w:p>
        <w:p w14:paraId="3CAD1003" w14:textId="77777777" w:rsidR="006D1809" w:rsidRDefault="004B47DC">
          <w:pPr>
            <w:pStyle w:val="TOC3"/>
            <w:tabs>
              <w:tab w:val="right" w:leader="dot" w:pos="9350"/>
            </w:tabs>
            <w:rPr>
              <w:rFonts w:asciiTheme="minorHAnsi" w:hAnsiTheme="minorHAnsi"/>
              <w:noProof/>
              <w:sz w:val="22"/>
            </w:rPr>
          </w:pPr>
          <w:hyperlink w:anchor="_Toc27404391" w:history="1">
            <w:r w:rsidR="006D1809" w:rsidRPr="00FB1753">
              <w:rPr>
                <w:rStyle w:val="Hyperlink"/>
                <w:noProof/>
              </w:rPr>
              <w:t>Pre-Event Evacuation Decision Tool</w:t>
            </w:r>
            <w:r w:rsidR="006D1809">
              <w:rPr>
                <w:noProof/>
                <w:webHidden/>
              </w:rPr>
              <w:tab/>
            </w:r>
            <w:r w:rsidR="006D1809">
              <w:rPr>
                <w:noProof/>
                <w:webHidden/>
              </w:rPr>
              <w:fldChar w:fldCharType="begin"/>
            </w:r>
            <w:r w:rsidR="006D1809">
              <w:rPr>
                <w:noProof/>
                <w:webHidden/>
              </w:rPr>
              <w:instrText xml:space="preserve"> PAGEREF _Toc27404391 \h </w:instrText>
            </w:r>
            <w:r w:rsidR="006D1809">
              <w:rPr>
                <w:noProof/>
                <w:webHidden/>
              </w:rPr>
            </w:r>
            <w:r w:rsidR="006D1809">
              <w:rPr>
                <w:noProof/>
                <w:webHidden/>
              </w:rPr>
              <w:fldChar w:fldCharType="separate"/>
            </w:r>
            <w:r w:rsidR="006D1809">
              <w:rPr>
                <w:noProof/>
                <w:webHidden/>
              </w:rPr>
              <w:t>35</w:t>
            </w:r>
            <w:r w:rsidR="006D1809">
              <w:rPr>
                <w:noProof/>
                <w:webHidden/>
              </w:rPr>
              <w:fldChar w:fldCharType="end"/>
            </w:r>
          </w:hyperlink>
        </w:p>
        <w:p w14:paraId="564C27B8" w14:textId="77777777" w:rsidR="006D1809" w:rsidRDefault="004B47DC">
          <w:pPr>
            <w:pStyle w:val="TOC2"/>
            <w:tabs>
              <w:tab w:val="right" w:leader="dot" w:pos="9350"/>
            </w:tabs>
            <w:rPr>
              <w:rFonts w:asciiTheme="minorHAnsi" w:hAnsiTheme="minorHAnsi"/>
              <w:noProof/>
              <w:sz w:val="22"/>
            </w:rPr>
          </w:pPr>
          <w:hyperlink w:anchor="_Toc27404392" w:history="1">
            <w:r w:rsidR="006D1809" w:rsidRPr="00FB1753">
              <w:rPr>
                <w:rStyle w:val="Hyperlink"/>
                <w:noProof/>
              </w:rPr>
              <w:t>Appendix 9: Supplies</w:t>
            </w:r>
            <w:r w:rsidR="006D1809">
              <w:rPr>
                <w:noProof/>
                <w:webHidden/>
              </w:rPr>
              <w:tab/>
            </w:r>
            <w:r w:rsidR="006D1809">
              <w:rPr>
                <w:noProof/>
                <w:webHidden/>
              </w:rPr>
              <w:fldChar w:fldCharType="begin"/>
            </w:r>
            <w:r w:rsidR="006D1809">
              <w:rPr>
                <w:noProof/>
                <w:webHidden/>
              </w:rPr>
              <w:instrText xml:space="preserve"> PAGEREF _Toc27404392 \h </w:instrText>
            </w:r>
            <w:r w:rsidR="006D1809">
              <w:rPr>
                <w:noProof/>
                <w:webHidden/>
              </w:rPr>
            </w:r>
            <w:r w:rsidR="006D1809">
              <w:rPr>
                <w:noProof/>
                <w:webHidden/>
              </w:rPr>
              <w:fldChar w:fldCharType="separate"/>
            </w:r>
            <w:r w:rsidR="006D1809">
              <w:rPr>
                <w:noProof/>
                <w:webHidden/>
              </w:rPr>
              <w:t>39</w:t>
            </w:r>
            <w:r w:rsidR="006D1809">
              <w:rPr>
                <w:noProof/>
                <w:webHidden/>
              </w:rPr>
              <w:fldChar w:fldCharType="end"/>
            </w:r>
          </w:hyperlink>
        </w:p>
        <w:p w14:paraId="429C9583" w14:textId="77777777" w:rsidR="006D1809" w:rsidRDefault="004B47DC">
          <w:pPr>
            <w:pStyle w:val="TOC3"/>
            <w:tabs>
              <w:tab w:val="right" w:leader="dot" w:pos="9350"/>
            </w:tabs>
            <w:rPr>
              <w:rFonts w:asciiTheme="minorHAnsi" w:hAnsiTheme="minorHAnsi"/>
              <w:noProof/>
              <w:sz w:val="22"/>
            </w:rPr>
          </w:pPr>
          <w:hyperlink w:anchor="_Toc27404393" w:history="1">
            <w:r w:rsidR="006D1809" w:rsidRPr="00FB1753">
              <w:rPr>
                <w:rStyle w:val="Hyperlink"/>
                <w:noProof/>
              </w:rPr>
              <w:t>Unit Supplies</w:t>
            </w:r>
            <w:r w:rsidR="006D1809">
              <w:rPr>
                <w:noProof/>
                <w:webHidden/>
              </w:rPr>
              <w:tab/>
            </w:r>
            <w:r w:rsidR="006D1809">
              <w:rPr>
                <w:noProof/>
                <w:webHidden/>
              </w:rPr>
              <w:fldChar w:fldCharType="begin"/>
            </w:r>
            <w:r w:rsidR="006D1809">
              <w:rPr>
                <w:noProof/>
                <w:webHidden/>
              </w:rPr>
              <w:instrText xml:space="preserve"> PAGEREF _Toc27404393 \h </w:instrText>
            </w:r>
            <w:r w:rsidR="006D1809">
              <w:rPr>
                <w:noProof/>
                <w:webHidden/>
              </w:rPr>
            </w:r>
            <w:r w:rsidR="006D1809">
              <w:rPr>
                <w:noProof/>
                <w:webHidden/>
              </w:rPr>
              <w:fldChar w:fldCharType="separate"/>
            </w:r>
            <w:r w:rsidR="006D1809">
              <w:rPr>
                <w:noProof/>
                <w:webHidden/>
              </w:rPr>
              <w:t>39</w:t>
            </w:r>
            <w:r w:rsidR="006D1809">
              <w:rPr>
                <w:noProof/>
                <w:webHidden/>
              </w:rPr>
              <w:fldChar w:fldCharType="end"/>
            </w:r>
          </w:hyperlink>
        </w:p>
        <w:p w14:paraId="0C208A00" w14:textId="77777777" w:rsidR="006D1809" w:rsidRDefault="004B47DC">
          <w:pPr>
            <w:pStyle w:val="TOC3"/>
            <w:tabs>
              <w:tab w:val="right" w:leader="dot" w:pos="9350"/>
            </w:tabs>
            <w:rPr>
              <w:rFonts w:asciiTheme="minorHAnsi" w:hAnsiTheme="minorHAnsi"/>
              <w:noProof/>
              <w:sz w:val="22"/>
            </w:rPr>
          </w:pPr>
          <w:hyperlink w:anchor="_Toc27404394" w:history="1">
            <w:r w:rsidR="006D1809" w:rsidRPr="00FB1753">
              <w:rPr>
                <w:rStyle w:val="Hyperlink"/>
                <w:noProof/>
              </w:rPr>
              <w:t>Pharmacy Evacuation Cache</w:t>
            </w:r>
            <w:r w:rsidR="006D1809">
              <w:rPr>
                <w:noProof/>
                <w:webHidden/>
              </w:rPr>
              <w:tab/>
            </w:r>
            <w:r w:rsidR="006D1809">
              <w:rPr>
                <w:noProof/>
                <w:webHidden/>
              </w:rPr>
              <w:fldChar w:fldCharType="begin"/>
            </w:r>
            <w:r w:rsidR="006D1809">
              <w:rPr>
                <w:noProof/>
                <w:webHidden/>
              </w:rPr>
              <w:instrText xml:space="preserve"> PAGEREF _Toc27404394 \h </w:instrText>
            </w:r>
            <w:r w:rsidR="006D1809">
              <w:rPr>
                <w:noProof/>
                <w:webHidden/>
              </w:rPr>
            </w:r>
            <w:r w:rsidR="006D1809">
              <w:rPr>
                <w:noProof/>
                <w:webHidden/>
              </w:rPr>
              <w:fldChar w:fldCharType="separate"/>
            </w:r>
            <w:r w:rsidR="006D1809">
              <w:rPr>
                <w:noProof/>
                <w:webHidden/>
              </w:rPr>
              <w:t>39</w:t>
            </w:r>
            <w:r w:rsidR="006D1809">
              <w:rPr>
                <w:noProof/>
                <w:webHidden/>
              </w:rPr>
              <w:fldChar w:fldCharType="end"/>
            </w:r>
          </w:hyperlink>
        </w:p>
        <w:p w14:paraId="575AD972" w14:textId="77777777" w:rsidR="006D1809" w:rsidRDefault="004B47DC">
          <w:pPr>
            <w:pStyle w:val="TOC3"/>
            <w:tabs>
              <w:tab w:val="right" w:leader="dot" w:pos="9350"/>
            </w:tabs>
            <w:rPr>
              <w:rFonts w:asciiTheme="minorHAnsi" w:hAnsiTheme="minorHAnsi"/>
              <w:noProof/>
              <w:sz w:val="22"/>
            </w:rPr>
          </w:pPr>
          <w:hyperlink w:anchor="_Toc27404395" w:history="1">
            <w:r w:rsidR="006D1809" w:rsidRPr="00FB1753">
              <w:rPr>
                <w:rStyle w:val="Hyperlink"/>
                <w:noProof/>
              </w:rPr>
              <w:t>Staging Supplies</w:t>
            </w:r>
            <w:r w:rsidR="006D1809">
              <w:rPr>
                <w:noProof/>
                <w:webHidden/>
              </w:rPr>
              <w:tab/>
            </w:r>
            <w:r w:rsidR="006D1809">
              <w:rPr>
                <w:noProof/>
                <w:webHidden/>
              </w:rPr>
              <w:fldChar w:fldCharType="begin"/>
            </w:r>
            <w:r w:rsidR="006D1809">
              <w:rPr>
                <w:noProof/>
                <w:webHidden/>
              </w:rPr>
              <w:instrText xml:space="preserve"> PAGEREF _Toc27404395 \h </w:instrText>
            </w:r>
            <w:r w:rsidR="006D1809">
              <w:rPr>
                <w:noProof/>
                <w:webHidden/>
              </w:rPr>
            </w:r>
            <w:r w:rsidR="006D1809">
              <w:rPr>
                <w:noProof/>
                <w:webHidden/>
              </w:rPr>
              <w:fldChar w:fldCharType="separate"/>
            </w:r>
            <w:r w:rsidR="006D1809">
              <w:rPr>
                <w:noProof/>
                <w:webHidden/>
              </w:rPr>
              <w:t>40</w:t>
            </w:r>
            <w:r w:rsidR="006D1809">
              <w:rPr>
                <w:noProof/>
                <w:webHidden/>
              </w:rPr>
              <w:fldChar w:fldCharType="end"/>
            </w:r>
          </w:hyperlink>
        </w:p>
        <w:p w14:paraId="5354D423" w14:textId="77777777" w:rsidR="006D1809" w:rsidRDefault="004B47DC">
          <w:pPr>
            <w:pStyle w:val="TOC2"/>
            <w:tabs>
              <w:tab w:val="right" w:leader="dot" w:pos="9350"/>
            </w:tabs>
            <w:rPr>
              <w:rFonts w:asciiTheme="minorHAnsi" w:hAnsiTheme="minorHAnsi"/>
              <w:noProof/>
              <w:sz w:val="22"/>
            </w:rPr>
          </w:pPr>
          <w:hyperlink w:anchor="_Toc27404396" w:history="1">
            <w:r w:rsidR="006D1809" w:rsidRPr="00FB1753">
              <w:rPr>
                <w:rStyle w:val="Hyperlink"/>
                <w:noProof/>
              </w:rPr>
              <w:t>Appendix 10: Considerations for Facility Shut Down and “Stay Team” Activities</w:t>
            </w:r>
            <w:r w:rsidR="006D1809">
              <w:rPr>
                <w:noProof/>
                <w:webHidden/>
              </w:rPr>
              <w:tab/>
            </w:r>
            <w:r w:rsidR="006D1809">
              <w:rPr>
                <w:noProof/>
                <w:webHidden/>
              </w:rPr>
              <w:fldChar w:fldCharType="begin"/>
            </w:r>
            <w:r w:rsidR="006D1809">
              <w:rPr>
                <w:noProof/>
                <w:webHidden/>
              </w:rPr>
              <w:instrText xml:space="preserve"> PAGEREF _Toc27404396 \h </w:instrText>
            </w:r>
            <w:r w:rsidR="006D1809">
              <w:rPr>
                <w:noProof/>
                <w:webHidden/>
              </w:rPr>
            </w:r>
            <w:r w:rsidR="006D1809">
              <w:rPr>
                <w:noProof/>
                <w:webHidden/>
              </w:rPr>
              <w:fldChar w:fldCharType="separate"/>
            </w:r>
            <w:r w:rsidR="006D1809">
              <w:rPr>
                <w:noProof/>
                <w:webHidden/>
              </w:rPr>
              <w:t>42</w:t>
            </w:r>
            <w:r w:rsidR="006D1809">
              <w:rPr>
                <w:noProof/>
                <w:webHidden/>
              </w:rPr>
              <w:fldChar w:fldCharType="end"/>
            </w:r>
          </w:hyperlink>
        </w:p>
        <w:p w14:paraId="785B27DD" w14:textId="77777777" w:rsidR="006D1809" w:rsidRDefault="004B47DC">
          <w:pPr>
            <w:pStyle w:val="TOC2"/>
            <w:tabs>
              <w:tab w:val="right" w:leader="dot" w:pos="9350"/>
            </w:tabs>
            <w:rPr>
              <w:rFonts w:asciiTheme="minorHAnsi" w:hAnsiTheme="minorHAnsi"/>
              <w:noProof/>
              <w:sz w:val="22"/>
            </w:rPr>
          </w:pPr>
          <w:hyperlink w:anchor="_Toc27404397" w:history="1">
            <w:r w:rsidR="006D1809" w:rsidRPr="00FB1753">
              <w:rPr>
                <w:rStyle w:val="Hyperlink"/>
                <w:noProof/>
              </w:rPr>
              <w:t>Acronym List</w:t>
            </w:r>
            <w:r w:rsidR="006D1809">
              <w:rPr>
                <w:noProof/>
                <w:webHidden/>
              </w:rPr>
              <w:tab/>
            </w:r>
            <w:r w:rsidR="006D1809">
              <w:rPr>
                <w:noProof/>
                <w:webHidden/>
              </w:rPr>
              <w:fldChar w:fldCharType="begin"/>
            </w:r>
            <w:r w:rsidR="006D1809">
              <w:rPr>
                <w:noProof/>
                <w:webHidden/>
              </w:rPr>
              <w:instrText xml:space="preserve"> PAGEREF _Toc27404397 \h </w:instrText>
            </w:r>
            <w:r w:rsidR="006D1809">
              <w:rPr>
                <w:noProof/>
                <w:webHidden/>
              </w:rPr>
            </w:r>
            <w:r w:rsidR="006D1809">
              <w:rPr>
                <w:noProof/>
                <w:webHidden/>
              </w:rPr>
              <w:fldChar w:fldCharType="separate"/>
            </w:r>
            <w:r w:rsidR="006D1809">
              <w:rPr>
                <w:noProof/>
                <w:webHidden/>
              </w:rPr>
              <w:t>43</w:t>
            </w:r>
            <w:r w:rsidR="006D1809">
              <w:rPr>
                <w:noProof/>
                <w:webHidden/>
              </w:rPr>
              <w:fldChar w:fldCharType="end"/>
            </w:r>
          </w:hyperlink>
        </w:p>
        <w:p w14:paraId="5C1551BA" w14:textId="77777777" w:rsidR="006D1809" w:rsidRDefault="004B47DC">
          <w:pPr>
            <w:pStyle w:val="TOC2"/>
            <w:tabs>
              <w:tab w:val="right" w:leader="dot" w:pos="9350"/>
            </w:tabs>
            <w:rPr>
              <w:rFonts w:asciiTheme="minorHAnsi" w:hAnsiTheme="minorHAnsi"/>
              <w:noProof/>
              <w:sz w:val="22"/>
            </w:rPr>
          </w:pPr>
          <w:hyperlink w:anchor="_Toc27404398" w:history="1">
            <w:r w:rsidR="006D1809" w:rsidRPr="00FB1753">
              <w:rPr>
                <w:rStyle w:val="Hyperlink"/>
                <w:noProof/>
              </w:rPr>
              <w:t>References</w:t>
            </w:r>
            <w:r w:rsidR="006D1809">
              <w:rPr>
                <w:noProof/>
                <w:webHidden/>
              </w:rPr>
              <w:tab/>
            </w:r>
            <w:r w:rsidR="006D1809">
              <w:rPr>
                <w:noProof/>
                <w:webHidden/>
              </w:rPr>
              <w:fldChar w:fldCharType="begin"/>
            </w:r>
            <w:r w:rsidR="006D1809">
              <w:rPr>
                <w:noProof/>
                <w:webHidden/>
              </w:rPr>
              <w:instrText xml:space="preserve"> PAGEREF _Toc27404398 \h </w:instrText>
            </w:r>
            <w:r w:rsidR="006D1809">
              <w:rPr>
                <w:noProof/>
                <w:webHidden/>
              </w:rPr>
            </w:r>
            <w:r w:rsidR="006D1809">
              <w:rPr>
                <w:noProof/>
                <w:webHidden/>
              </w:rPr>
              <w:fldChar w:fldCharType="separate"/>
            </w:r>
            <w:r w:rsidR="006D1809">
              <w:rPr>
                <w:noProof/>
                <w:webHidden/>
              </w:rPr>
              <w:t>43</w:t>
            </w:r>
            <w:r w:rsidR="006D1809">
              <w:rPr>
                <w:noProof/>
                <w:webHidden/>
              </w:rPr>
              <w:fldChar w:fldCharType="end"/>
            </w:r>
          </w:hyperlink>
        </w:p>
        <w:p w14:paraId="38ED43EF" w14:textId="77777777" w:rsidR="006D1809" w:rsidRDefault="004B47DC">
          <w:pPr>
            <w:pStyle w:val="TOC2"/>
            <w:tabs>
              <w:tab w:val="right" w:leader="dot" w:pos="9350"/>
            </w:tabs>
            <w:rPr>
              <w:rFonts w:asciiTheme="minorHAnsi" w:hAnsiTheme="minorHAnsi"/>
              <w:noProof/>
              <w:sz w:val="22"/>
            </w:rPr>
          </w:pPr>
          <w:hyperlink w:anchor="_Toc27404399" w:history="1">
            <w:r w:rsidR="006D1809" w:rsidRPr="00FB1753">
              <w:rPr>
                <w:rStyle w:val="Hyperlink"/>
                <w:noProof/>
              </w:rPr>
              <w:t>Acknowledgements</w:t>
            </w:r>
            <w:r w:rsidR="006D1809">
              <w:rPr>
                <w:noProof/>
                <w:webHidden/>
              </w:rPr>
              <w:tab/>
            </w:r>
            <w:r w:rsidR="006D1809">
              <w:rPr>
                <w:noProof/>
                <w:webHidden/>
              </w:rPr>
              <w:fldChar w:fldCharType="begin"/>
            </w:r>
            <w:r w:rsidR="006D1809">
              <w:rPr>
                <w:noProof/>
                <w:webHidden/>
              </w:rPr>
              <w:instrText xml:space="preserve"> PAGEREF _Toc27404399 \h </w:instrText>
            </w:r>
            <w:r w:rsidR="006D1809">
              <w:rPr>
                <w:noProof/>
                <w:webHidden/>
              </w:rPr>
            </w:r>
            <w:r w:rsidR="006D1809">
              <w:rPr>
                <w:noProof/>
                <w:webHidden/>
              </w:rPr>
              <w:fldChar w:fldCharType="separate"/>
            </w:r>
            <w:r w:rsidR="006D1809">
              <w:rPr>
                <w:noProof/>
                <w:webHidden/>
              </w:rPr>
              <w:t>44</w:t>
            </w:r>
            <w:r w:rsidR="006D1809">
              <w:rPr>
                <w:noProof/>
                <w:webHidden/>
              </w:rPr>
              <w:fldChar w:fldCharType="end"/>
            </w:r>
          </w:hyperlink>
        </w:p>
        <w:p w14:paraId="0153E8DE" w14:textId="77777777" w:rsidR="003260B1" w:rsidRDefault="00DF0702" w:rsidP="003260B1">
          <w:pPr>
            <w:rPr>
              <w:bCs/>
              <w:noProof/>
            </w:rPr>
          </w:pPr>
          <w:r>
            <w:fldChar w:fldCharType="end"/>
          </w:r>
        </w:p>
      </w:sdtContent>
    </w:sdt>
    <w:p w14:paraId="0B19333D" w14:textId="77777777" w:rsidR="003260B1" w:rsidRDefault="00DF0702" w:rsidP="00FE55D1">
      <w:pPr>
        <w:pStyle w:val="Heading2"/>
      </w:pPr>
      <w:r>
        <w:br w:type="page"/>
      </w:r>
      <w:bookmarkStart w:id="1" w:name="_Toc27404344"/>
      <w:r w:rsidR="0060515C">
        <w:lastRenderedPageBreak/>
        <w:t>Purpose</w:t>
      </w:r>
      <w:bookmarkEnd w:id="1"/>
    </w:p>
    <w:p w14:paraId="60CF738A" w14:textId="539ECF2E" w:rsidR="0060515C" w:rsidRDefault="0060515C" w:rsidP="0060515C">
      <w:r>
        <w:t>The purpose of this plan is to assist in activating sheltering, patient relocation, or partial or full evacuation of</w:t>
      </w:r>
      <w:r w:rsidR="00746F5A">
        <w:t xml:space="preserve"> </w:t>
      </w:r>
      <w:sdt>
        <w:sdtPr>
          <w:alias w:val="Facility Name"/>
          <w:tag w:val=""/>
          <w:id w:val="2057423688"/>
          <w:placeholder>
            <w:docPart w:val="6DC1DE919BDA47F2973BFFCD6917AC49"/>
          </w:placeholder>
          <w:showingPlcHdr/>
          <w:dataBinding w:prefixMappings="xmlns:ns0='http://schemas.openxmlformats.org/officeDocument/2006/extended-properties' " w:xpath="/ns0:Properties[1]/ns0:Company[1]" w:storeItemID="{6668398D-A668-4E3E-A5EB-62B293D839F1}"/>
          <w:text/>
        </w:sdtPr>
        <w:sdtEndPr/>
        <w:sdtContent>
          <w:r w:rsidR="004B47DC" w:rsidRPr="00CF0810">
            <w:rPr>
              <w:rStyle w:val="PlaceholderText"/>
            </w:rPr>
            <w:t>[Company]</w:t>
          </w:r>
        </w:sdtContent>
      </w:sdt>
      <w:r>
        <w:t>. The responsible individual for content and implementation of this plan is the Chief Executive Officer and/or designe</w:t>
      </w:r>
      <w:r w:rsidR="00837022">
        <w:t>e</w:t>
      </w:r>
      <w:r>
        <w:t xml:space="preserve"> for</w:t>
      </w:r>
      <w:r w:rsidR="008F5991">
        <w:t xml:space="preserve"> </w:t>
      </w:r>
      <w:sdt>
        <w:sdtPr>
          <w:alias w:val="Facility Name"/>
          <w:tag w:val=""/>
          <w:id w:val="1181246688"/>
          <w:placeholder>
            <w:docPart w:val="423CB28D8E0F485CAC53B0F98A17A32C"/>
          </w:placeholder>
          <w:showingPlcHdr/>
          <w:dataBinding w:prefixMappings="xmlns:ns0='http://schemas.openxmlformats.org/officeDocument/2006/extended-properties' " w:xpath="/ns0:Properties[1]/ns0:Company[1]" w:storeItemID="{6668398D-A668-4E3E-A5EB-62B293D839F1}"/>
          <w:text/>
        </w:sdtPr>
        <w:sdtEndPr/>
        <w:sdtContent>
          <w:r w:rsidR="004B47DC" w:rsidRPr="00CF0810">
            <w:rPr>
              <w:rStyle w:val="PlaceholderText"/>
            </w:rPr>
            <w:t>[Company]</w:t>
          </w:r>
        </w:sdtContent>
      </w:sdt>
      <w:r>
        <w:t xml:space="preserve">.  </w:t>
      </w:r>
    </w:p>
    <w:p w14:paraId="11906C4F" w14:textId="77777777" w:rsidR="0060515C" w:rsidRDefault="0060515C" w:rsidP="0060515C">
      <w:r>
        <w:t xml:space="preserve">This plan informs actions taken to shelter, relocate (within the facility) or evacuate (external to the facility) patients and personnel. These actions may be driven by many incidents and situations. The overall management of the incident and recovery are the responsibility of the incident commander. Reimbursement tracking, restoration, business continuity, and recovery activities must be conducted in concert with patient protection and movement and are not included in this plan. </w:t>
      </w:r>
    </w:p>
    <w:p w14:paraId="6C97D588" w14:textId="67399507" w:rsidR="0060515C" w:rsidRDefault="004B47DC" w:rsidP="0060515C">
      <w:sdt>
        <w:sdtPr>
          <w:alias w:val="Facility Name"/>
          <w:tag w:val=""/>
          <w:id w:val="-1504036823"/>
          <w:placeholder>
            <w:docPart w:val="73B919D7527C4266BD0562B3558B3A17"/>
          </w:placeholder>
          <w:showingPlcHdr/>
          <w:dataBinding w:prefixMappings="xmlns:ns0='http://schemas.openxmlformats.org/officeDocument/2006/extended-properties' " w:xpath="/ns0:Properties[1]/ns0:Company[1]" w:storeItemID="{6668398D-A668-4E3E-A5EB-62B293D839F1}"/>
          <w:text/>
        </w:sdtPr>
        <w:sdtEndPr/>
        <w:sdtContent>
          <w:r w:rsidRPr="00CF0810">
            <w:rPr>
              <w:rStyle w:val="PlaceholderText"/>
            </w:rPr>
            <w:t>[Company]</w:t>
          </w:r>
        </w:sdtContent>
      </w:sdt>
      <w:r w:rsidR="008F5991">
        <w:t xml:space="preserve"> </w:t>
      </w:r>
      <w:r w:rsidR="0060515C">
        <w:t xml:space="preserve">will maintain procedures in order to manage internal and/or external situations which pose a threat to the environment of care or present a life safety threat. Additional personnel may be required to conduct these operations. </w:t>
      </w:r>
      <w:sdt>
        <w:sdtPr>
          <w:alias w:val="Facility Name"/>
          <w:tag w:val=""/>
          <w:id w:val="-1322423387"/>
          <w:placeholder>
            <w:docPart w:val="0CB55E0421164214B2BF792E88B9A7C6"/>
          </w:placeholder>
          <w:showingPlcHdr/>
          <w:dataBinding w:prefixMappings="xmlns:ns0='http://schemas.openxmlformats.org/officeDocument/2006/extended-properties' " w:xpath="/ns0:Properties[1]/ns0:Company[1]" w:storeItemID="{6668398D-A668-4E3E-A5EB-62B293D839F1}"/>
          <w:text/>
        </w:sdtPr>
        <w:sdtEndPr/>
        <w:sdtContent>
          <w:r w:rsidRPr="00CF0810">
            <w:rPr>
              <w:rStyle w:val="PlaceholderText"/>
            </w:rPr>
            <w:t>[Company]</w:t>
          </w:r>
        </w:sdtContent>
      </w:sdt>
      <w:r w:rsidR="008F5991">
        <w:t xml:space="preserve"> </w:t>
      </w:r>
      <w:r w:rsidR="0060515C">
        <w:t xml:space="preserve">will assign personnel to this task including internal staff and external according pre-existing agreements with other facilities (compacts), local First Responder agencies and/or other entities (medical reserve corps, etc.) with resources. </w:t>
      </w:r>
    </w:p>
    <w:p w14:paraId="17E7C383" w14:textId="77777777" w:rsidR="00FE55D1" w:rsidRDefault="0060515C" w:rsidP="0060515C">
      <w:r>
        <w:t>This plan was developed in conjunction with the</w:t>
      </w:r>
      <w:r w:rsidR="008F5991" w:rsidRPr="008F5991">
        <w:rPr>
          <w:szCs w:val="24"/>
        </w:rPr>
        <w:t xml:space="preserve"> </w:t>
      </w:r>
      <w:sdt>
        <w:sdtPr>
          <w:rPr>
            <w:szCs w:val="24"/>
          </w:rPr>
          <w:alias w:val="Select Health Care Coalition"/>
          <w:tag w:val="Select coalition"/>
          <w:id w:val="917209575"/>
          <w:placeholder>
            <w:docPart w:val="5460E03CE02142F3B9BC81CEDC65E5AE"/>
          </w:placeholder>
          <w:showingPlcHdr/>
          <w:dropDownList>
            <w:listItem w:value="Choose an item."/>
            <w:listItem w:displayText="Central Health Care System Preparedness Coalition" w:value="Central Health Care System Preparedness Coalition"/>
            <w:listItem w:displayText="Metro Health and Medical Preparedness Coalition" w:value="Metro Health and Medical Preparedness Coalition"/>
            <w:listItem w:displayText="Northeast Health Care Preparedness Coalition" w:value="Northeast Health Care Preparedness Coalition"/>
            <w:listItem w:displayText="Northwest Health Services Coalition" w:value="Northwest Health Services Coalition"/>
            <w:listItem w:displayText="South Central Health Care Coalition" w:value="South Central Health Care Coalition"/>
            <w:listItem w:displayText="Southeast Minnesota Disaster Health Coalition" w:value="Southeast Minnesota Disaster Health Coalition"/>
            <w:listItem w:displayText="Southwest Healthcare Preparedness Coalition" w:value="Southwest Healthcare Preparedness Coalition"/>
            <w:listItem w:displayText="West Central Health Care System Preparedness Coalition" w:value="West Central Health Care System Preparedness Coalition"/>
          </w:dropDownList>
        </w:sdtPr>
        <w:sdtEndPr/>
        <w:sdtContent>
          <w:r w:rsidR="00153FF7" w:rsidRPr="00A2310A">
            <w:rPr>
              <w:rStyle w:val="PlaceholderText"/>
            </w:rPr>
            <w:t>Choose an item.</w:t>
          </w:r>
        </w:sdtContent>
      </w:sdt>
      <w:r w:rsidR="008F5991">
        <w:t xml:space="preserve"> </w:t>
      </w:r>
      <w:r>
        <w:t>to ensure a consistent approach across the region.  Plans have been cross-walked against applicable Joint Commission, Occupational Safety and Health Administration (OSHA), Center for Medicare and Medicaid Services (CMS), and other regulations to assure compliance.</w:t>
      </w:r>
    </w:p>
    <w:p w14:paraId="31442ADE" w14:textId="77777777" w:rsidR="00404F8F" w:rsidRPr="00674C20" w:rsidRDefault="00404F8F" w:rsidP="00404F8F">
      <w:pPr>
        <w:pStyle w:val="Heading2"/>
      </w:pPr>
      <w:bookmarkStart w:id="2" w:name="_Toc27404345"/>
      <w:r w:rsidRPr="00674C20">
        <w:t>Scope</w:t>
      </w:r>
      <w:bookmarkEnd w:id="2"/>
    </w:p>
    <w:p w14:paraId="1F2D5BEB" w14:textId="77777777" w:rsidR="00404F8F" w:rsidRPr="00404F8F" w:rsidRDefault="00404F8F" w:rsidP="00404F8F">
      <w:pPr>
        <w:rPr>
          <w:b/>
        </w:rPr>
      </w:pPr>
      <w:r w:rsidRPr="00BC6BD1">
        <w:t xml:space="preserve">This </w:t>
      </w:r>
      <w:r>
        <w:t>plan</w:t>
      </w:r>
      <w:r w:rsidRPr="00BC6BD1">
        <w:t xml:space="preserve"> is a supplement to, not a replacement for, the response actions and resources described in the facility Emergency Operations Plan</w:t>
      </w:r>
      <w:r w:rsidR="00F40A1F">
        <w:t xml:space="preserve"> (EOP)</w:t>
      </w:r>
      <w:r w:rsidRPr="00BC6BD1">
        <w:t xml:space="preserve"> and provides additional details relevant to an incident that involves </w:t>
      </w:r>
      <w:r>
        <w:t>facility sheltering, relocation, or evacuation.</w:t>
      </w:r>
      <w:r w:rsidRPr="00BC6BD1">
        <w:t xml:space="preserve"> </w:t>
      </w:r>
    </w:p>
    <w:p w14:paraId="2A2C14F9" w14:textId="77777777" w:rsidR="00FE55D1" w:rsidRDefault="00FE55D1" w:rsidP="00352990">
      <w:pPr>
        <w:pStyle w:val="Heading2"/>
      </w:pPr>
      <w:bookmarkStart w:id="3" w:name="_Toc27404346"/>
      <w:r>
        <w:t>Objective</w:t>
      </w:r>
      <w:r w:rsidR="00404F8F">
        <w:t>s</w:t>
      </w:r>
      <w:bookmarkEnd w:id="3"/>
    </w:p>
    <w:p w14:paraId="782D5CAF" w14:textId="77777777" w:rsidR="0060515C" w:rsidRDefault="0060515C" w:rsidP="0060515C">
      <w:r>
        <w:t>The objective</w:t>
      </w:r>
      <w:r w:rsidR="00404F8F">
        <w:t>s</w:t>
      </w:r>
      <w:r>
        <w:t xml:space="preserve"> of this plan</w:t>
      </w:r>
      <w:r w:rsidR="00404F8F">
        <w:t xml:space="preserve"> is to:</w:t>
      </w:r>
    </w:p>
    <w:p w14:paraId="7F49A9AB" w14:textId="77777777" w:rsidR="00404F8F" w:rsidRDefault="00404F8F" w:rsidP="00404F8F">
      <w:pPr>
        <w:pStyle w:val="ListBullet"/>
      </w:pPr>
      <w:r>
        <w:t>Define key terms</w:t>
      </w:r>
      <w:r w:rsidR="003833EA">
        <w:t>,</w:t>
      </w:r>
    </w:p>
    <w:p w14:paraId="47FF0E51" w14:textId="77777777" w:rsidR="00404F8F" w:rsidRDefault="00404F8F" w:rsidP="00404F8F">
      <w:pPr>
        <w:pStyle w:val="ListBullet"/>
      </w:pPr>
      <w:r>
        <w:t>Identify the direction and control systems for the coordination of an evacuation or protective actions</w:t>
      </w:r>
      <w:r w:rsidR="003833EA">
        <w:t>,</w:t>
      </w:r>
    </w:p>
    <w:p w14:paraId="1ED50362" w14:textId="77777777" w:rsidR="00404F8F" w:rsidRDefault="00404F8F" w:rsidP="00404F8F">
      <w:pPr>
        <w:pStyle w:val="ListBullet"/>
      </w:pPr>
      <w:r>
        <w:t>Provide algorithms for decision-making</w:t>
      </w:r>
      <w:r w:rsidR="003833EA">
        <w:t>,</w:t>
      </w:r>
    </w:p>
    <w:p w14:paraId="6CEF84CA" w14:textId="77777777" w:rsidR="00404F8F" w:rsidRDefault="00404F8F" w:rsidP="00404F8F">
      <w:pPr>
        <w:pStyle w:val="ListBullet"/>
      </w:pPr>
      <w:r>
        <w:t>Describe key communications components</w:t>
      </w:r>
      <w:r w:rsidR="003833EA">
        <w:t>,</w:t>
      </w:r>
    </w:p>
    <w:p w14:paraId="3BC63072" w14:textId="77777777" w:rsidR="00404F8F" w:rsidRDefault="00404F8F" w:rsidP="00404F8F">
      <w:pPr>
        <w:pStyle w:val="ListBullet"/>
      </w:pPr>
      <w:r>
        <w:t>Identify the steps of the facility evacuation process</w:t>
      </w:r>
      <w:r w:rsidR="003833EA">
        <w:t>, and</w:t>
      </w:r>
    </w:p>
    <w:p w14:paraId="3D3D5104" w14:textId="77777777" w:rsidR="00404F8F" w:rsidRPr="0060515C" w:rsidRDefault="00404F8F" w:rsidP="00404F8F">
      <w:pPr>
        <w:pStyle w:val="ListBullet"/>
      </w:pPr>
      <w:r>
        <w:t>Identify responsibilities of outside agencies and their activation</w:t>
      </w:r>
      <w:r w:rsidR="003833EA">
        <w:t>.</w:t>
      </w:r>
    </w:p>
    <w:p w14:paraId="7459EADB" w14:textId="77777777" w:rsidR="00FE55D1" w:rsidRDefault="00352990" w:rsidP="0060515C">
      <w:pPr>
        <w:pStyle w:val="Heading2"/>
      </w:pPr>
      <w:bookmarkStart w:id="4" w:name="_Toc27404347"/>
      <w:r>
        <w:t>Hazard Vulnerability Assessment</w:t>
      </w:r>
      <w:bookmarkEnd w:id="4"/>
    </w:p>
    <w:p w14:paraId="3893BCAF" w14:textId="4665E2AF" w:rsidR="00404F8F" w:rsidRDefault="004B47DC" w:rsidP="00404F8F">
      <w:sdt>
        <w:sdtPr>
          <w:alias w:val="Facility Name"/>
          <w:tag w:val=""/>
          <w:id w:val="1025138460"/>
          <w:placeholder>
            <w:docPart w:val="115C9D1CE8E543E69BC164B6276F6950"/>
          </w:placeholder>
          <w:showingPlcHdr/>
          <w:dataBinding w:prefixMappings="xmlns:ns0='http://schemas.openxmlformats.org/officeDocument/2006/extended-properties' " w:xpath="/ns0:Properties[1]/ns0:Company[1]" w:storeItemID="{6668398D-A668-4E3E-A5EB-62B293D839F1}"/>
          <w:text/>
        </w:sdtPr>
        <w:sdtEndPr/>
        <w:sdtContent>
          <w:r w:rsidRPr="00CF0810">
            <w:rPr>
              <w:rStyle w:val="PlaceholderText"/>
            </w:rPr>
            <w:t>[Company]</w:t>
          </w:r>
        </w:sdtContent>
      </w:sdt>
      <w:r w:rsidR="008F5991">
        <w:rPr>
          <w:iCs/>
        </w:rPr>
        <w:t xml:space="preserve"> </w:t>
      </w:r>
      <w:r w:rsidR="00404F8F">
        <w:t>has tailored this plan according to the latest facility Hazard Vulnerability Assessment (HVA)</w:t>
      </w:r>
      <w:r w:rsidR="00837022">
        <w:t xml:space="preserve"> </w:t>
      </w:r>
      <w:r w:rsidR="00404F8F">
        <w:t xml:space="preserve">in respect to the hazards which would likely impact the environment of care. The </w:t>
      </w:r>
      <w:r w:rsidR="00404F8F">
        <w:lastRenderedPageBreak/>
        <w:t>potential hazards which are most likely to impact the facility and force sheltering, patient relocation, and/or evacuation are:</w:t>
      </w:r>
    </w:p>
    <w:p w14:paraId="16BA596C" w14:textId="77777777" w:rsidR="00404F8F" w:rsidRDefault="00404F8F" w:rsidP="00404F8F">
      <w:pPr>
        <w:pStyle w:val="ListBullet"/>
      </w:pPr>
      <w:r>
        <w:t>Weather emergencies – tornado</w:t>
      </w:r>
    </w:p>
    <w:p w14:paraId="06054188" w14:textId="77777777" w:rsidR="00404F8F" w:rsidRDefault="00404F8F" w:rsidP="00404F8F">
      <w:pPr>
        <w:pStyle w:val="ListBullet"/>
      </w:pPr>
      <w:r>
        <w:t>Hazardous materials events</w:t>
      </w:r>
    </w:p>
    <w:p w14:paraId="12AFA1DA" w14:textId="77777777" w:rsidR="00404F8F" w:rsidRDefault="00404F8F" w:rsidP="00404F8F">
      <w:pPr>
        <w:pStyle w:val="ListBullet"/>
      </w:pPr>
      <w:r>
        <w:t>Community based major utilities or systems failures</w:t>
      </w:r>
    </w:p>
    <w:p w14:paraId="76E0D872" w14:textId="77777777" w:rsidR="00404F8F" w:rsidRDefault="00404F8F" w:rsidP="00404F8F">
      <w:pPr>
        <w:pStyle w:val="ListBullet"/>
      </w:pPr>
      <w:r>
        <w:t>Flooding – internal or external</w:t>
      </w:r>
    </w:p>
    <w:p w14:paraId="2ADC8CB8" w14:textId="77777777" w:rsidR="00404F8F" w:rsidRDefault="00404F8F" w:rsidP="00404F8F">
      <w:pPr>
        <w:pStyle w:val="ListBullet"/>
      </w:pPr>
      <w:r>
        <w:t>Structural damage</w:t>
      </w:r>
    </w:p>
    <w:p w14:paraId="6A0F39B2" w14:textId="57E49A13" w:rsidR="00404F8F" w:rsidRDefault="004B47DC" w:rsidP="00404F8F">
      <w:pPr>
        <w:pStyle w:val="ListBullet"/>
      </w:pPr>
      <w:sdt>
        <w:sdtPr>
          <w:alias w:val="Facility Name"/>
          <w:tag w:val=""/>
          <w:id w:val="1383904788"/>
          <w:placeholder>
            <w:docPart w:val="889C8188D8B1489FB0596CEE09A2BA9E"/>
          </w:placeholder>
          <w:showingPlcHdr/>
          <w:dataBinding w:prefixMappings="xmlns:ns0='http://schemas.openxmlformats.org/officeDocument/2006/extended-properties' " w:xpath="/ns0:Properties[1]/ns0:Company[1]" w:storeItemID="{6668398D-A668-4E3E-A5EB-62B293D839F1}"/>
          <w:text/>
        </w:sdtPr>
        <w:sdtEndPr/>
        <w:sdtContent>
          <w:r w:rsidRPr="00CF0810">
            <w:rPr>
              <w:rStyle w:val="PlaceholderText"/>
            </w:rPr>
            <w:t>[Company]</w:t>
          </w:r>
        </w:sdtContent>
      </w:sdt>
      <w:r w:rsidR="00153FF7">
        <w:t xml:space="preserve"> </w:t>
      </w:r>
      <w:r w:rsidR="00404F8F">
        <w:t>Hazards and Vulnerabilities</w:t>
      </w:r>
    </w:p>
    <w:p w14:paraId="65254D1C" w14:textId="77777777" w:rsidR="00837022" w:rsidRDefault="00404F8F" w:rsidP="00404F8F">
      <w:pPr>
        <w:pStyle w:val="ListBullet"/>
        <w:numPr>
          <w:ilvl w:val="1"/>
          <w:numId w:val="4"/>
        </w:numPr>
      </w:pPr>
      <w:r>
        <w:t xml:space="preserve">Special </w:t>
      </w:r>
      <w:r w:rsidR="00837022">
        <w:t>V</w:t>
      </w:r>
      <w:r>
        <w:t>ulnerabilities</w:t>
      </w:r>
      <w:r w:rsidR="00837022">
        <w:t xml:space="preserve"> According to Specialty Functions</w:t>
      </w:r>
    </w:p>
    <w:sdt>
      <w:sdtPr>
        <w:alias w:val="List Identified Hazards Here"/>
        <w:tag w:val="List Identified Hazards Here"/>
        <w:id w:val="489302415"/>
        <w:placeholder>
          <w:docPart w:val="DefaultPlaceholder_-1854013440"/>
        </w:placeholder>
        <w:showingPlcHdr/>
      </w:sdtPr>
      <w:sdtEndPr/>
      <w:sdtContent>
        <w:p w14:paraId="630C1724" w14:textId="77777777" w:rsidR="00837022" w:rsidRPr="00837022" w:rsidRDefault="00837022" w:rsidP="00837022">
          <w:pPr>
            <w:pStyle w:val="ListBullet"/>
            <w:numPr>
              <w:ilvl w:val="2"/>
              <w:numId w:val="4"/>
            </w:numPr>
          </w:pPr>
          <w:r w:rsidRPr="00CF0810">
            <w:rPr>
              <w:rStyle w:val="PlaceholderText"/>
            </w:rPr>
            <w:t>Click or tap here to enter text.</w:t>
          </w:r>
        </w:p>
      </w:sdtContent>
    </w:sdt>
    <w:sdt>
      <w:sdtPr>
        <w:alias w:val="List Identified Hazards Here"/>
        <w:tag w:val="List Identified Hazards Here"/>
        <w:id w:val="981207802"/>
        <w:placeholder>
          <w:docPart w:val="3E83EACDD19F449F8AA2904EF42C182F"/>
        </w:placeholder>
        <w:showingPlcHdr/>
      </w:sdtPr>
      <w:sdtEndPr/>
      <w:sdtContent>
        <w:p w14:paraId="61E0B677" w14:textId="77777777" w:rsidR="00837022" w:rsidRDefault="00837022" w:rsidP="00837022">
          <w:pPr>
            <w:pStyle w:val="ListBullet"/>
            <w:numPr>
              <w:ilvl w:val="2"/>
              <w:numId w:val="4"/>
            </w:numPr>
          </w:pPr>
          <w:r w:rsidRPr="00CF0810">
            <w:rPr>
              <w:rStyle w:val="PlaceholderText"/>
            </w:rPr>
            <w:t>Click or tap here to enter text.</w:t>
          </w:r>
        </w:p>
      </w:sdtContent>
    </w:sdt>
    <w:sdt>
      <w:sdtPr>
        <w:alias w:val="List Identified Hazards Here"/>
        <w:tag w:val="List Identified Hazards Here"/>
        <w:id w:val="741137600"/>
        <w:placeholder>
          <w:docPart w:val="A909C39846C246059D4FD80DB967B2D9"/>
        </w:placeholder>
        <w:showingPlcHdr/>
      </w:sdtPr>
      <w:sdtEndPr/>
      <w:sdtContent>
        <w:p w14:paraId="04C4CCC6" w14:textId="77777777" w:rsidR="00837022" w:rsidRDefault="00837022" w:rsidP="00837022">
          <w:pPr>
            <w:pStyle w:val="ListBullet"/>
            <w:numPr>
              <w:ilvl w:val="2"/>
              <w:numId w:val="4"/>
            </w:numPr>
          </w:pPr>
          <w:r w:rsidRPr="00CF0810">
            <w:rPr>
              <w:rStyle w:val="PlaceholderText"/>
            </w:rPr>
            <w:t>Click or tap here to enter text.</w:t>
          </w:r>
        </w:p>
      </w:sdtContent>
    </w:sdt>
    <w:p w14:paraId="0CF07DBB" w14:textId="77777777" w:rsidR="00404F8F" w:rsidRDefault="00404F8F" w:rsidP="00404F8F">
      <w:pPr>
        <w:pStyle w:val="ListBullet"/>
        <w:numPr>
          <w:ilvl w:val="1"/>
          <w:numId w:val="4"/>
        </w:numPr>
      </w:pPr>
      <w:r w:rsidRPr="000E3FD4">
        <w:t>Water (potable and non-potable)</w:t>
      </w:r>
    </w:p>
    <w:p w14:paraId="01143273" w14:textId="77777777" w:rsidR="00404F8F" w:rsidRDefault="00404F8F" w:rsidP="00404F8F">
      <w:pPr>
        <w:pStyle w:val="ListBullet"/>
        <w:numPr>
          <w:ilvl w:val="1"/>
          <w:numId w:val="4"/>
        </w:numPr>
      </w:pPr>
      <w:r w:rsidRPr="000E3FD4">
        <w:t>Steam</w:t>
      </w:r>
    </w:p>
    <w:p w14:paraId="7EE00C23" w14:textId="77777777" w:rsidR="00404F8F" w:rsidRDefault="00404F8F" w:rsidP="00404F8F">
      <w:pPr>
        <w:pStyle w:val="ListBullet"/>
        <w:numPr>
          <w:ilvl w:val="1"/>
          <w:numId w:val="4"/>
        </w:numPr>
      </w:pPr>
      <w:r w:rsidRPr="000E3FD4">
        <w:t>Electricity</w:t>
      </w:r>
    </w:p>
    <w:p w14:paraId="743E9AEA" w14:textId="77777777" w:rsidR="00404F8F" w:rsidRDefault="00404F8F" w:rsidP="00404F8F">
      <w:pPr>
        <w:pStyle w:val="ListBullet"/>
        <w:numPr>
          <w:ilvl w:val="1"/>
          <w:numId w:val="4"/>
        </w:numPr>
      </w:pPr>
      <w:r w:rsidRPr="000E3FD4">
        <w:t>Gas</w:t>
      </w:r>
    </w:p>
    <w:p w14:paraId="20CA06A9" w14:textId="77777777" w:rsidR="00404F8F" w:rsidRDefault="00404F8F" w:rsidP="00404F8F">
      <w:pPr>
        <w:pStyle w:val="ListBullet"/>
        <w:numPr>
          <w:ilvl w:val="1"/>
          <w:numId w:val="4"/>
        </w:numPr>
      </w:pPr>
      <w:r w:rsidRPr="000E3FD4">
        <w:t>Boilers</w:t>
      </w:r>
      <w:r w:rsidR="008602BA">
        <w:t>/</w:t>
      </w:r>
      <w:r w:rsidRPr="000E3FD4">
        <w:t>chillers</w:t>
      </w:r>
    </w:p>
    <w:p w14:paraId="016E3A6B" w14:textId="77777777" w:rsidR="00404F8F" w:rsidRDefault="00404F8F" w:rsidP="00404F8F">
      <w:pPr>
        <w:pStyle w:val="ListBullet"/>
        <w:numPr>
          <w:ilvl w:val="1"/>
          <w:numId w:val="4"/>
        </w:numPr>
      </w:pPr>
      <w:r w:rsidRPr="000E3FD4">
        <w:t>Powered life support equipment</w:t>
      </w:r>
    </w:p>
    <w:p w14:paraId="7CC3D71C" w14:textId="77777777" w:rsidR="00404F8F" w:rsidRDefault="00404F8F" w:rsidP="00404F8F">
      <w:pPr>
        <w:pStyle w:val="ListBullet"/>
        <w:numPr>
          <w:ilvl w:val="1"/>
          <w:numId w:val="4"/>
        </w:numPr>
      </w:pPr>
      <w:r w:rsidRPr="000E3FD4">
        <w:t>Information technology</w:t>
      </w:r>
      <w:r w:rsidR="008602BA">
        <w:t>/</w:t>
      </w:r>
      <w:r w:rsidRPr="000E3FD4">
        <w:t>communications</w:t>
      </w:r>
    </w:p>
    <w:p w14:paraId="00204EE1" w14:textId="77777777" w:rsidR="00404F8F" w:rsidRDefault="00404F8F" w:rsidP="00404F8F">
      <w:pPr>
        <w:pStyle w:val="ListBullet"/>
        <w:numPr>
          <w:ilvl w:val="1"/>
          <w:numId w:val="4"/>
        </w:numPr>
      </w:pPr>
      <w:r w:rsidRPr="000E3FD4">
        <w:t>Security</w:t>
      </w:r>
    </w:p>
    <w:p w14:paraId="727EB692" w14:textId="77777777" w:rsidR="00404F8F" w:rsidRPr="00404F8F" w:rsidRDefault="00404F8F" w:rsidP="00404F8F">
      <w:pPr>
        <w:pStyle w:val="ListBullet"/>
        <w:numPr>
          <w:ilvl w:val="1"/>
          <w:numId w:val="4"/>
        </w:numPr>
      </w:pPr>
      <w:r w:rsidRPr="000E3FD4">
        <w:t>Location of the facility in relation to receiving hospitals with appropriate capacity/capability (e.g. NICU capability)</w:t>
      </w:r>
    </w:p>
    <w:p w14:paraId="022EFF06" w14:textId="4DCF2EB5" w:rsidR="00404F8F" w:rsidRPr="00404F8F" w:rsidRDefault="00404F8F" w:rsidP="00404F8F">
      <w:r>
        <w:t>Pre-event Mitigation actions have been undertaken to help minimize the impact of each of these types of emergencies on the facility systems. The</w:t>
      </w:r>
      <w:r w:rsidR="008F5991">
        <w:t xml:space="preserve"> </w:t>
      </w:r>
      <w:sdt>
        <w:sdtPr>
          <w:alias w:val="Facility Name"/>
          <w:tag w:val=""/>
          <w:id w:val="-517772115"/>
          <w:placeholder>
            <w:docPart w:val="10AD8DCCDD3742088516811D53D8BFF9"/>
          </w:placeholder>
          <w:showingPlcHdr/>
          <w:dataBinding w:prefixMappings="xmlns:ns0='http://schemas.openxmlformats.org/officeDocument/2006/extended-properties' " w:xpath="/ns0:Properties[1]/ns0:Company[1]" w:storeItemID="{6668398D-A668-4E3E-A5EB-62B293D839F1}"/>
          <w:text/>
        </w:sdtPr>
        <w:sdtEndPr/>
        <w:sdtContent>
          <w:r w:rsidR="004B47DC" w:rsidRPr="00CF0810">
            <w:rPr>
              <w:rStyle w:val="PlaceholderText"/>
            </w:rPr>
            <w:t>[Company]</w:t>
          </w:r>
        </w:sdtContent>
      </w:sdt>
      <w:r>
        <w:t xml:space="preserve"> H</w:t>
      </w:r>
      <w:r w:rsidR="00837022">
        <w:t>VA</w:t>
      </w:r>
      <w:r>
        <w:t xml:space="preserve"> and Pre-Disaster assessment as well as information about mitigation action</w:t>
      </w:r>
      <w:r w:rsidR="00837022">
        <w:t>s are available upon request</w:t>
      </w:r>
      <w:r>
        <w:t>.</w:t>
      </w:r>
    </w:p>
    <w:p w14:paraId="5FFA2DF8" w14:textId="77777777" w:rsidR="00352990" w:rsidRDefault="00352990" w:rsidP="0060515C">
      <w:pPr>
        <w:pStyle w:val="Heading2"/>
      </w:pPr>
      <w:bookmarkStart w:id="5" w:name="_Toc27404348"/>
      <w:r>
        <w:t>Possible Actions and Definitions</w:t>
      </w:r>
      <w:bookmarkEnd w:id="5"/>
    </w:p>
    <w:p w14:paraId="1BC2640E" w14:textId="77777777" w:rsidR="00E41BE4" w:rsidRDefault="00E41BE4" w:rsidP="00E41BE4">
      <w:pPr>
        <w:pStyle w:val="Heading3"/>
      </w:pPr>
      <w:bookmarkStart w:id="6" w:name="_Toc27404349"/>
      <w:r>
        <w:t>Factors Influencing Actions</w:t>
      </w:r>
      <w:bookmarkEnd w:id="6"/>
    </w:p>
    <w:p w14:paraId="0B853937" w14:textId="77777777" w:rsidR="00404F8F" w:rsidRDefault="003833EA" w:rsidP="00E41BE4">
      <w:r>
        <w:t>Incident Command staff will have to balance t</w:t>
      </w:r>
      <w:r w:rsidR="00404F8F" w:rsidRPr="00E41BE4">
        <w:t>he needs, and the time and resources available to meet the needs</w:t>
      </w:r>
      <w:r>
        <w:t xml:space="preserve"> </w:t>
      </w:r>
      <w:r w:rsidR="00404F8F" w:rsidRPr="00E26E3D">
        <w:t>to determine which of the follo</w:t>
      </w:r>
      <w:r w:rsidR="00E41BE4">
        <w:t>wing strategies is appropriate.</w:t>
      </w:r>
    </w:p>
    <w:p w14:paraId="10F0BB70" w14:textId="77777777" w:rsidR="00E41BE4" w:rsidRDefault="00E41BE4" w:rsidP="00E41BE4">
      <w:pPr>
        <w:pStyle w:val="Heading3"/>
      </w:pPr>
      <w:bookmarkStart w:id="7" w:name="_Toc27404350"/>
      <w:r>
        <w:t>Action Timing</w:t>
      </w:r>
      <w:bookmarkEnd w:id="7"/>
    </w:p>
    <w:p w14:paraId="7E5383F6" w14:textId="77777777" w:rsidR="00E41BE4" w:rsidRDefault="00E41BE4" w:rsidP="00E41BE4">
      <w:pPr>
        <w:pStyle w:val="ListNumber"/>
      </w:pPr>
      <w:r w:rsidRPr="002B6215">
        <w:rPr>
          <w:rStyle w:val="MAKEBOLDUCNAVY"/>
        </w:rPr>
        <w:t>Pre-event Actions</w:t>
      </w:r>
      <w:r w:rsidR="002B6215" w:rsidRPr="002B6215">
        <w:rPr>
          <w:rStyle w:val="MAKEBOLDUCNAVY"/>
        </w:rPr>
        <w:t>:</w:t>
      </w:r>
      <w:r w:rsidR="002B6215">
        <w:t xml:space="preserve"> </w:t>
      </w:r>
      <w:r w:rsidR="000D2464">
        <w:t>O</w:t>
      </w:r>
      <w:r w:rsidR="002B6215">
        <w:t>ccur in advance of the event (for example, staged evacuation in advance of flooding, sheltering in place)</w:t>
      </w:r>
    </w:p>
    <w:p w14:paraId="64FA711F" w14:textId="77777777" w:rsidR="00E41BE4" w:rsidRDefault="00E41BE4" w:rsidP="00E41BE4">
      <w:pPr>
        <w:pStyle w:val="ListNumber"/>
      </w:pPr>
      <w:r w:rsidRPr="002B6215">
        <w:rPr>
          <w:rStyle w:val="MAKEBOLDUCNAVY"/>
        </w:rPr>
        <w:t>Post-event actions</w:t>
      </w:r>
      <w:r w:rsidR="002B6215" w:rsidRPr="002B6215">
        <w:rPr>
          <w:rStyle w:val="MAKEBOLDUCNAVY"/>
        </w:rPr>
        <w:t>:</w:t>
      </w:r>
      <w:r w:rsidR="002B6215">
        <w:t xml:space="preserve"> </w:t>
      </w:r>
      <w:r w:rsidR="00130FBC">
        <w:t>O</w:t>
      </w:r>
      <w:r w:rsidR="002B6215">
        <w:t>ccurs after an event. Post-event actions may be:</w:t>
      </w:r>
    </w:p>
    <w:p w14:paraId="76D29CBB" w14:textId="77777777" w:rsidR="00E41BE4" w:rsidRDefault="00E41BE4" w:rsidP="00E41BE4">
      <w:pPr>
        <w:pStyle w:val="ListNumber"/>
        <w:numPr>
          <w:ilvl w:val="1"/>
          <w:numId w:val="6"/>
        </w:numPr>
      </w:pPr>
      <w:r w:rsidRPr="002B6215">
        <w:rPr>
          <w:b/>
        </w:rPr>
        <w:t>Emergent</w:t>
      </w:r>
      <w:r w:rsidR="000D2464">
        <w:t>—</w:t>
      </w:r>
      <w:r w:rsidR="002B6215">
        <w:t>Undertaken immediately and with limited ability to stage patients, transfer records, et</w:t>
      </w:r>
      <w:r w:rsidR="003833EA">
        <w:t>c.</w:t>
      </w:r>
    </w:p>
    <w:p w14:paraId="08D3B669" w14:textId="77777777" w:rsidR="00404F8F" w:rsidRPr="004A074D" w:rsidRDefault="00E41BE4" w:rsidP="002B6215">
      <w:pPr>
        <w:pStyle w:val="ListNumber"/>
        <w:numPr>
          <w:ilvl w:val="1"/>
          <w:numId w:val="6"/>
        </w:numPr>
        <w:rPr>
          <w:rFonts w:ascii="Arial" w:hAnsi="Arial" w:cs="Arial"/>
          <w:bCs/>
        </w:rPr>
      </w:pPr>
      <w:r w:rsidRPr="002B6215">
        <w:rPr>
          <w:b/>
        </w:rPr>
        <w:t>Urgent</w:t>
      </w:r>
      <w:r w:rsidR="000D2464" w:rsidRPr="000D2464">
        <w:t>—</w:t>
      </w:r>
      <w:r w:rsidR="002B6215" w:rsidRPr="002B6215">
        <w:t>Undertaken after</w:t>
      </w:r>
      <w:r w:rsidR="002B6215">
        <w:t xml:space="preserve"> assessment of an evolving threat or after considerations of risk posed by the impact of the event, usually within 4-8 hours after an event occurs</w:t>
      </w:r>
    </w:p>
    <w:p w14:paraId="3D099304" w14:textId="77777777" w:rsidR="004A074D" w:rsidRDefault="004A074D" w:rsidP="004A074D">
      <w:pPr>
        <w:pStyle w:val="Heading3"/>
      </w:pPr>
      <w:bookmarkStart w:id="8" w:name="_Toc27404351"/>
      <w:r>
        <w:lastRenderedPageBreak/>
        <w:t>Action Types</w:t>
      </w:r>
      <w:bookmarkEnd w:id="8"/>
    </w:p>
    <w:p w14:paraId="3359D520" w14:textId="77777777" w:rsidR="004A074D" w:rsidRPr="002817C5" w:rsidRDefault="004761F0" w:rsidP="00324889">
      <w:pPr>
        <w:pStyle w:val="ListNumber"/>
        <w:numPr>
          <w:ilvl w:val="0"/>
          <w:numId w:val="8"/>
        </w:numPr>
        <w:rPr>
          <w:rStyle w:val="MAKEBOLDUCNAVY"/>
          <w:b w:val="0"/>
          <w:caps w:val="0"/>
          <w:color w:val="auto"/>
        </w:rPr>
      </w:pPr>
      <w:r>
        <w:rPr>
          <w:rStyle w:val="MAKEBOLDUCNAVY"/>
        </w:rPr>
        <w:t>Shelter in Place (SIP)</w:t>
      </w:r>
      <w:r w:rsidR="00130FBC" w:rsidRPr="00130FBC">
        <w:rPr>
          <w:rStyle w:val="MAKEBOLDUCNAVY"/>
        </w:rPr>
        <w:t>:</w:t>
      </w:r>
      <w:r w:rsidR="00130FBC">
        <w:rPr>
          <w:rStyle w:val="MAKEBOLDUCNAVY"/>
          <w:b w:val="0"/>
        </w:rPr>
        <w:t xml:space="preserve"> </w:t>
      </w:r>
      <w:r w:rsidR="00EE37D9">
        <w:rPr>
          <w:rStyle w:val="MAKEBOLDUCNAVY"/>
          <w:b w:val="0"/>
        </w:rPr>
        <w:t>S</w:t>
      </w:r>
      <w:r w:rsidRPr="004761F0">
        <w:rPr>
          <w:rStyle w:val="MAKEBOLDUCNAVY"/>
          <w:b w:val="0"/>
          <w:caps w:val="0"/>
        </w:rPr>
        <w:t>h</w:t>
      </w:r>
      <w:r>
        <w:rPr>
          <w:rStyle w:val="MAKEBOLDUCNAVY"/>
          <w:b w:val="0"/>
          <w:caps w:val="0"/>
        </w:rPr>
        <w:t>elter in place</w:t>
      </w:r>
      <w:r w:rsidR="002817C5">
        <w:rPr>
          <w:rStyle w:val="MAKEBOLDUCNAVY"/>
          <w:b w:val="0"/>
          <w:caps w:val="0"/>
        </w:rPr>
        <w:t xml:space="preserve"> assures the maximal safety of individuals in the present location when the dangers of movement exceed the relative risk from the threat or movement cannot be safely completed in a reasonable timeframe. Shelter in place decisions must be made in relation to the risk to the patient—a patient undergoing cardiac surgery at the time of the threat would be moved only the direst situation. Similarly, intensive care unit patients should be moved only in extreme circumstances, but outpatient clinics may be easily evacuated. SIP decisions are not, therefore, necessarily applied to the entire facility. However, in situations where the external environment is the threat (e.g. chemical cloud) protective actions may be taken to protect the facility at large.</w:t>
      </w:r>
    </w:p>
    <w:p w14:paraId="1851E9D8" w14:textId="77777777" w:rsidR="002817C5" w:rsidRDefault="00EE37D9" w:rsidP="00324889">
      <w:pPr>
        <w:pStyle w:val="ListNumber"/>
        <w:numPr>
          <w:ilvl w:val="0"/>
          <w:numId w:val="8"/>
        </w:numPr>
      </w:pPr>
      <w:r w:rsidRPr="000D2464">
        <w:rPr>
          <w:rStyle w:val="MAKEBOLDUCNAVY"/>
        </w:rPr>
        <w:t>Internal Patient Relocation</w:t>
      </w:r>
      <w:r w:rsidR="000D2464" w:rsidRPr="000D2464">
        <w:rPr>
          <w:rStyle w:val="MAKEBOLDUCNAVY"/>
        </w:rPr>
        <w:t>:</w:t>
      </w:r>
      <w:r w:rsidR="000D2464">
        <w:t xml:space="preserve"> </w:t>
      </w:r>
      <w:r>
        <w:t>Movement of patients to an area of relative safely in response to a given threat or movement to staging areas within the institution in preparation for evacuation.</w:t>
      </w:r>
    </w:p>
    <w:p w14:paraId="1984C64F" w14:textId="77777777" w:rsidR="00EE37D9" w:rsidRDefault="00EE37D9" w:rsidP="00324889">
      <w:pPr>
        <w:pStyle w:val="ListNumber"/>
        <w:numPr>
          <w:ilvl w:val="1"/>
          <w:numId w:val="8"/>
        </w:numPr>
      </w:pPr>
      <w:r w:rsidRPr="000D2464">
        <w:rPr>
          <w:b/>
        </w:rPr>
        <w:t>Horizontal</w:t>
      </w:r>
      <w:r>
        <w:t xml:space="preserve">—Movement </w:t>
      </w:r>
      <w:r w:rsidR="000D2464">
        <w:t>to a safe location on the same floor, preferably nearer to an emergency exit. For example, movement to the next smoke compartment during a fire.</w:t>
      </w:r>
    </w:p>
    <w:p w14:paraId="15B87914" w14:textId="77777777" w:rsidR="000D2464" w:rsidRDefault="000D2464" w:rsidP="00324889">
      <w:pPr>
        <w:pStyle w:val="ListNumber"/>
        <w:numPr>
          <w:ilvl w:val="1"/>
          <w:numId w:val="8"/>
        </w:numPr>
      </w:pPr>
      <w:r w:rsidRPr="000D2464">
        <w:rPr>
          <w:b/>
        </w:rPr>
        <w:t>Vertical</w:t>
      </w:r>
      <w:r>
        <w:t>—Movement of individuals to a safe location on a different floor when a horizontal evacuation cannot meet the service or safety needs of the patients or is unsafe.</w:t>
      </w:r>
    </w:p>
    <w:p w14:paraId="6109A677" w14:textId="77777777" w:rsidR="000D2464" w:rsidRDefault="000D2464" w:rsidP="00324889">
      <w:pPr>
        <w:pStyle w:val="ListNumber"/>
        <w:numPr>
          <w:ilvl w:val="0"/>
          <w:numId w:val="8"/>
        </w:numPr>
      </w:pPr>
      <w:r w:rsidRPr="000D2464">
        <w:rPr>
          <w:rStyle w:val="MAKEBOLDUCNAVY"/>
        </w:rPr>
        <w:t>Evacuation:</w:t>
      </w:r>
      <w:r>
        <w:t xml:space="preserve"> Movement of patients out of the affected facility when the facility cannot maintain a safe environment of care. Evacuations may be emergent or non-emergent.</w:t>
      </w:r>
    </w:p>
    <w:p w14:paraId="4A4417E5" w14:textId="77777777" w:rsidR="000D2464" w:rsidRDefault="000D2464" w:rsidP="00324889">
      <w:pPr>
        <w:pStyle w:val="ListNumber"/>
        <w:numPr>
          <w:ilvl w:val="1"/>
          <w:numId w:val="8"/>
        </w:numPr>
      </w:pPr>
      <w:r w:rsidRPr="000D2464">
        <w:rPr>
          <w:b/>
        </w:rPr>
        <w:t>Partial</w:t>
      </w:r>
      <w:r>
        <w:t xml:space="preserve"> </w:t>
      </w:r>
      <w:r w:rsidRPr="000D2464">
        <w:rPr>
          <w:b/>
        </w:rPr>
        <w:t>evacuation</w:t>
      </w:r>
      <w:r>
        <w:t>—Evacuation of a subset of facility patients. This may involve patients requiring specialized care that can no longer be safety delivered at the affected facility.</w:t>
      </w:r>
    </w:p>
    <w:p w14:paraId="31557EEA" w14:textId="77777777" w:rsidR="00404F8F" w:rsidRPr="000D2464" w:rsidRDefault="000D2464" w:rsidP="00324889">
      <w:pPr>
        <w:pStyle w:val="ListNumber"/>
        <w:numPr>
          <w:ilvl w:val="1"/>
          <w:numId w:val="8"/>
        </w:numPr>
      </w:pPr>
      <w:r w:rsidRPr="000D2464">
        <w:rPr>
          <w:b/>
        </w:rPr>
        <w:t>Complete evacuation</w:t>
      </w:r>
      <w:r>
        <w:t>—Complete evacuation of a facility due to an unsafe environment of care. Usually, this will involve facility shutdown actions.</w:t>
      </w:r>
    </w:p>
    <w:p w14:paraId="37F29EDD" w14:textId="77777777" w:rsidR="00352990" w:rsidRDefault="00352990" w:rsidP="0060515C">
      <w:pPr>
        <w:pStyle w:val="Heading2"/>
      </w:pPr>
      <w:bookmarkStart w:id="9" w:name="_Toc27404352"/>
      <w:r>
        <w:t>Direction and Control</w:t>
      </w:r>
      <w:bookmarkEnd w:id="9"/>
    </w:p>
    <w:p w14:paraId="71C5658A" w14:textId="77777777" w:rsidR="00AE7D59" w:rsidRDefault="00AE7D59" w:rsidP="00916AD5">
      <w:r w:rsidRPr="008A392E">
        <w:rPr>
          <w:b/>
        </w:rPr>
        <w:t>All personnel</w:t>
      </w:r>
      <w:r>
        <w:t xml:space="preserve"> are authorized to take immediate patient relocation or sheltering actions in response to a life safety emergency. </w:t>
      </w:r>
    </w:p>
    <w:p w14:paraId="3CD5567E" w14:textId="77777777" w:rsidR="00AE7D59" w:rsidRDefault="00AE7D59" w:rsidP="00916AD5">
      <w:r>
        <w:t>All non-emergent patient movement or evacuation d</w:t>
      </w:r>
      <w:r w:rsidR="00F40A1F">
        <w:t>ecisions should be made by the I</w:t>
      </w:r>
      <w:r>
        <w:t xml:space="preserve">ncident </w:t>
      </w:r>
      <w:r w:rsidR="00F40A1F">
        <w:t>C</w:t>
      </w:r>
      <w:r>
        <w:t>ommander after initial situation assessment (see algorithm</w:t>
      </w:r>
      <w:r w:rsidR="000B62ED">
        <w:t xml:space="preserve"> below</w:t>
      </w:r>
      <w:r>
        <w:t>) according to the facility</w:t>
      </w:r>
      <w:r w:rsidR="00F40A1F">
        <w:t xml:space="preserve"> EOP</w:t>
      </w:r>
      <w:r>
        <w:t xml:space="preserve"> and personnel appointed under the Hospital Incident Command System (HICS)</w:t>
      </w:r>
      <w:r w:rsidR="000B62ED">
        <w:t>.</w:t>
      </w:r>
    </w:p>
    <w:p w14:paraId="5F64073F" w14:textId="1F6E0F93" w:rsidR="00AE7D59" w:rsidRDefault="00AE7D59" w:rsidP="000B62ED">
      <w:r>
        <w:t>If an evacuation is suggested by local authorities,</w:t>
      </w:r>
      <w:r w:rsidR="008F5991">
        <w:t xml:space="preserve"> </w:t>
      </w:r>
      <w:sdt>
        <w:sdtPr>
          <w:alias w:val="Facility Name"/>
          <w:tag w:val=""/>
          <w:id w:val="-681821063"/>
          <w:placeholder>
            <w:docPart w:val="C652AF4506C846E1B169597DB0BC3103"/>
          </w:placeholder>
          <w:showingPlcHdr/>
          <w:dataBinding w:prefixMappings="xmlns:ns0='http://schemas.openxmlformats.org/officeDocument/2006/extended-properties' " w:xpath="/ns0:Properties[1]/ns0:Company[1]" w:storeItemID="{6668398D-A668-4E3E-A5EB-62B293D839F1}"/>
          <w:text/>
        </w:sdtPr>
        <w:sdtEndPr/>
        <w:sdtContent>
          <w:r w:rsidR="004B47DC" w:rsidRPr="00CF0810">
            <w:rPr>
              <w:rStyle w:val="PlaceholderText"/>
            </w:rPr>
            <w:t>[Company]</w:t>
          </w:r>
        </w:sdtContent>
      </w:sdt>
      <w:r>
        <w:t xml:space="preserve"> will collaborate with local officials and assist in the coordination of the facilities evacuation to the degree safely possible - though this may </w:t>
      </w:r>
      <w:r>
        <w:rPr>
          <w:i/>
          <w:iCs/>
        </w:rPr>
        <w:t>not</w:t>
      </w:r>
      <w:r>
        <w:t xml:space="preserve"> necessarily involve a complete evacuation depending on the timeframe and risk of the threat compar</w:t>
      </w:r>
      <w:r w:rsidR="00945045">
        <w:t>ed to the risk to the patients.</w:t>
      </w:r>
    </w:p>
    <w:p w14:paraId="1B76F62C" w14:textId="77777777" w:rsidR="00945045" w:rsidRPr="00916AD5" w:rsidRDefault="00945045" w:rsidP="000B62ED">
      <w:pPr>
        <w:rPr>
          <w:rStyle w:val="MakeLight"/>
        </w:rPr>
      </w:pPr>
      <w:r>
        <w:t>The incident commander will determine the HICS structure for the incident:</w:t>
      </w:r>
    </w:p>
    <w:p w14:paraId="3DCEBA3F" w14:textId="77777777" w:rsidR="00AE7D59" w:rsidRPr="00C75782" w:rsidRDefault="00C75782" w:rsidP="00916AD5">
      <w:pPr>
        <w:pStyle w:val="ListBullet"/>
      </w:pPr>
      <w:r>
        <w:t>If e</w:t>
      </w:r>
      <w:r w:rsidR="00AE7D59" w:rsidRPr="00C75782">
        <w:t xml:space="preserve">vacuation </w:t>
      </w:r>
      <w:r w:rsidR="00AE7D59" w:rsidRPr="00C75782">
        <w:rPr>
          <w:b/>
        </w:rPr>
        <w:t>is</w:t>
      </w:r>
      <w:r w:rsidR="00AE7D59" w:rsidRPr="00C75782">
        <w:t xml:space="preserve"> the incident at the facility (anticipated evacuation for flooding): Operations Chief may supervise evacuation activities.</w:t>
      </w:r>
    </w:p>
    <w:p w14:paraId="3ECBC892" w14:textId="77777777" w:rsidR="00AE7D59" w:rsidRDefault="00C75782" w:rsidP="00916AD5">
      <w:pPr>
        <w:pStyle w:val="ListBullet"/>
      </w:pPr>
      <w:r>
        <w:t>If e</w:t>
      </w:r>
      <w:r w:rsidR="00AE7D59" w:rsidRPr="00C75782">
        <w:t xml:space="preserve">vacuation is due to </w:t>
      </w:r>
      <w:r w:rsidR="00AE7D59" w:rsidRPr="00C75782">
        <w:rPr>
          <w:b/>
        </w:rPr>
        <w:t>another</w:t>
      </w:r>
      <w:r w:rsidR="00AE7D59" w:rsidRPr="00C75782">
        <w:t xml:space="preserve"> inc</w:t>
      </w:r>
      <w:r w:rsidR="00AE7D59">
        <w:t xml:space="preserve">ident at the facility: Evacuation Branch Director should be appointed to supervise (see example below for a partial HICS chart reflecting a fire requiring evacuation). </w:t>
      </w:r>
    </w:p>
    <w:p w14:paraId="2ADA6008" w14:textId="77777777" w:rsidR="000D4C64" w:rsidRDefault="00AE7D59" w:rsidP="000D4C64">
      <w:pPr>
        <w:pStyle w:val="ListBullet"/>
      </w:pPr>
      <w:r>
        <w:lastRenderedPageBreak/>
        <w:t>Each facility may wish to map out the division and unit assignments prior to an event as they will be consistent regardless of whether a</w:t>
      </w:r>
      <w:r w:rsidR="00916AD5">
        <w:t>n</w:t>
      </w:r>
      <w:r>
        <w:t xml:space="preserve"> Eva</w:t>
      </w:r>
      <w:r w:rsidR="00C75782">
        <w:t>cuation Branch Director is used.</w:t>
      </w:r>
    </w:p>
    <w:p w14:paraId="16A2E854" w14:textId="77777777" w:rsidR="00934BD3" w:rsidRDefault="000D4C64" w:rsidP="000D4C64">
      <w:pPr>
        <w:sectPr w:rsidR="00934BD3" w:rsidSect="00672FAD">
          <w:headerReference w:type="default" r:id="rId8"/>
          <w:footerReference w:type="default" r:id="rId9"/>
          <w:headerReference w:type="first" r:id="rId10"/>
          <w:pgSz w:w="12240" w:h="15840"/>
          <w:pgMar w:top="720" w:right="1440" w:bottom="720" w:left="1440" w:header="432" w:footer="518" w:gutter="0"/>
          <w:cols w:space="720"/>
          <w:titlePg/>
          <w:docGrid w:linePitch="360"/>
        </w:sectPr>
      </w:pPr>
      <w:r w:rsidRPr="0023235E">
        <w:t>The decision tree</w:t>
      </w:r>
      <w:r>
        <w:t xml:space="preserve"> below can be used to assist in decision making regarding sheltering, relocation, and evacuation, though this is not meant to account for all circumstances.</w:t>
      </w:r>
    </w:p>
    <w:p w14:paraId="02B794B1" w14:textId="77777777" w:rsidR="000D4C64" w:rsidRDefault="000D4C64" w:rsidP="000D4C64">
      <w:pPr>
        <w:pStyle w:val="TableFigureTitle"/>
      </w:pPr>
      <w:r>
        <w:lastRenderedPageBreak/>
        <w:t xml:space="preserve">Figure 1: </w:t>
      </w:r>
      <w:r w:rsidR="00934BD3">
        <w:t xml:space="preserve">Sheltering, Relocation, and Evacuation </w:t>
      </w:r>
      <w:r>
        <w:t>Decision Tree</w:t>
      </w:r>
    </w:p>
    <w:p w14:paraId="57D00A4A" w14:textId="77777777" w:rsidR="00934BD3" w:rsidRDefault="00934BD3" w:rsidP="000D4C64">
      <w:pPr>
        <w:pStyle w:val="TableFigureTitle"/>
        <w:sectPr w:rsidR="00934BD3" w:rsidSect="00344EE2">
          <w:headerReference w:type="first" r:id="rId11"/>
          <w:pgSz w:w="12240" w:h="15840"/>
          <w:pgMar w:top="720" w:right="720" w:bottom="720" w:left="720" w:header="432" w:footer="518" w:gutter="0"/>
          <w:cols w:space="720"/>
          <w:docGrid w:linePitch="360"/>
        </w:sectPr>
      </w:pPr>
      <w:r>
        <w:rPr>
          <w:rFonts w:eastAsia="Times New Roman"/>
          <w:noProof/>
        </w:rPr>
        <mc:AlternateContent>
          <mc:Choice Requires="wpc">
            <w:drawing>
              <wp:inline distT="0" distB="0" distL="0" distR="0" wp14:anchorId="247D101A" wp14:editId="6CDF7D99">
                <wp:extent cx="5943600" cy="6757784"/>
                <wp:effectExtent l="0" t="0" r="438150" b="65278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ounded Rectangle 4"/>
                        <wps:cNvSpPr/>
                        <wps:spPr>
                          <a:xfrm>
                            <a:off x="214686" y="95663"/>
                            <a:ext cx="1995817" cy="508232"/>
                          </a:xfrm>
                          <a:prstGeom prst="roundRect">
                            <a:avLst>
                              <a:gd name="adj" fmla="val 48922"/>
                            </a:avLst>
                          </a:prstGeom>
                        </wps:spPr>
                        <wps:style>
                          <a:lnRef idx="2">
                            <a:schemeClr val="accent1"/>
                          </a:lnRef>
                          <a:fillRef idx="1">
                            <a:schemeClr val="lt1"/>
                          </a:fillRef>
                          <a:effectRef idx="0">
                            <a:schemeClr val="accent1"/>
                          </a:effectRef>
                          <a:fontRef idx="minor">
                            <a:schemeClr val="dk1"/>
                          </a:fontRef>
                        </wps:style>
                        <wps:txbx>
                          <w:txbxContent>
                            <w:p w14:paraId="17732B3D"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Incident Occurs, Initial Assessment Completed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Straight Arrow Connector 9"/>
                        <wps:cNvCnPr>
                          <a:stCxn id="4" idx="2"/>
                          <a:endCxn id="22" idx="0"/>
                        </wps:cNvCnPr>
                        <wps:spPr>
                          <a:xfrm flipH="1">
                            <a:off x="1212368" y="603895"/>
                            <a:ext cx="227" cy="2436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a:stCxn id="22" idx="3"/>
                          <a:endCxn id="11" idx="1"/>
                        </wps:cNvCnPr>
                        <wps:spPr>
                          <a:xfrm flipV="1">
                            <a:off x="1836338" y="1073854"/>
                            <a:ext cx="512224" cy="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Rectangle 11"/>
                        <wps:cNvSpPr/>
                        <wps:spPr>
                          <a:xfrm>
                            <a:off x="2348562" y="847476"/>
                            <a:ext cx="2819786" cy="4527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217D47"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Incident Commander (IC) assesses situation. Potential life threat over expected duration of event?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Rectangle 2"/>
                        <wps:cNvSpPr/>
                        <wps:spPr>
                          <a:xfrm>
                            <a:off x="3533305" y="158969"/>
                            <a:ext cx="2060574" cy="3839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D8F42E" w14:textId="77777777" w:rsidR="0025264C" w:rsidRPr="00F9314F" w:rsidRDefault="0025264C" w:rsidP="00934BD3">
                              <w:pPr>
                                <w:pStyle w:val="Box"/>
                                <w:jc w:val="left"/>
                                <w:rPr>
                                  <w:rFonts w:asciiTheme="minorHAnsi" w:hAnsiTheme="minorHAnsi" w:cstheme="minorHAnsi"/>
                                </w:rPr>
                              </w:pPr>
                              <w:r w:rsidRPr="00F9314F">
                                <w:rPr>
                                  <w:rFonts w:asciiTheme="minorHAnsi" w:hAnsiTheme="minorHAnsi" w:cstheme="minorHAnsi"/>
                                </w:rPr>
                                <w:t>Shaded boxes = Unit Level Decisions</w:t>
                              </w:r>
                            </w:p>
                            <w:p w14:paraId="041C38AB" w14:textId="77777777" w:rsidR="0025264C" w:rsidRPr="00F9314F" w:rsidRDefault="0025264C" w:rsidP="00934BD3">
                              <w:pPr>
                                <w:pStyle w:val="Box"/>
                                <w:jc w:val="left"/>
                                <w:rPr>
                                  <w:rFonts w:asciiTheme="minorHAnsi" w:hAnsiTheme="minorHAnsi" w:cstheme="minorHAnsi"/>
                                </w:rPr>
                              </w:pPr>
                              <w:r>
                                <w:rPr>
                                  <w:rFonts w:asciiTheme="minorHAnsi" w:hAnsiTheme="minorHAnsi" w:cstheme="minorHAnsi"/>
                                </w:rPr>
                                <w:t>White</w:t>
                              </w:r>
                              <w:r w:rsidRPr="00F9314F">
                                <w:rPr>
                                  <w:rFonts w:asciiTheme="minorHAnsi" w:hAnsiTheme="minorHAnsi" w:cstheme="minorHAnsi"/>
                                </w:rPr>
                                <w:t xml:space="preserve"> Boxes = I</w:t>
                              </w:r>
                              <w:r>
                                <w:rPr>
                                  <w:rFonts w:asciiTheme="minorHAnsi" w:hAnsiTheme="minorHAnsi" w:cstheme="minorHAnsi"/>
                                </w:rPr>
                                <w:t xml:space="preserve">ncident </w:t>
                              </w:r>
                              <w:r w:rsidRPr="00F9314F">
                                <w:rPr>
                                  <w:rFonts w:asciiTheme="minorHAnsi" w:hAnsiTheme="minorHAnsi" w:cstheme="minorHAnsi"/>
                                </w:rPr>
                                <w:t>C</w:t>
                              </w:r>
                              <w:r>
                                <w:rPr>
                                  <w:rFonts w:asciiTheme="minorHAnsi" w:hAnsiTheme="minorHAnsi" w:cstheme="minorHAnsi"/>
                                </w:rPr>
                                <w:t>ommand</w:t>
                              </w:r>
                              <w:r w:rsidRPr="00F9314F">
                                <w:rPr>
                                  <w:rFonts w:asciiTheme="minorHAnsi" w:hAnsiTheme="minorHAnsi" w:cstheme="minorHAnsi"/>
                                </w:rPr>
                                <w:t xml:space="preserve"> Level</w:t>
                              </w:r>
                            </w:p>
                            <w:p w14:paraId="49B6B530" w14:textId="77777777" w:rsidR="0025264C" w:rsidRPr="00F9314F" w:rsidRDefault="0025264C" w:rsidP="00934BD3">
                              <w:pPr>
                                <w:jc w:val="center"/>
                                <w:rPr>
                                  <w:rFonts w:asciiTheme="minorHAnsi" w:hAnsiTheme="minorHAnsi" w:cstheme="minorHAnsi"/>
                                </w:rPr>
                              </w:pPr>
                            </w:p>
                          </w:txbxContent>
                        </wps:txbx>
                        <wps:bodyPr rot="0" spcFirstLastPara="0" vertOverflow="overflow" horzOverflow="overflow" vert="horz" wrap="none" lIns="0" tIns="0" rIns="0" bIns="0" numCol="1" spcCol="0" rtlCol="0" fromWordArt="0" anchor="ctr" anchorCtr="0" forceAA="0" upright="1" compatLnSpc="1">
                          <a:prstTxWarp prst="textNoShape">
                            <a:avLst/>
                          </a:prstTxWarp>
                          <a:noAutofit/>
                        </wps:bodyPr>
                      </wps:wsp>
                      <wps:wsp>
                        <wps:cNvPr id="5" name="Rectangle 5"/>
                        <wps:cNvSpPr/>
                        <wps:spPr>
                          <a:xfrm>
                            <a:off x="5406887" y="847539"/>
                            <a:ext cx="962108" cy="4527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4D2F02"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Other response actions per IC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Rectangle 6"/>
                        <wps:cNvSpPr/>
                        <wps:spPr>
                          <a:xfrm>
                            <a:off x="588396" y="1773075"/>
                            <a:ext cx="1247941" cy="4532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58CB04E"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Imminent Threat?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Rectangle 7"/>
                        <wps:cNvSpPr/>
                        <wps:spPr>
                          <a:xfrm>
                            <a:off x="2348562" y="1717226"/>
                            <a:ext cx="2819786" cy="56454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08773A"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Based on resources available, duration, and threat assessment determine sheltering place or relocation actions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Rectangle 12"/>
                        <wps:cNvSpPr/>
                        <wps:spPr>
                          <a:xfrm>
                            <a:off x="588397" y="2552275"/>
                            <a:ext cx="1247940" cy="5804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8024F8"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Entire Facility Affected?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 name="Rectangle 13"/>
                        <wps:cNvSpPr/>
                        <wps:spPr>
                          <a:xfrm>
                            <a:off x="588396" y="3474592"/>
                            <a:ext cx="1247942" cy="10495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F5E069"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Evacuation safer for patients/residents compared to sheltering in place? (Threat duration and impact)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Rectangle 14"/>
                        <wps:cNvSpPr/>
                        <wps:spPr>
                          <a:xfrm>
                            <a:off x="214686" y="4920601"/>
                            <a:ext cx="1995817" cy="2472546"/>
                          </a:xfrm>
                          <a:prstGeom prst="rect">
                            <a:avLst/>
                          </a:prstGeom>
                        </wps:spPr>
                        <wps:style>
                          <a:lnRef idx="2">
                            <a:schemeClr val="accent1"/>
                          </a:lnRef>
                          <a:fillRef idx="1">
                            <a:schemeClr val="lt1"/>
                          </a:fillRef>
                          <a:effectRef idx="0">
                            <a:schemeClr val="accent1"/>
                          </a:effectRef>
                          <a:fontRef idx="minor">
                            <a:schemeClr val="dk1"/>
                          </a:fontRef>
                        </wps:style>
                        <wps:txbx>
                          <w:txbxContent>
                            <w:p w14:paraId="7DD3D498" w14:textId="77777777" w:rsidR="0025264C" w:rsidRPr="00F9314F" w:rsidRDefault="0025264C" w:rsidP="00934BD3">
                              <w:pPr>
                                <w:pStyle w:val="Box"/>
                                <w:jc w:val="left"/>
                                <w:rPr>
                                  <w:rFonts w:asciiTheme="minorHAnsi" w:hAnsiTheme="minorHAnsi" w:cstheme="minorHAnsi"/>
                                  <w:b/>
                                </w:rPr>
                              </w:pPr>
                              <w:r>
                                <w:rPr>
                                  <w:rFonts w:asciiTheme="minorHAnsi" w:hAnsiTheme="minorHAnsi" w:cstheme="minorHAnsi"/>
                                  <w:b/>
                                </w:rPr>
                                <w:t>Shelter In Place</w:t>
                              </w:r>
                              <w:r w:rsidRPr="00F9314F">
                                <w:rPr>
                                  <w:rFonts w:asciiTheme="minorHAnsi" w:hAnsiTheme="minorHAnsi" w:cstheme="minorHAnsi"/>
                                  <w:b/>
                                </w:rPr>
                                <w:t>–Proactive Actions</w:t>
                              </w:r>
                              <w:r w:rsidRPr="00F9314F">
                                <w:rPr>
                                  <w:rFonts w:asciiTheme="minorHAnsi" w:hAnsiTheme="minorHAnsi" w:cstheme="minorHAnsi"/>
                                  <w:b/>
                                </w:rPr>
                                <w:br/>
                              </w:r>
                            </w:p>
                            <w:p w14:paraId="428FBC10" w14:textId="77777777" w:rsidR="0025264C" w:rsidRPr="00F9314F" w:rsidRDefault="0025264C" w:rsidP="00934BD3">
                              <w:pPr>
                                <w:pStyle w:val="Box"/>
                                <w:numPr>
                                  <w:ilvl w:val="0"/>
                                  <w:numId w:val="41"/>
                                </w:numPr>
                                <w:jc w:val="left"/>
                                <w:rPr>
                                  <w:rFonts w:asciiTheme="minorHAnsi" w:hAnsiTheme="minorHAnsi" w:cstheme="minorHAnsi"/>
                                </w:rPr>
                              </w:pPr>
                              <w:r w:rsidRPr="004D1884">
                                <w:rPr>
                                  <w:rFonts w:asciiTheme="minorHAnsi" w:hAnsiTheme="minorHAnsi" w:cstheme="minorHAnsi"/>
                                  <w:b/>
                                </w:rPr>
                                <w:t>Weather</w:t>
                              </w:r>
                              <w:r w:rsidRPr="00F9314F">
                                <w:rPr>
                                  <w:rFonts w:asciiTheme="minorHAnsi" w:hAnsiTheme="minorHAnsi" w:cstheme="minorHAnsi"/>
                                </w:rPr>
                                <w:t xml:space="preserve"> – close drapes, move away from windows, announce to staff/visitors.</w:t>
                              </w:r>
                            </w:p>
                            <w:p w14:paraId="1F2E7A92" w14:textId="77777777" w:rsidR="0025264C" w:rsidRPr="00F9314F" w:rsidRDefault="0025264C" w:rsidP="00934BD3">
                              <w:pPr>
                                <w:pStyle w:val="Box"/>
                                <w:numPr>
                                  <w:ilvl w:val="0"/>
                                  <w:numId w:val="41"/>
                                </w:numPr>
                                <w:jc w:val="left"/>
                                <w:rPr>
                                  <w:rFonts w:asciiTheme="minorHAnsi" w:hAnsiTheme="minorHAnsi" w:cstheme="minorHAnsi"/>
                                </w:rPr>
                              </w:pPr>
                              <w:r w:rsidRPr="004D1884">
                                <w:rPr>
                                  <w:rFonts w:asciiTheme="minorHAnsi" w:hAnsiTheme="minorHAnsi" w:cstheme="minorHAnsi"/>
                                  <w:b/>
                                </w:rPr>
                                <w:t>HAZMAT</w:t>
                              </w:r>
                              <w:r w:rsidRPr="00F9314F">
                                <w:rPr>
                                  <w:rFonts w:asciiTheme="minorHAnsi" w:hAnsiTheme="minorHAnsi" w:cstheme="minorHAnsi"/>
                                </w:rPr>
                                <w:t xml:space="preserve"> – changes to ventilation supply/exchange, access controls</w:t>
                              </w:r>
                            </w:p>
                            <w:p w14:paraId="5520F4D3" w14:textId="77777777" w:rsidR="0025264C" w:rsidRPr="00F9314F" w:rsidRDefault="0025264C" w:rsidP="00934BD3">
                              <w:pPr>
                                <w:pStyle w:val="Box"/>
                                <w:numPr>
                                  <w:ilvl w:val="0"/>
                                  <w:numId w:val="41"/>
                                </w:numPr>
                                <w:jc w:val="left"/>
                                <w:rPr>
                                  <w:rFonts w:asciiTheme="minorHAnsi" w:hAnsiTheme="minorHAnsi" w:cstheme="minorHAnsi"/>
                                </w:rPr>
                              </w:pPr>
                              <w:r w:rsidRPr="004D1884">
                                <w:rPr>
                                  <w:rFonts w:asciiTheme="minorHAnsi" w:hAnsiTheme="minorHAnsi" w:cstheme="minorHAnsi"/>
                                  <w:b/>
                                </w:rPr>
                                <w:t>Security</w:t>
                              </w:r>
                              <w:r w:rsidRPr="00F9314F">
                                <w:rPr>
                                  <w:rFonts w:asciiTheme="minorHAnsi" w:hAnsiTheme="minorHAnsi" w:cstheme="minorHAnsi"/>
                                </w:rPr>
                                <w:t xml:space="preserve"> (bomb, shooting, civil unrest) – access controls, doors/curtain closures, take cover actins if needed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Rectangle 15"/>
                        <wps:cNvSpPr/>
                        <wps:spPr>
                          <a:xfrm>
                            <a:off x="2348562" y="2552087"/>
                            <a:ext cx="2819786" cy="580376"/>
                          </a:xfrm>
                          <a:prstGeom prst="rect">
                            <a:avLst/>
                          </a:prstGeom>
                        </wps:spPr>
                        <wps:style>
                          <a:lnRef idx="2">
                            <a:schemeClr val="accent1"/>
                          </a:lnRef>
                          <a:fillRef idx="1">
                            <a:schemeClr val="lt1"/>
                          </a:fillRef>
                          <a:effectRef idx="0">
                            <a:schemeClr val="accent1"/>
                          </a:effectRef>
                          <a:fontRef idx="minor">
                            <a:schemeClr val="dk1"/>
                          </a:fontRef>
                        </wps:style>
                        <wps:txbx>
                          <w:txbxContent>
                            <w:p w14:paraId="4DDDFFA1"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Affected units shelter in place or relocate at decision of unit Charge RN/Supervisor to adjacent closet safe area (horizontal preferred, vertical secondary)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 name="Rectangle 16"/>
                        <wps:cNvSpPr/>
                        <wps:spPr>
                          <a:xfrm>
                            <a:off x="2662887" y="4327994"/>
                            <a:ext cx="985962" cy="3975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704BF1"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Complete Evacuation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 name="Rectangle 17"/>
                        <wps:cNvSpPr/>
                        <wps:spPr>
                          <a:xfrm>
                            <a:off x="2348562" y="3474464"/>
                            <a:ext cx="2819786" cy="6520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6428A2"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Can Relocated patients/residents be safely cared for over time?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 name="Rectangle 18"/>
                        <wps:cNvSpPr/>
                        <wps:spPr>
                          <a:xfrm>
                            <a:off x="5406887" y="3474464"/>
                            <a:ext cx="962107" cy="65211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6E90E7"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Other actions per IC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 name="Rectangle 19"/>
                        <wps:cNvSpPr/>
                        <wps:spPr>
                          <a:xfrm>
                            <a:off x="4535775" y="4335998"/>
                            <a:ext cx="1073426" cy="39755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E6F50A" w14:textId="77777777"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Partial Evacuation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Rectangle 20"/>
                        <wps:cNvSpPr/>
                        <wps:spPr>
                          <a:xfrm>
                            <a:off x="2348562" y="4922211"/>
                            <a:ext cx="4020433" cy="2472364"/>
                          </a:xfrm>
                          <a:prstGeom prst="rect">
                            <a:avLst/>
                          </a:prstGeom>
                        </wps:spPr>
                        <wps:style>
                          <a:lnRef idx="2">
                            <a:schemeClr val="accent1"/>
                          </a:lnRef>
                          <a:fillRef idx="1">
                            <a:schemeClr val="lt1"/>
                          </a:fillRef>
                          <a:effectRef idx="0">
                            <a:schemeClr val="accent1"/>
                          </a:effectRef>
                          <a:fontRef idx="minor">
                            <a:schemeClr val="dk1"/>
                          </a:fontRef>
                        </wps:style>
                        <wps:txbx>
                          <w:txbxContent>
                            <w:p w14:paraId="076BE6FB" w14:textId="77777777" w:rsidR="0025264C" w:rsidRPr="00F9314F" w:rsidRDefault="0025264C" w:rsidP="00934BD3">
                              <w:pPr>
                                <w:pStyle w:val="Box"/>
                                <w:jc w:val="left"/>
                                <w:rPr>
                                  <w:rFonts w:asciiTheme="minorHAnsi" w:hAnsiTheme="minorHAnsi" w:cstheme="minorHAnsi"/>
                                  <w:b/>
                                </w:rPr>
                              </w:pPr>
                              <w:r w:rsidRPr="00F9314F">
                                <w:rPr>
                                  <w:rFonts w:asciiTheme="minorHAnsi" w:hAnsiTheme="minorHAnsi" w:cstheme="minorHAnsi"/>
                                  <w:b/>
                                </w:rPr>
                                <w:t>Evacuation (See unit evacuation guide and facility checklist for detailed guidance):</w:t>
                              </w:r>
                            </w:p>
                            <w:p w14:paraId="5188F2F7" w14:textId="77777777"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Notifications – Internal/external (EMS, RHRC also)</w:t>
                              </w:r>
                            </w:p>
                            <w:p w14:paraId="0DDDC806" w14:textId="77777777"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 xml:space="preserve">Access controls and supplemental security. </w:t>
                              </w:r>
                            </w:p>
                            <w:p w14:paraId="104F3CF0" w14:textId="77777777"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Staging/transport areas identified.</w:t>
                              </w:r>
                            </w:p>
                            <w:p w14:paraId="4AE183DA" w14:textId="77777777" w:rsidR="0025264C" w:rsidRPr="00F9314F" w:rsidRDefault="0025264C" w:rsidP="00934BD3">
                              <w:pPr>
                                <w:pStyle w:val="Box"/>
                                <w:numPr>
                                  <w:ilvl w:val="1"/>
                                  <w:numId w:val="42"/>
                                </w:numPr>
                                <w:jc w:val="left"/>
                                <w:rPr>
                                  <w:rFonts w:asciiTheme="minorHAnsi" w:hAnsiTheme="minorHAnsi" w:cstheme="minorHAnsi"/>
                                </w:rPr>
                              </w:pPr>
                              <w:r w:rsidRPr="00F9314F">
                                <w:rPr>
                                  <w:rFonts w:asciiTheme="minorHAnsi" w:hAnsiTheme="minorHAnsi" w:cstheme="minorHAnsi"/>
                                </w:rPr>
                                <w:t>Staffing – triage, loaders</w:t>
                              </w:r>
                            </w:p>
                            <w:p w14:paraId="488C12AB" w14:textId="77777777" w:rsidR="0025264C" w:rsidRPr="00F9314F" w:rsidRDefault="0025264C" w:rsidP="00934BD3">
                              <w:pPr>
                                <w:pStyle w:val="Box"/>
                                <w:numPr>
                                  <w:ilvl w:val="1"/>
                                  <w:numId w:val="42"/>
                                </w:numPr>
                                <w:jc w:val="left"/>
                                <w:rPr>
                                  <w:rFonts w:asciiTheme="minorHAnsi" w:hAnsiTheme="minorHAnsi" w:cstheme="minorHAnsi"/>
                                </w:rPr>
                              </w:pPr>
                              <w:r w:rsidRPr="00F9314F">
                                <w:rPr>
                                  <w:rFonts w:asciiTheme="minorHAnsi" w:hAnsiTheme="minorHAnsi" w:cstheme="minorHAnsi"/>
                                </w:rPr>
                                <w:t>Supplies – water, crash cart, food, linens</w:t>
                              </w:r>
                            </w:p>
                            <w:p w14:paraId="40B5071B" w14:textId="77777777"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Unit tracking/triage for transport</w:t>
                              </w:r>
                            </w:p>
                            <w:p w14:paraId="7BDE809B" w14:textId="77777777"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Medical records (see unit evacuation guide)</w:t>
                              </w:r>
                            </w:p>
                            <w:p w14:paraId="21F8A66F" w14:textId="77777777"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Visitors and staff accountability</w:t>
                              </w:r>
                            </w:p>
                            <w:p w14:paraId="5B15A7FF" w14:textId="77777777"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Patient/resident movement – ambulatory, step down, stable, non- ambulatory, critical in order to staging, reverse for transport</w:t>
                              </w:r>
                            </w:p>
                            <w:p w14:paraId="68DAB9E6" w14:textId="77777777"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Clear Units</w:t>
                              </w:r>
                            </w:p>
                            <w:p w14:paraId="2A1AABB6" w14:textId="77777777"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Facility Shut down/Stay team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 name="Rectangle 22"/>
                        <wps:cNvSpPr/>
                        <wps:spPr>
                          <a:xfrm>
                            <a:off x="588397" y="847556"/>
                            <a:ext cx="1247941" cy="45275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D35A0BA" w14:textId="77777777" w:rsidR="0025264C" w:rsidRPr="00F9314F" w:rsidRDefault="0025264C" w:rsidP="00934BD3">
                              <w:pPr>
                                <w:pStyle w:val="Box"/>
                                <w:rPr>
                                  <w:rFonts w:asciiTheme="minorHAnsi" w:hAnsiTheme="minorHAnsi" w:cstheme="minorHAnsi"/>
                                  <w:sz w:val="24"/>
                                  <w:szCs w:val="24"/>
                                </w:rPr>
                              </w:pPr>
                              <w:r w:rsidRPr="00F9314F">
                                <w:rPr>
                                  <w:rFonts w:asciiTheme="minorHAnsi" w:eastAsia="Times New Roman" w:hAnsiTheme="minorHAnsi" w:cstheme="minorHAnsi"/>
                                </w:rPr>
                                <w:t>Life Threat?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Straight Arrow Connector 23"/>
                        <wps:cNvCnPr>
                          <a:stCxn id="22" idx="2"/>
                          <a:endCxn id="6" idx="0"/>
                        </wps:cNvCnPr>
                        <wps:spPr>
                          <a:xfrm flipH="1">
                            <a:off x="1212367" y="1300311"/>
                            <a:ext cx="1" cy="4727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a:stCxn id="6" idx="2"/>
                          <a:endCxn id="12" idx="0"/>
                        </wps:cNvCnPr>
                        <wps:spPr>
                          <a:xfrm>
                            <a:off x="1212367" y="2226300"/>
                            <a:ext cx="0" cy="325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stCxn id="12" idx="2"/>
                          <a:endCxn id="13" idx="0"/>
                        </wps:cNvCnPr>
                        <wps:spPr>
                          <a:xfrm>
                            <a:off x="1212367" y="3132720"/>
                            <a:ext cx="0" cy="3418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a:stCxn id="12" idx="3"/>
                          <a:endCxn id="15" idx="1"/>
                        </wps:cNvCnPr>
                        <wps:spPr>
                          <a:xfrm flipV="1">
                            <a:off x="1836337" y="2842270"/>
                            <a:ext cx="512225" cy="2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stCxn id="15" idx="2"/>
                          <a:endCxn id="17" idx="0"/>
                        </wps:cNvCnPr>
                        <wps:spPr>
                          <a:xfrm>
                            <a:off x="3758455" y="3132463"/>
                            <a:ext cx="0" cy="3420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a:stCxn id="17" idx="3"/>
                          <a:endCxn id="18" idx="1"/>
                        </wps:cNvCnPr>
                        <wps:spPr>
                          <a:xfrm>
                            <a:off x="5168348" y="3800494"/>
                            <a:ext cx="238539" cy="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a:stCxn id="13" idx="2"/>
                          <a:endCxn id="14" idx="0"/>
                        </wps:cNvCnPr>
                        <wps:spPr>
                          <a:xfrm>
                            <a:off x="1212367" y="4524164"/>
                            <a:ext cx="228" cy="3964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stCxn id="6" idx="3"/>
                          <a:endCxn id="7" idx="1"/>
                        </wps:cNvCnPr>
                        <wps:spPr>
                          <a:xfrm flipV="1">
                            <a:off x="1836337" y="1999493"/>
                            <a:ext cx="512225" cy="1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a:stCxn id="11" idx="3"/>
                          <a:endCxn id="5" idx="1"/>
                        </wps:cNvCnPr>
                        <wps:spPr>
                          <a:xfrm>
                            <a:off x="5168348" y="1073854"/>
                            <a:ext cx="238539" cy="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a:stCxn id="11" idx="2"/>
                          <a:endCxn id="7" idx="0"/>
                        </wps:cNvCnPr>
                        <wps:spPr>
                          <a:xfrm>
                            <a:off x="3758455" y="1300231"/>
                            <a:ext cx="0" cy="416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a:stCxn id="7" idx="2"/>
                          <a:endCxn id="15" idx="0"/>
                        </wps:cNvCnPr>
                        <wps:spPr>
                          <a:xfrm>
                            <a:off x="3758455" y="2281759"/>
                            <a:ext cx="0" cy="2703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Rectangle 38"/>
                        <wps:cNvSpPr/>
                        <wps:spPr>
                          <a:xfrm>
                            <a:off x="508884" y="644056"/>
                            <a:ext cx="278295" cy="159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119FEB" w14:textId="77777777" w:rsidR="0025264C" w:rsidRPr="00F9314F" w:rsidRDefault="0025264C" w:rsidP="00934BD3">
                              <w:pPr>
                                <w:spacing w:before="0" w:after="0"/>
                                <w:contextualSpacing/>
                                <w:jc w:val="center"/>
                                <w:rPr>
                                  <w:rFonts w:asciiTheme="minorHAnsi" w:hAnsiTheme="minorHAnsi" w:cstheme="minorHAnsi"/>
                                  <w:sz w:val="20"/>
                                </w:rPr>
                              </w:pPr>
                              <w:r w:rsidRPr="00F9314F">
                                <w:rPr>
                                  <w:rFonts w:asciiTheme="minorHAnsi" w:hAnsiTheme="minorHAnsi" w:cstheme="minorHAnsi"/>
                                  <w:sz w:val="20"/>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Rectangle 39"/>
                        <wps:cNvSpPr/>
                        <wps:spPr>
                          <a:xfrm>
                            <a:off x="509049" y="1460160"/>
                            <a:ext cx="278130" cy="158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730508" w14:textId="77777777" w:rsidR="0025264C" w:rsidRPr="00F9314F" w:rsidRDefault="0025264C" w:rsidP="00934BD3">
                              <w:pPr>
                                <w:pStyle w:val="NormalWeb"/>
                                <w:spacing w:before="0" w:beforeAutospacing="0" w:after="0" w:afterAutospacing="0"/>
                                <w:jc w:val="center"/>
                                <w:rPr>
                                  <w:rFonts w:asciiTheme="minorHAnsi" w:hAnsiTheme="minorHAnsi" w:cstheme="minorHAnsi"/>
                                  <w:sz w:val="22"/>
                                </w:rPr>
                              </w:pPr>
                              <w:r w:rsidRPr="00F9314F">
                                <w:rPr>
                                  <w:rFonts w:asciiTheme="minorHAnsi" w:eastAsia="Times New Roman" w:hAnsiTheme="minorHAnsi" w:cstheme="minorHAnsi"/>
                                  <w:sz w:val="18"/>
                                  <w:szCs w:val="20"/>
                                </w:rPr>
                                <w:t>Yes</w:t>
                              </w:r>
                            </w:p>
                          </w:txbxContent>
                        </wps:txbx>
                        <wps:bodyPr rot="0" spcFirstLastPara="0" vert="horz" wrap="square" lIns="0" tIns="0" rIns="0" bIns="0" numCol="1" spcCol="0" rtlCol="0" fromWordArt="0" anchor="t" anchorCtr="0" forceAA="0" compatLnSpc="1">
                          <a:prstTxWarp prst="textNoShape">
                            <a:avLst/>
                          </a:prstTxWarp>
                          <a:noAutofit/>
                        </wps:bodyPr>
                      </wps:wsp>
                      <wps:wsp>
                        <wps:cNvPr id="40" name="Rectangle 40"/>
                        <wps:cNvSpPr/>
                        <wps:spPr>
                          <a:xfrm>
                            <a:off x="508884" y="2281730"/>
                            <a:ext cx="278130" cy="158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F28944" w14:textId="77777777" w:rsidR="0025264C" w:rsidRPr="00F9314F" w:rsidRDefault="0025264C" w:rsidP="00934BD3">
                              <w:pPr>
                                <w:pStyle w:val="NormalWeb"/>
                                <w:spacing w:before="0" w:beforeAutospacing="0" w:after="0" w:afterAutospacing="0"/>
                                <w:jc w:val="center"/>
                                <w:rPr>
                                  <w:rFonts w:asciiTheme="minorHAnsi" w:hAnsiTheme="minorHAnsi" w:cstheme="minorHAnsi"/>
                                  <w:sz w:val="22"/>
                                </w:rPr>
                              </w:pPr>
                              <w:r w:rsidRPr="00F9314F">
                                <w:rPr>
                                  <w:rFonts w:asciiTheme="minorHAnsi" w:eastAsia="Times New Roman" w:hAnsiTheme="minorHAnsi" w:cstheme="minorHAnsi"/>
                                  <w:sz w:val="18"/>
                                  <w:szCs w:val="20"/>
                                </w:rPr>
                                <w:t>Yes</w:t>
                              </w:r>
                            </w:p>
                          </w:txbxContent>
                        </wps:txbx>
                        <wps:bodyPr rot="0" spcFirstLastPara="0" vert="horz" wrap="square" lIns="0" tIns="0" rIns="0" bIns="0" numCol="1" spcCol="0" rtlCol="0" fromWordArt="0" anchor="t" anchorCtr="0" forceAA="0" compatLnSpc="1">
                          <a:prstTxWarp prst="textNoShape">
                            <a:avLst/>
                          </a:prstTxWarp>
                          <a:noAutofit/>
                        </wps:bodyPr>
                      </wps:wsp>
                      <wps:wsp>
                        <wps:cNvPr id="41" name="Rectangle 41"/>
                        <wps:cNvSpPr/>
                        <wps:spPr>
                          <a:xfrm>
                            <a:off x="1969271" y="4143878"/>
                            <a:ext cx="278130" cy="158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F16E53" w14:textId="77777777" w:rsidR="0025264C" w:rsidRPr="00F9314F" w:rsidRDefault="0025264C" w:rsidP="00934BD3">
                              <w:pPr>
                                <w:pStyle w:val="NormalWeb"/>
                                <w:spacing w:before="0" w:beforeAutospacing="0" w:after="0" w:afterAutospacing="0"/>
                                <w:jc w:val="center"/>
                                <w:rPr>
                                  <w:rFonts w:asciiTheme="minorHAnsi" w:hAnsiTheme="minorHAnsi" w:cstheme="minorHAnsi"/>
                                  <w:sz w:val="22"/>
                                </w:rPr>
                              </w:pPr>
                              <w:r w:rsidRPr="00F9314F">
                                <w:rPr>
                                  <w:rFonts w:asciiTheme="minorHAnsi" w:eastAsia="Times New Roman" w:hAnsiTheme="minorHAnsi" w:cstheme="minorHAnsi"/>
                                  <w:sz w:val="18"/>
                                  <w:szCs w:val="20"/>
                                </w:rPr>
                                <w:t>Yes</w:t>
                              </w:r>
                            </w:p>
                            <w:p w14:paraId="3C221EF3" w14:textId="77777777" w:rsidR="0025264C" w:rsidRPr="00F9314F" w:rsidRDefault="0025264C" w:rsidP="00934BD3">
                              <w:pPr>
                                <w:pStyle w:val="NormalWeb"/>
                                <w:spacing w:before="0" w:beforeAutospacing="0" w:after="0" w:afterAutospacing="0"/>
                                <w:jc w:val="center"/>
                                <w:rPr>
                                  <w:rFonts w:asciiTheme="minorHAnsi" w:hAnsiTheme="minorHAnsi" w:cstheme="minorHAnsi"/>
                                  <w:sz w:val="22"/>
                                </w:rPr>
                              </w:pPr>
                            </w:p>
                          </w:txbxContent>
                        </wps:txbx>
                        <wps:bodyPr rot="0" spcFirstLastPara="0" vert="horz" wrap="square" lIns="0" tIns="0" rIns="0" bIns="0" numCol="1" spcCol="0" rtlCol="0" fromWordArt="0" anchor="t" anchorCtr="0" forceAA="0" compatLnSpc="1">
                          <a:prstTxWarp prst="textNoShape">
                            <a:avLst/>
                          </a:prstTxWarp>
                          <a:noAutofit/>
                        </wps:bodyPr>
                      </wps:wsp>
                      <wps:wsp>
                        <wps:cNvPr id="42" name="Rectangle 42"/>
                        <wps:cNvSpPr/>
                        <wps:spPr>
                          <a:xfrm>
                            <a:off x="5168347" y="3575141"/>
                            <a:ext cx="238539" cy="158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2CE786" w14:textId="77777777" w:rsidR="0025264C" w:rsidRPr="00F9314F" w:rsidRDefault="0025264C" w:rsidP="00934BD3">
                              <w:pPr>
                                <w:pStyle w:val="NormalWeb"/>
                                <w:spacing w:before="0" w:beforeAutospacing="0" w:after="0" w:afterAutospacing="0"/>
                                <w:jc w:val="center"/>
                                <w:rPr>
                                  <w:rFonts w:asciiTheme="minorHAnsi" w:hAnsiTheme="minorHAnsi" w:cstheme="minorHAnsi"/>
                                  <w:sz w:val="22"/>
                                </w:rPr>
                              </w:pPr>
                              <w:r w:rsidRPr="00F9314F">
                                <w:rPr>
                                  <w:rFonts w:asciiTheme="minorHAnsi" w:eastAsia="Times New Roman" w:hAnsiTheme="minorHAnsi" w:cstheme="minorHAnsi"/>
                                  <w:sz w:val="18"/>
                                  <w:szCs w:val="20"/>
                                </w:rPr>
                                <w:t>Yes</w:t>
                              </w:r>
                            </w:p>
                          </w:txbxContent>
                        </wps:txbx>
                        <wps:bodyPr rot="0" spcFirstLastPara="0" vert="horz" wrap="square" lIns="0" tIns="0" rIns="0" bIns="0" numCol="1" spcCol="0" rtlCol="0" fromWordArt="0" anchor="t" anchorCtr="0" forceAA="0" compatLnSpc="1">
                          <a:prstTxWarp prst="textNoShape">
                            <a:avLst/>
                          </a:prstTxWarp>
                          <a:noAutofit/>
                        </wps:bodyPr>
                      </wps:wsp>
                      <wps:wsp>
                        <wps:cNvPr id="46" name="Rectangle 46"/>
                        <wps:cNvSpPr/>
                        <wps:spPr>
                          <a:xfrm>
                            <a:off x="1932373" y="915805"/>
                            <a:ext cx="238125" cy="1581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B6BD56" w14:textId="77777777"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wps:txbx>
                        <wps:bodyPr rot="0" spcFirstLastPara="0" vert="horz" wrap="square" lIns="0" tIns="0" rIns="0" bIns="0" numCol="1" spcCol="0" rtlCol="0" fromWordArt="0" anchor="t" anchorCtr="0" forceAA="0" compatLnSpc="1">
                          <a:prstTxWarp prst="textNoShape">
                            <a:avLst/>
                          </a:prstTxWarp>
                          <a:noAutofit/>
                        </wps:bodyPr>
                      </wps:wsp>
                      <wps:wsp>
                        <wps:cNvPr id="47" name="Rectangle 47"/>
                        <wps:cNvSpPr/>
                        <wps:spPr>
                          <a:xfrm>
                            <a:off x="1932373" y="1841982"/>
                            <a:ext cx="238125" cy="157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60A3EE" w14:textId="77777777"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wps:txbx>
                        <wps:bodyPr rot="0" spcFirstLastPara="0" vert="horz" wrap="square" lIns="0" tIns="0" rIns="0" bIns="0" numCol="1" spcCol="0" rtlCol="0" fromWordArt="0" anchor="t" anchorCtr="0" forceAA="0" compatLnSpc="1">
                          <a:prstTxWarp prst="textNoShape">
                            <a:avLst/>
                          </a:prstTxWarp>
                          <a:noAutofit/>
                        </wps:bodyPr>
                      </wps:wsp>
                      <wps:wsp>
                        <wps:cNvPr id="48" name="Rectangle 48"/>
                        <wps:cNvSpPr/>
                        <wps:spPr>
                          <a:xfrm>
                            <a:off x="1932373" y="2674136"/>
                            <a:ext cx="238125" cy="157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D97666" w14:textId="77777777"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wps:txbx>
                        <wps:bodyPr rot="0" spcFirstLastPara="0" vert="horz" wrap="square" lIns="0" tIns="0" rIns="0" bIns="0" numCol="1" spcCol="0" rtlCol="0" fromWordArt="0" anchor="t" anchorCtr="0" forceAA="0" compatLnSpc="1">
                          <a:prstTxWarp prst="textNoShape">
                            <a:avLst/>
                          </a:prstTxWarp>
                          <a:noAutofit/>
                        </wps:bodyPr>
                      </wps:wsp>
                      <wps:wsp>
                        <wps:cNvPr id="49" name="Rectangle 49"/>
                        <wps:cNvSpPr/>
                        <wps:spPr>
                          <a:xfrm>
                            <a:off x="5168762" y="897654"/>
                            <a:ext cx="238125" cy="157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0FBA34" w14:textId="77777777"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wps:txbx>
                        <wps:bodyPr rot="0" spcFirstLastPara="0" vert="horz" wrap="square" lIns="0" tIns="0" rIns="0" bIns="0" numCol="1" spcCol="0" rtlCol="0" fromWordArt="0" anchor="t" anchorCtr="0" forceAA="0" compatLnSpc="1">
                          <a:prstTxWarp prst="textNoShape">
                            <a:avLst/>
                          </a:prstTxWarp>
                          <a:noAutofit/>
                        </wps:bodyPr>
                      </wps:wsp>
                      <wps:wsp>
                        <wps:cNvPr id="50" name="Rectangle 50"/>
                        <wps:cNvSpPr/>
                        <wps:spPr>
                          <a:xfrm>
                            <a:off x="4063447" y="4246263"/>
                            <a:ext cx="238125" cy="157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B825A9" w14:textId="77777777"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wps:txbx>
                        <wps:bodyPr rot="0" spcFirstLastPara="0" vert="horz" wrap="square" lIns="0" tIns="0" rIns="0" bIns="0" numCol="1" spcCol="0" rtlCol="0" fromWordArt="0" anchor="t" anchorCtr="0" forceAA="0" compatLnSpc="1">
                          <a:prstTxWarp prst="textNoShape">
                            <a:avLst/>
                          </a:prstTxWarp>
                          <a:noAutofit/>
                        </wps:bodyPr>
                      </wps:wsp>
                      <wps:wsp>
                        <wps:cNvPr id="51" name="Elbow Connector 51"/>
                        <wps:cNvCnPr>
                          <a:stCxn id="17" idx="2"/>
                          <a:endCxn id="19" idx="0"/>
                        </wps:cNvCnPr>
                        <wps:spPr>
                          <a:xfrm rot="16200000" flipH="1">
                            <a:off x="4310742" y="3574171"/>
                            <a:ext cx="209459" cy="1314033"/>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 name="Elbow Connector 52"/>
                        <wps:cNvCnPr>
                          <a:stCxn id="16" idx="2"/>
                          <a:endCxn id="20" idx="0"/>
                        </wps:cNvCnPr>
                        <wps:spPr>
                          <a:xfrm rot="16200000" flipH="1">
                            <a:off x="3658997" y="4222429"/>
                            <a:ext cx="196652" cy="1202911"/>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 name="Elbow Connector 53"/>
                        <wps:cNvCnPr>
                          <a:stCxn id="19" idx="2"/>
                          <a:endCxn id="20" idx="0"/>
                        </wps:cNvCnPr>
                        <wps:spPr>
                          <a:xfrm rot="5400000">
                            <a:off x="4621307" y="4471029"/>
                            <a:ext cx="188655" cy="713709"/>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 name="Rectangle 54"/>
                        <wps:cNvSpPr/>
                        <wps:spPr>
                          <a:xfrm>
                            <a:off x="911520" y="4576713"/>
                            <a:ext cx="238125" cy="1568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4643F5" w14:textId="77777777"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wps:txbx>
                        <wps:bodyPr rot="0" spcFirstLastPara="0" vert="horz" wrap="square" lIns="0" tIns="0" rIns="0" bIns="0" numCol="1" spcCol="0" rtlCol="0" fromWordArt="0" anchor="t" anchorCtr="0" forceAA="0" compatLnSpc="1">
                          <a:prstTxWarp prst="textNoShape">
                            <a:avLst/>
                          </a:prstTxWarp>
                          <a:noAutofit/>
                        </wps:bodyPr>
                      </wps:wsp>
                      <wps:wsp>
                        <wps:cNvPr id="8" name="Elbow Connector 8"/>
                        <wps:cNvCnPr>
                          <a:stCxn id="13" idx="3"/>
                          <a:endCxn id="16" idx="1"/>
                        </wps:cNvCnPr>
                        <wps:spPr>
                          <a:xfrm>
                            <a:off x="1836338" y="3999378"/>
                            <a:ext cx="826549" cy="527399"/>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50AD552" id="Canvas 1" o:spid="_x0000_s1026" editas="canvas" style="width:468pt;height:532.1pt;mso-position-horizontal-relative:char;mso-position-vertical-relative:line" coordsize="59436,6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7576;visibility:visible;mso-wrap-style:square">
                  <v:fill o:detectmouseclick="t"/>
                  <v:path o:connecttype="none"/>
                </v:shape>
                <v:roundrect id="Rounded Rectangle 4" o:spid="_x0000_s1028" style="position:absolute;left:2146;top:956;width:19959;height:5082;visibility:visible;mso-wrap-style:square;v-text-anchor:middle" arcsize="3206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" fillcolor="white [3201]" strokecolor="#32a3fe [32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Incident Occurs, Initial Assessment Completed</w:t>
                        </w:r>
                      </w:p>
                    </w:txbxContent>
                  </v:textbox>
                </v:roundrect>
                <v:shapetype id="_x0000_t32" coordsize="21600,21600" o:spt="32" o:oned="t" path="m,l21600,21600e" filled="f">
                  <v:path arrowok="t" fillok="f" o:connecttype="none"/>
                  <o:lock v:ext="edit" shapetype="t"/>
                </v:shapetype>
                <v:shape id="Straight Arrow Connector 9" o:spid="_x0000_s1029" type="#_x0000_t32" style="position:absolute;left:12123;top:6038;width:2;height:24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" strokecolor="#32a3fe [3204]">
                  <v:stroke endarrow="block"/>
                </v:shape>
                <v:shape id="Straight Arrow Connector 10" o:spid="_x0000_s1030" type="#_x0000_t32" style="position:absolute;left:18363;top:10738;width:5122;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" strokecolor="#32a3fe [3204]">
                  <v:stroke endarrow="block"/>
                </v:shape>
                <v:rect id="Rectangle 11" o:spid="_x0000_s1031" style="position:absolute;left:23485;top:8474;width:28198;height:4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" fillcolor="#32a3fe [3204]" strokecolor="#005396 [16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Incident Commander (IC) assesses situation. Potential life threat over expected duration of event?</w:t>
                        </w:r>
                      </w:p>
                    </w:txbxContent>
                  </v:textbox>
                </v:rect>
                <v:rect id="Rectangle 2" o:spid="_x0000_s1032" style="position:absolute;left:35333;top:1589;width:20605;height:38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" fillcolor="#32a3fe [3204]" strokecolor="#005396 [1604]" strokeweight="1.25pt">
                  <v:textbox inset="0,0,0,0">
                    <w:txbxContent>
                      <w:p w:rsidR="0025264C" w:rsidRPr="00F9314F" w:rsidRDefault="0025264C" w:rsidP="00934BD3">
                        <w:pPr>
                          <w:pStyle w:val="Box"/>
                          <w:jc w:val="left"/>
                          <w:rPr>
                            <w:rFonts w:asciiTheme="minorHAnsi" w:hAnsiTheme="minorHAnsi" w:cstheme="minorHAnsi"/>
                          </w:rPr>
                        </w:pPr>
                        <w:r w:rsidRPr="00F9314F">
                          <w:rPr>
                            <w:rFonts w:asciiTheme="minorHAnsi" w:hAnsiTheme="minorHAnsi" w:cstheme="minorHAnsi"/>
                          </w:rPr>
                          <w:t>Shaded boxes = Unit Level Decisions</w:t>
                        </w:r>
                      </w:p>
                      <w:p w:rsidR="0025264C" w:rsidRPr="00F9314F" w:rsidRDefault="0025264C" w:rsidP="00934BD3">
                        <w:pPr>
                          <w:pStyle w:val="Box"/>
                          <w:jc w:val="left"/>
                          <w:rPr>
                            <w:rFonts w:asciiTheme="minorHAnsi" w:hAnsiTheme="minorHAnsi" w:cstheme="minorHAnsi"/>
                          </w:rPr>
                        </w:pPr>
                        <w:r>
                          <w:rPr>
                            <w:rFonts w:asciiTheme="minorHAnsi" w:hAnsiTheme="minorHAnsi" w:cstheme="minorHAnsi"/>
                          </w:rPr>
                          <w:t>White</w:t>
                        </w:r>
                        <w:r w:rsidRPr="00F9314F">
                          <w:rPr>
                            <w:rFonts w:asciiTheme="minorHAnsi" w:hAnsiTheme="minorHAnsi" w:cstheme="minorHAnsi"/>
                          </w:rPr>
                          <w:t xml:space="preserve"> Boxes = I</w:t>
                        </w:r>
                        <w:r>
                          <w:rPr>
                            <w:rFonts w:asciiTheme="minorHAnsi" w:hAnsiTheme="minorHAnsi" w:cstheme="minorHAnsi"/>
                          </w:rPr>
                          <w:t xml:space="preserve">ncident </w:t>
                        </w:r>
                        <w:r w:rsidRPr="00F9314F">
                          <w:rPr>
                            <w:rFonts w:asciiTheme="minorHAnsi" w:hAnsiTheme="minorHAnsi" w:cstheme="minorHAnsi"/>
                          </w:rPr>
                          <w:t>C</w:t>
                        </w:r>
                        <w:r>
                          <w:rPr>
                            <w:rFonts w:asciiTheme="minorHAnsi" w:hAnsiTheme="minorHAnsi" w:cstheme="minorHAnsi"/>
                          </w:rPr>
                          <w:t>ommand</w:t>
                        </w:r>
                        <w:r w:rsidRPr="00F9314F">
                          <w:rPr>
                            <w:rFonts w:asciiTheme="minorHAnsi" w:hAnsiTheme="minorHAnsi" w:cstheme="minorHAnsi"/>
                          </w:rPr>
                          <w:t xml:space="preserve"> Level</w:t>
                        </w:r>
                      </w:p>
                      <w:p w:rsidR="0025264C" w:rsidRPr="00F9314F" w:rsidRDefault="0025264C" w:rsidP="00934BD3">
                        <w:pPr>
                          <w:jc w:val="center"/>
                          <w:rPr>
                            <w:rFonts w:asciiTheme="minorHAnsi" w:hAnsiTheme="minorHAnsi" w:cstheme="minorHAnsi"/>
                          </w:rPr>
                        </w:pPr>
                      </w:p>
                    </w:txbxContent>
                  </v:textbox>
                </v:rect>
                <v:rect id="Rectangle 5" o:spid="_x0000_s1033" style="position:absolute;left:54068;top:8475;width:9621;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" fillcolor="#32a3fe [3204]" strokecolor="#005396 [16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Other response actions per IC</w:t>
                        </w:r>
                      </w:p>
                    </w:txbxContent>
                  </v:textbox>
                </v:rect>
                <v:rect id="Rectangle 6" o:spid="_x0000_s1034" style="position:absolute;left:5883;top:17730;width:12480;height:4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" fillcolor="white [3201]" strokecolor="#32a3fe [32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Imminent Threat?</w:t>
                        </w:r>
                      </w:p>
                    </w:txbxContent>
                  </v:textbox>
                </v:rect>
                <v:rect id="Rectangle 7" o:spid="_x0000_s1035" style="position:absolute;left:23485;top:17172;width:28198;height:5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" fillcolor="#32a3fe [3204]" strokecolor="#005396 [16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Based on resources available, duration, and threat assessment determine sheltering place or relocation actions</w:t>
                        </w:r>
                      </w:p>
                    </w:txbxContent>
                  </v:textbox>
                </v:rect>
                <v:rect id="Rectangle 12" o:spid="_x0000_s1036" style="position:absolute;left:5883;top:25522;width:12480;height:5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" fillcolor="#32a3fe [3204]" strokecolor="#005396 [16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Entire Facility Affected?</w:t>
                        </w:r>
                      </w:p>
                    </w:txbxContent>
                  </v:textbox>
                </v:rect>
                <v:rect id="Rectangle 13" o:spid="_x0000_s1037" style="position:absolute;left:5883;top:34745;width:12480;height:10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" fillcolor="#32a3fe [3204]" strokecolor="#005396 [16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Evacuation safer for patients/residents compared to sheltering in place? (Threat duration and impact)</w:t>
                        </w:r>
                      </w:p>
                    </w:txbxContent>
                  </v:textbox>
                </v:rect>
                <v:rect id="Rectangle 14" o:spid="_x0000_s1038" style="position:absolute;left:2146;top:49206;width:19959;height:24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" fillcolor="white [3201]" strokecolor="#32a3fe [3204]" strokeweight="1.25pt">
                  <v:textbox inset="0,0,0,0">
                    <w:txbxContent>
                      <w:p w:rsidR="0025264C" w:rsidRPr="00F9314F" w:rsidRDefault="0025264C" w:rsidP="00934BD3">
                        <w:pPr>
                          <w:pStyle w:val="Box"/>
                          <w:jc w:val="left"/>
                          <w:rPr>
                            <w:rFonts w:asciiTheme="minorHAnsi" w:hAnsiTheme="minorHAnsi" w:cstheme="minorHAnsi"/>
                            <w:b/>
                          </w:rPr>
                        </w:pPr>
                        <w:r>
                          <w:rPr>
                            <w:rFonts w:asciiTheme="minorHAnsi" w:hAnsiTheme="minorHAnsi" w:cstheme="minorHAnsi"/>
                            <w:b/>
                          </w:rPr>
                          <w:t xml:space="preserve">Shelter </w:t>
                        </w:r>
                        <w:proofErr w:type="gramStart"/>
                        <w:r>
                          <w:rPr>
                            <w:rFonts w:asciiTheme="minorHAnsi" w:hAnsiTheme="minorHAnsi" w:cstheme="minorHAnsi"/>
                            <w:b/>
                          </w:rPr>
                          <w:t>In</w:t>
                        </w:r>
                        <w:proofErr w:type="gramEnd"/>
                        <w:r>
                          <w:rPr>
                            <w:rFonts w:asciiTheme="minorHAnsi" w:hAnsiTheme="minorHAnsi" w:cstheme="minorHAnsi"/>
                            <w:b/>
                          </w:rPr>
                          <w:t xml:space="preserve"> Place</w:t>
                        </w:r>
                        <w:r w:rsidRPr="00F9314F">
                          <w:rPr>
                            <w:rFonts w:asciiTheme="minorHAnsi" w:hAnsiTheme="minorHAnsi" w:cstheme="minorHAnsi"/>
                            <w:b/>
                          </w:rPr>
                          <w:t>–Proactive Actions</w:t>
                        </w:r>
                        <w:r w:rsidRPr="00F9314F">
                          <w:rPr>
                            <w:rFonts w:asciiTheme="minorHAnsi" w:hAnsiTheme="minorHAnsi" w:cstheme="minorHAnsi"/>
                            <w:b/>
                          </w:rPr>
                          <w:br/>
                        </w:r>
                      </w:p>
                      <w:p w:rsidR="0025264C" w:rsidRPr="00F9314F" w:rsidRDefault="0025264C" w:rsidP="00934BD3">
                        <w:pPr>
                          <w:pStyle w:val="Box"/>
                          <w:numPr>
                            <w:ilvl w:val="0"/>
                            <w:numId w:val="41"/>
                          </w:numPr>
                          <w:jc w:val="left"/>
                          <w:rPr>
                            <w:rFonts w:asciiTheme="minorHAnsi" w:hAnsiTheme="minorHAnsi" w:cstheme="minorHAnsi"/>
                          </w:rPr>
                        </w:pPr>
                        <w:r w:rsidRPr="004D1884">
                          <w:rPr>
                            <w:rFonts w:asciiTheme="minorHAnsi" w:hAnsiTheme="minorHAnsi" w:cstheme="minorHAnsi"/>
                            <w:b/>
                          </w:rPr>
                          <w:t>Weather</w:t>
                        </w:r>
                        <w:r w:rsidRPr="00F9314F">
                          <w:rPr>
                            <w:rFonts w:asciiTheme="minorHAnsi" w:hAnsiTheme="minorHAnsi" w:cstheme="minorHAnsi"/>
                          </w:rPr>
                          <w:t xml:space="preserve"> – close drapes, move away from windows, announce to staff/visitors.</w:t>
                        </w:r>
                      </w:p>
                      <w:p w:rsidR="0025264C" w:rsidRPr="00F9314F" w:rsidRDefault="0025264C" w:rsidP="00934BD3">
                        <w:pPr>
                          <w:pStyle w:val="Box"/>
                          <w:numPr>
                            <w:ilvl w:val="0"/>
                            <w:numId w:val="41"/>
                          </w:numPr>
                          <w:jc w:val="left"/>
                          <w:rPr>
                            <w:rFonts w:asciiTheme="minorHAnsi" w:hAnsiTheme="minorHAnsi" w:cstheme="minorHAnsi"/>
                          </w:rPr>
                        </w:pPr>
                        <w:r w:rsidRPr="004D1884">
                          <w:rPr>
                            <w:rFonts w:asciiTheme="minorHAnsi" w:hAnsiTheme="minorHAnsi" w:cstheme="minorHAnsi"/>
                            <w:b/>
                          </w:rPr>
                          <w:t>HAZMAT</w:t>
                        </w:r>
                        <w:r w:rsidRPr="00F9314F">
                          <w:rPr>
                            <w:rFonts w:asciiTheme="minorHAnsi" w:hAnsiTheme="minorHAnsi" w:cstheme="minorHAnsi"/>
                          </w:rPr>
                          <w:t xml:space="preserve"> – changes to ventilation supply/exchange, access controls</w:t>
                        </w:r>
                      </w:p>
                      <w:p w:rsidR="0025264C" w:rsidRPr="00F9314F" w:rsidRDefault="0025264C" w:rsidP="00934BD3">
                        <w:pPr>
                          <w:pStyle w:val="Box"/>
                          <w:numPr>
                            <w:ilvl w:val="0"/>
                            <w:numId w:val="41"/>
                          </w:numPr>
                          <w:jc w:val="left"/>
                          <w:rPr>
                            <w:rFonts w:asciiTheme="minorHAnsi" w:hAnsiTheme="minorHAnsi" w:cstheme="minorHAnsi"/>
                          </w:rPr>
                        </w:pPr>
                        <w:r w:rsidRPr="004D1884">
                          <w:rPr>
                            <w:rFonts w:asciiTheme="minorHAnsi" w:hAnsiTheme="minorHAnsi" w:cstheme="minorHAnsi"/>
                            <w:b/>
                          </w:rPr>
                          <w:t>Security</w:t>
                        </w:r>
                        <w:r w:rsidRPr="00F9314F">
                          <w:rPr>
                            <w:rFonts w:asciiTheme="minorHAnsi" w:hAnsiTheme="minorHAnsi" w:cstheme="minorHAnsi"/>
                          </w:rPr>
                          <w:t xml:space="preserve"> (bomb, shooting, civil unrest) – access controls, doors/curtain closures, take cover actins if needed</w:t>
                        </w:r>
                      </w:p>
                    </w:txbxContent>
                  </v:textbox>
                </v:rect>
                <v:rect id="Rectangle 15" o:spid="_x0000_s1039" style="position:absolute;left:23485;top:25520;width:28198;height:5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" fillcolor="white [3201]" strokecolor="#32a3fe [32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Affected units shelter in place or relocate at decision of unit Charge RN/Supervisor to adjacent closet safe area (horizontal preferred, vertical secondary)</w:t>
                        </w:r>
                      </w:p>
                    </w:txbxContent>
                  </v:textbox>
                </v:rect>
                <v:rect id="Rectangle 16" o:spid="_x0000_s1040" style="position:absolute;left:26628;top:43279;width:9860;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" fillcolor="#32a3fe [3204]" strokecolor="#005396 [16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Complete Evacuation</w:t>
                        </w:r>
                      </w:p>
                    </w:txbxContent>
                  </v:textbox>
                </v:rect>
                <v:rect id="Rectangle 17" o:spid="_x0000_s1041" style="position:absolute;left:23485;top:34744;width:28198;height:6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" fillcolor="#32a3fe [3204]" strokecolor="#005396 [16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Can Relocated patients/residents be safely cared for over time?</w:t>
                        </w:r>
                      </w:p>
                    </w:txbxContent>
                  </v:textbox>
                </v:rect>
                <v:rect id="Rectangle 18" o:spid="_x0000_s1042" style="position:absolute;left:54068;top:34744;width:9621;height:6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" fillcolor="#32a3fe [3204]" strokecolor="#005396 [16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Other actions per IC</w:t>
                        </w:r>
                      </w:p>
                    </w:txbxContent>
                  </v:textbox>
                </v:rect>
                <v:rect id="Rectangle 19" o:spid="_x0000_s1043" style="position:absolute;left:45357;top:43359;width:10735;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" fillcolor="#32a3fe [3204]" strokecolor="#005396 [1604]" strokeweight="1.25pt">
                  <v:textbox inset="0,0,0,0">
                    <w:txbxContent>
                      <w:p w:rsidR="0025264C" w:rsidRPr="00F9314F" w:rsidRDefault="0025264C" w:rsidP="00934BD3">
                        <w:pPr>
                          <w:pStyle w:val="Box"/>
                          <w:rPr>
                            <w:rFonts w:asciiTheme="minorHAnsi" w:hAnsiTheme="minorHAnsi" w:cstheme="minorHAnsi"/>
                          </w:rPr>
                        </w:pPr>
                        <w:r w:rsidRPr="00F9314F">
                          <w:rPr>
                            <w:rFonts w:asciiTheme="minorHAnsi" w:hAnsiTheme="minorHAnsi" w:cstheme="minorHAnsi"/>
                          </w:rPr>
                          <w:t>Partial Evacuation</w:t>
                        </w:r>
                      </w:p>
                    </w:txbxContent>
                  </v:textbox>
                </v:rect>
                <v:rect id="Rectangle 20" o:spid="_x0000_s1044" style="position:absolute;left:23485;top:49222;width:40204;height:2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" fillcolor="white [3201]" strokecolor="#32a3fe [3204]" strokeweight="1.25pt">
                  <v:textbox inset="0,0,0,0">
                    <w:txbxContent>
                      <w:p w:rsidR="0025264C" w:rsidRPr="00F9314F" w:rsidRDefault="0025264C" w:rsidP="00934BD3">
                        <w:pPr>
                          <w:pStyle w:val="Box"/>
                          <w:jc w:val="left"/>
                          <w:rPr>
                            <w:rFonts w:asciiTheme="minorHAnsi" w:hAnsiTheme="minorHAnsi" w:cstheme="minorHAnsi"/>
                            <w:b/>
                          </w:rPr>
                        </w:pPr>
                        <w:r w:rsidRPr="00F9314F">
                          <w:rPr>
                            <w:rFonts w:asciiTheme="minorHAnsi" w:hAnsiTheme="minorHAnsi" w:cstheme="minorHAnsi"/>
                            <w:b/>
                          </w:rPr>
                          <w:t>Evacuation (See unit evacuation guide and facility checklist for detailed guidance):</w:t>
                        </w:r>
                      </w:p>
                      <w:p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Notifications – Internal/external (EMS, RHRC also)</w:t>
                        </w:r>
                      </w:p>
                      <w:p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 xml:space="preserve">Access controls and supplemental security. </w:t>
                        </w:r>
                      </w:p>
                      <w:p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Staging/transport areas identified.</w:t>
                        </w:r>
                      </w:p>
                      <w:p w:rsidR="0025264C" w:rsidRPr="00F9314F" w:rsidRDefault="0025264C" w:rsidP="00934BD3">
                        <w:pPr>
                          <w:pStyle w:val="Box"/>
                          <w:numPr>
                            <w:ilvl w:val="1"/>
                            <w:numId w:val="42"/>
                          </w:numPr>
                          <w:jc w:val="left"/>
                          <w:rPr>
                            <w:rFonts w:asciiTheme="minorHAnsi" w:hAnsiTheme="minorHAnsi" w:cstheme="minorHAnsi"/>
                          </w:rPr>
                        </w:pPr>
                        <w:r w:rsidRPr="00F9314F">
                          <w:rPr>
                            <w:rFonts w:asciiTheme="minorHAnsi" w:hAnsiTheme="minorHAnsi" w:cstheme="minorHAnsi"/>
                          </w:rPr>
                          <w:t>Staffing – triage, loaders</w:t>
                        </w:r>
                      </w:p>
                      <w:p w:rsidR="0025264C" w:rsidRPr="00F9314F" w:rsidRDefault="0025264C" w:rsidP="00934BD3">
                        <w:pPr>
                          <w:pStyle w:val="Box"/>
                          <w:numPr>
                            <w:ilvl w:val="1"/>
                            <w:numId w:val="42"/>
                          </w:numPr>
                          <w:jc w:val="left"/>
                          <w:rPr>
                            <w:rFonts w:asciiTheme="minorHAnsi" w:hAnsiTheme="minorHAnsi" w:cstheme="minorHAnsi"/>
                          </w:rPr>
                        </w:pPr>
                        <w:r w:rsidRPr="00F9314F">
                          <w:rPr>
                            <w:rFonts w:asciiTheme="minorHAnsi" w:hAnsiTheme="minorHAnsi" w:cstheme="minorHAnsi"/>
                          </w:rPr>
                          <w:t>Supplies – water, crash cart, food, linens</w:t>
                        </w:r>
                      </w:p>
                      <w:p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Unit tracking/triage for transport</w:t>
                        </w:r>
                      </w:p>
                      <w:p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Medical records (see unit evacuation guide)</w:t>
                        </w:r>
                      </w:p>
                      <w:p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Visitors and staff accountability</w:t>
                        </w:r>
                      </w:p>
                      <w:p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Patient/resident movement – ambulatory, step down, stable, non- ambulatory, critical in order to staging, reverse for transport</w:t>
                        </w:r>
                      </w:p>
                      <w:p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Clear Units</w:t>
                        </w:r>
                      </w:p>
                      <w:p w:rsidR="0025264C" w:rsidRPr="00F9314F" w:rsidRDefault="0025264C" w:rsidP="00934BD3">
                        <w:pPr>
                          <w:pStyle w:val="Box"/>
                          <w:numPr>
                            <w:ilvl w:val="0"/>
                            <w:numId w:val="42"/>
                          </w:numPr>
                          <w:jc w:val="left"/>
                          <w:rPr>
                            <w:rFonts w:asciiTheme="minorHAnsi" w:hAnsiTheme="minorHAnsi" w:cstheme="minorHAnsi"/>
                          </w:rPr>
                        </w:pPr>
                        <w:r w:rsidRPr="00F9314F">
                          <w:rPr>
                            <w:rFonts w:asciiTheme="minorHAnsi" w:hAnsiTheme="minorHAnsi" w:cstheme="minorHAnsi"/>
                          </w:rPr>
                          <w:t>Facility Shut down/Stay team</w:t>
                        </w:r>
                      </w:p>
                    </w:txbxContent>
                  </v:textbox>
                </v:rect>
                <v:rect id="Rectangle 22" o:spid="_x0000_s1045" style="position:absolute;left:5883;top:8475;width:12480;height:4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" fillcolor="white [3201]" strokecolor="#32a3fe [3204]" strokeweight="1.25pt">
                  <v:textbox inset="0,0,0,0">
                    <w:txbxContent>
                      <w:p w:rsidR="0025264C" w:rsidRPr="00F9314F" w:rsidRDefault="0025264C" w:rsidP="00934BD3">
                        <w:pPr>
                          <w:pStyle w:val="Box"/>
                          <w:rPr>
                            <w:rFonts w:asciiTheme="minorHAnsi" w:hAnsiTheme="minorHAnsi" w:cstheme="minorHAnsi"/>
                            <w:sz w:val="24"/>
                            <w:szCs w:val="24"/>
                          </w:rPr>
                        </w:pPr>
                        <w:r w:rsidRPr="00F9314F">
                          <w:rPr>
                            <w:rFonts w:asciiTheme="minorHAnsi" w:eastAsia="Times New Roman" w:hAnsiTheme="minorHAnsi" w:cstheme="minorHAnsi"/>
                          </w:rPr>
                          <w:t>Life Threat?</w:t>
                        </w:r>
                      </w:p>
                    </w:txbxContent>
                  </v:textbox>
                </v:rect>
                <v:shape id="Straight Arrow Connector 23" o:spid="_x0000_s1046" type="#_x0000_t32" style="position:absolute;left:12123;top:13003;width:0;height:47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" strokecolor="#32a3fe [3204]">
                  <v:stroke endarrow="block"/>
                </v:shape>
                <v:shape id="Straight Arrow Connector 24" o:spid="_x0000_s1047" type="#_x0000_t32" style="position:absolute;left:12123;top:22263;width:0;height:3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" strokecolor="#32a3fe [3204]">
                  <v:stroke endarrow="block"/>
                </v:shape>
                <v:shape id="Straight Arrow Connector 25" o:spid="_x0000_s1048" type="#_x0000_t32" style="position:absolute;left:12123;top:31327;width:0;height:3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" strokecolor="#32a3fe [3204]">
                  <v:stroke endarrow="block"/>
                </v:shape>
                <v:shape id="Straight Arrow Connector 26" o:spid="_x0000_s1049" type="#_x0000_t32" style="position:absolute;left:18363;top:28422;width:5122;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" strokecolor="#32a3fe [3204]">
                  <v:stroke endarrow="block"/>
                </v:shape>
                <v:shape id="Straight Arrow Connector 27" o:spid="_x0000_s1050" type="#_x0000_t32" style="position:absolute;left:37584;top:31324;width:0;height:3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" strokecolor="#32a3fe [3204]">
                  <v:stroke endarrow="block"/>
                </v:shape>
                <v:shape id="Straight Arrow Connector 28" o:spid="_x0000_s1051" type="#_x0000_t32" style="position:absolute;left:51683;top:38004;width:238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" strokecolor="#32a3fe [3204]">
                  <v:stroke endarrow="block"/>
                </v:shape>
                <v:shape id="Straight Arrow Connector 30" o:spid="_x0000_s1052" type="#_x0000_t32" style="position:absolute;left:12123;top:45241;width:2;height:3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" strokecolor="#32a3fe [3204]">
                  <v:stroke endarrow="block"/>
                </v:shape>
                <v:shape id="Straight Arrow Connector 31" o:spid="_x0000_s1053" type="#_x0000_t32" style="position:absolute;left:18363;top:19994;width:5122;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" strokecolor="#32a3fe [3204]">
                  <v:stroke endarrow="block"/>
                </v:shape>
                <v:shape id="Straight Arrow Connector 32" o:spid="_x0000_s1054" type="#_x0000_t32" style="position:absolute;left:51683;top:10738;width:238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" strokecolor="#32a3fe [3204]">
                  <v:stroke endarrow="block"/>
                </v:shape>
                <v:shape id="Straight Arrow Connector 33" o:spid="_x0000_s1055" type="#_x0000_t32" style="position:absolute;left:37584;top:13002;width:0;height:4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" strokecolor="#32a3fe [3204]">
                  <v:stroke endarrow="block"/>
                </v:shape>
                <v:shape id="Straight Arrow Connector 34" o:spid="_x0000_s1056" type="#_x0000_t32" style="position:absolute;left:37584;top:22817;width:0;height:2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" strokecolor="#32a3fe [3204]">
                  <v:stroke endarrow="block"/>
                </v:shape>
                <v:rect id="Rectangle 38" o:spid="_x0000_s1057" style="position:absolute;left:5088;top:6440;width:2783;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25264C" w:rsidRPr="00F9314F" w:rsidRDefault="0025264C" w:rsidP="00934BD3">
                        <w:pPr>
                          <w:spacing w:before="0" w:after="0"/>
                          <w:contextualSpacing/>
                          <w:jc w:val="center"/>
                          <w:rPr>
                            <w:rFonts w:asciiTheme="minorHAnsi" w:hAnsiTheme="minorHAnsi" w:cstheme="minorHAnsi"/>
                            <w:sz w:val="20"/>
                          </w:rPr>
                        </w:pPr>
                        <w:r w:rsidRPr="00F9314F">
                          <w:rPr>
                            <w:rFonts w:asciiTheme="minorHAnsi" w:hAnsiTheme="minorHAnsi" w:cstheme="minorHAnsi"/>
                            <w:sz w:val="20"/>
                          </w:rPr>
                          <w:t>Yes</w:t>
                        </w:r>
                      </w:p>
                    </w:txbxContent>
                  </v:textbox>
                </v:rect>
                <v:rect id="Rectangle 39" o:spid="_x0000_s1058" style="position:absolute;left:5090;top:14601;width:278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25264C" w:rsidRPr="00F9314F" w:rsidRDefault="0025264C" w:rsidP="00934BD3">
                        <w:pPr>
                          <w:pStyle w:val="NormalWeb"/>
                          <w:spacing w:before="0" w:beforeAutospacing="0" w:after="0" w:afterAutospacing="0"/>
                          <w:jc w:val="center"/>
                          <w:rPr>
                            <w:rFonts w:asciiTheme="minorHAnsi" w:hAnsiTheme="minorHAnsi" w:cstheme="minorHAnsi"/>
                            <w:sz w:val="22"/>
                          </w:rPr>
                        </w:pPr>
                        <w:r w:rsidRPr="00F9314F">
                          <w:rPr>
                            <w:rFonts w:asciiTheme="minorHAnsi" w:eastAsia="Times New Roman" w:hAnsiTheme="minorHAnsi" w:cstheme="minorHAnsi"/>
                            <w:sz w:val="18"/>
                            <w:szCs w:val="20"/>
                          </w:rPr>
                          <w:t>Yes</w:t>
                        </w:r>
                      </w:p>
                    </w:txbxContent>
                  </v:textbox>
                </v:rect>
                <v:rect id="Rectangle 40" o:spid="_x0000_s1059" style="position:absolute;left:5088;top:22817;width:278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25264C" w:rsidRPr="00F9314F" w:rsidRDefault="0025264C" w:rsidP="00934BD3">
                        <w:pPr>
                          <w:pStyle w:val="NormalWeb"/>
                          <w:spacing w:before="0" w:beforeAutospacing="0" w:after="0" w:afterAutospacing="0"/>
                          <w:jc w:val="center"/>
                          <w:rPr>
                            <w:rFonts w:asciiTheme="minorHAnsi" w:hAnsiTheme="minorHAnsi" w:cstheme="minorHAnsi"/>
                            <w:sz w:val="22"/>
                          </w:rPr>
                        </w:pPr>
                        <w:r w:rsidRPr="00F9314F">
                          <w:rPr>
                            <w:rFonts w:asciiTheme="minorHAnsi" w:eastAsia="Times New Roman" w:hAnsiTheme="minorHAnsi" w:cstheme="minorHAnsi"/>
                            <w:sz w:val="18"/>
                            <w:szCs w:val="20"/>
                          </w:rPr>
                          <w:t>Yes</w:t>
                        </w:r>
                      </w:p>
                    </w:txbxContent>
                  </v:textbox>
                </v:rect>
                <v:rect id="Rectangle 41" o:spid="_x0000_s1060" style="position:absolute;left:19692;top:41438;width:278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25264C" w:rsidRPr="00F9314F" w:rsidRDefault="0025264C" w:rsidP="00934BD3">
                        <w:pPr>
                          <w:pStyle w:val="NormalWeb"/>
                          <w:spacing w:before="0" w:beforeAutospacing="0" w:after="0" w:afterAutospacing="0"/>
                          <w:jc w:val="center"/>
                          <w:rPr>
                            <w:rFonts w:asciiTheme="minorHAnsi" w:hAnsiTheme="minorHAnsi" w:cstheme="minorHAnsi"/>
                            <w:sz w:val="22"/>
                          </w:rPr>
                        </w:pPr>
                        <w:r w:rsidRPr="00F9314F">
                          <w:rPr>
                            <w:rFonts w:asciiTheme="minorHAnsi" w:eastAsia="Times New Roman" w:hAnsiTheme="minorHAnsi" w:cstheme="minorHAnsi"/>
                            <w:sz w:val="18"/>
                            <w:szCs w:val="20"/>
                          </w:rPr>
                          <w:t>Yes</w:t>
                        </w:r>
                      </w:p>
                      <w:p w:rsidR="0025264C" w:rsidRPr="00F9314F" w:rsidRDefault="0025264C" w:rsidP="00934BD3">
                        <w:pPr>
                          <w:pStyle w:val="NormalWeb"/>
                          <w:spacing w:before="0" w:beforeAutospacing="0" w:after="0" w:afterAutospacing="0"/>
                          <w:jc w:val="center"/>
                          <w:rPr>
                            <w:rFonts w:asciiTheme="minorHAnsi" w:hAnsiTheme="minorHAnsi" w:cstheme="minorHAnsi"/>
                            <w:sz w:val="22"/>
                          </w:rPr>
                        </w:pPr>
                      </w:p>
                    </w:txbxContent>
                  </v:textbox>
                </v:rect>
                <v:rect id="Rectangle 42" o:spid="_x0000_s1061" style="position:absolute;left:51683;top:35751;width:238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25264C" w:rsidRPr="00F9314F" w:rsidRDefault="0025264C" w:rsidP="00934BD3">
                        <w:pPr>
                          <w:pStyle w:val="NormalWeb"/>
                          <w:spacing w:before="0" w:beforeAutospacing="0" w:after="0" w:afterAutospacing="0"/>
                          <w:jc w:val="center"/>
                          <w:rPr>
                            <w:rFonts w:asciiTheme="minorHAnsi" w:hAnsiTheme="minorHAnsi" w:cstheme="minorHAnsi"/>
                            <w:sz w:val="22"/>
                          </w:rPr>
                        </w:pPr>
                        <w:r w:rsidRPr="00F9314F">
                          <w:rPr>
                            <w:rFonts w:asciiTheme="minorHAnsi" w:eastAsia="Times New Roman" w:hAnsiTheme="minorHAnsi" w:cstheme="minorHAnsi"/>
                            <w:sz w:val="18"/>
                            <w:szCs w:val="20"/>
                          </w:rPr>
                          <w:t>Yes</w:t>
                        </w:r>
                      </w:p>
                    </w:txbxContent>
                  </v:textbox>
                </v:rect>
                <v:rect id="Rectangle 46" o:spid="_x0000_s1062" style="position:absolute;left:19323;top:9158;width:238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v:textbox>
                </v:rect>
                <v:rect id="Rectangle 47" o:spid="_x0000_s1063" style="position:absolute;left:19323;top:18419;width:238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v:textbox>
                </v:rect>
                <v:rect id="Rectangle 48" o:spid="_x0000_s1064" style="position:absolute;left:19323;top:26741;width:238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v:textbox>
                </v:rect>
                <v:rect id="Rectangle 49" o:spid="_x0000_s1065" style="position:absolute;left:51687;top:8976;width:238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v:textbox>
                </v:rect>
                <v:rect id="Rectangle 50" o:spid="_x0000_s1066" style="position:absolute;left:40634;top:42462;width:238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1" o:spid="_x0000_s1067" type="#_x0000_t34" style="position:absolute;left:43106;top:35742;width:2095;height:1314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" strokecolor="#32a3fe [3204]">
                  <v:stroke endarrow="block"/>
                </v:shape>
                <v:shape id="Elbow Connector 52" o:spid="_x0000_s1068" type="#_x0000_t34" style="position:absolute;left:36589;top:42224;width:1967;height:1202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" strokecolor="#32a3fe [3204]">
                  <v:stroke endarrow="block"/>
                </v:shape>
                <v:shape id="Elbow Connector 53" o:spid="_x0000_s1069" type="#_x0000_t34" style="position:absolute;left:46212;top:44710;width:1887;height:71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" strokecolor="#32a3fe [3204]">
                  <v:stroke endarrow="block"/>
                </v:shape>
                <v:rect id="Rectangle 54" o:spid="_x0000_s1070" style="position:absolute;left:9115;top:45767;width:238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25264C" w:rsidRPr="00F9314F" w:rsidRDefault="0025264C" w:rsidP="00934BD3">
                        <w:pPr>
                          <w:pStyle w:val="NormalWeb"/>
                          <w:spacing w:before="0" w:beforeAutospacing="0" w:after="0" w:afterAutospacing="0"/>
                          <w:jc w:val="center"/>
                          <w:rPr>
                            <w:rFonts w:asciiTheme="minorHAnsi" w:hAnsiTheme="minorHAnsi" w:cstheme="minorHAnsi"/>
                          </w:rPr>
                        </w:pPr>
                        <w:r w:rsidRPr="00F9314F">
                          <w:rPr>
                            <w:rFonts w:asciiTheme="minorHAnsi" w:eastAsia="Times New Roman" w:hAnsiTheme="minorHAnsi" w:cstheme="minorHAnsi"/>
                            <w:sz w:val="18"/>
                            <w:szCs w:val="18"/>
                          </w:rPr>
                          <w:t>NO</w:t>
                        </w:r>
                      </w:p>
                    </w:txbxContent>
                  </v:textbox>
                </v:rect>
                <v:shape id="Elbow Connector 8" o:spid="_x0000_s1071" type="#_x0000_t34" style="position:absolute;left:18363;top:39993;width:8265;height:52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" strokecolor="#32a3fe [3204]">
                  <v:stroke endarrow="block"/>
                </v:shape>
                <w10:anchorlock/>
              </v:group>
            </w:pict>
          </mc:Fallback>
        </mc:AlternateContent>
      </w:r>
    </w:p>
    <w:p w14:paraId="6327975E" w14:textId="77777777" w:rsidR="000D4C64" w:rsidRDefault="000D4C64" w:rsidP="000D4C64">
      <w:pPr>
        <w:pStyle w:val="Heading3"/>
      </w:pPr>
      <w:bookmarkStart w:id="10" w:name="_Toc27404353"/>
      <w:r>
        <w:lastRenderedPageBreak/>
        <w:t>HICS Forms</w:t>
      </w:r>
      <w:bookmarkEnd w:id="10"/>
    </w:p>
    <w:p w14:paraId="00E6E3DE" w14:textId="77777777" w:rsidR="00FE25CA" w:rsidRDefault="00FE25CA" w:rsidP="00916AD5">
      <w:r>
        <w:t xml:space="preserve">HICS Forms are located online through the Center for HICS Education and Training at: </w:t>
      </w:r>
      <w:hyperlink r:id="rId12" w:history="1">
        <w:r w:rsidRPr="00CF0810">
          <w:rPr>
            <w:rStyle w:val="Hyperlink"/>
          </w:rPr>
          <w:t>http://hicscenter.org/SitePages/HICS%20Forms.aspx</w:t>
        </w:r>
      </w:hyperlink>
      <w:r>
        <w:t xml:space="preserve">. The </w:t>
      </w:r>
      <w:hyperlink r:id="rId13" w:history="1">
        <w:r w:rsidRPr="00FE25CA">
          <w:rPr>
            <w:rStyle w:val="Hyperlink"/>
          </w:rPr>
          <w:t>HICS 255 Form</w:t>
        </w:r>
      </w:hyperlink>
      <w:r>
        <w:t xml:space="preserve">—Master Patient Evacuation Tracking—is recommended during an evacuation response in addition to contacting the </w:t>
      </w:r>
      <w:sdt>
        <w:sdtPr>
          <w:rPr>
            <w:szCs w:val="24"/>
          </w:rPr>
          <w:alias w:val="Select Health Care Coalition"/>
          <w:tag w:val="Select coalition"/>
          <w:id w:val="-1712342463"/>
          <w:placeholder>
            <w:docPart w:val="3E62A613EA2649D99B255D908C0C502D"/>
          </w:placeholder>
          <w:showingPlcHdr/>
          <w:dropDownList>
            <w:listItem w:value="Choose an item."/>
            <w:listItem w:displayText="Central Health Care System Preparedness Coalition" w:value="Central Health Care System Preparedness Coalition"/>
            <w:listItem w:displayText="Metro Health and Medical Preparedness Coalition" w:value="Metro Health and Medical Preparedness Coalition"/>
            <w:listItem w:displayText="Northeast Health Care Preparedness Coalition" w:value="Northeast Health Care Preparedness Coalition"/>
            <w:listItem w:displayText="Northwest Health Services Coalition" w:value="Northwest Health Services Coalition"/>
            <w:listItem w:displayText="South Central Health Care Coalition" w:value="South Central Health Care Coalition"/>
            <w:listItem w:displayText="Southeast Minnesota Disaster Health Coalition" w:value="Southeast Minnesota Disaster Health Coalition"/>
            <w:listItem w:displayText="Southwest Healthcare Preparedness Coalition" w:value="Southwest Healthcare Preparedness Coalition"/>
            <w:listItem w:displayText="West Central Health Care System Preparedness Coalition" w:value="West Central Health Care System Preparedness Coalition"/>
          </w:dropDownList>
        </w:sdtPr>
        <w:sdtEndPr/>
        <w:sdtContent>
          <w:r w:rsidRPr="00A2310A">
            <w:rPr>
              <w:rStyle w:val="PlaceholderText"/>
            </w:rPr>
            <w:t>Choose an item.</w:t>
          </w:r>
        </w:sdtContent>
      </w:sdt>
      <w:r>
        <w:t xml:space="preserve"> to activate the regional Patient Tracking Plan.</w:t>
      </w:r>
    </w:p>
    <w:p w14:paraId="34C072A6" w14:textId="77777777" w:rsidR="000D4C64" w:rsidRDefault="000D4C64" w:rsidP="000D4C64">
      <w:pPr>
        <w:pStyle w:val="Heading3"/>
      </w:pPr>
      <w:bookmarkStart w:id="11" w:name="_Toc27404354"/>
      <w:r>
        <w:t>Job Checklists</w:t>
      </w:r>
      <w:bookmarkEnd w:id="11"/>
    </w:p>
    <w:p w14:paraId="55FB0A38" w14:textId="77777777" w:rsidR="00AE7D59" w:rsidRPr="0023235E" w:rsidDel="00754C9B" w:rsidRDefault="00761661" w:rsidP="0023235E">
      <w:r w:rsidRPr="0023235E">
        <w:t>Job check</w:t>
      </w:r>
      <w:r w:rsidR="00AE7D59" w:rsidRPr="0023235E">
        <w:t xml:space="preserve">lists for incident command positions associated with evacuation operations are located in the </w:t>
      </w:r>
      <w:r w:rsidR="008723C3">
        <w:t>appendices</w:t>
      </w:r>
      <w:r w:rsidR="0023235E" w:rsidRPr="0023235E">
        <w:t>.</w:t>
      </w:r>
    </w:p>
    <w:p w14:paraId="1AC3E95D" w14:textId="77777777" w:rsidR="00352990" w:rsidRDefault="00352990" w:rsidP="0060515C">
      <w:pPr>
        <w:pStyle w:val="Heading2"/>
      </w:pPr>
      <w:bookmarkStart w:id="12" w:name="_Toc27404355"/>
      <w:r>
        <w:t>Communications</w:t>
      </w:r>
      <w:bookmarkEnd w:id="12"/>
    </w:p>
    <w:p w14:paraId="68DC5CDD" w14:textId="77777777" w:rsidR="009D3CEB" w:rsidRDefault="009D3CEB" w:rsidP="009D3CEB">
      <w:r>
        <w:t xml:space="preserve">Internal notification and partner communications should be conducted according to the </w:t>
      </w:r>
      <w:r w:rsidR="00F40A1F">
        <w:t>EOP</w:t>
      </w:r>
      <w:r>
        <w:t>. Key considerations in hospital evacuations include, but are not limited to:</w:t>
      </w:r>
    </w:p>
    <w:p w14:paraId="68E38072" w14:textId="77777777" w:rsidR="009D3CEB" w:rsidRDefault="004F57E0" w:rsidP="009D3CEB">
      <w:pPr>
        <w:pStyle w:val="ListBullet"/>
      </w:pPr>
      <w:r w:rsidRPr="00420F61">
        <w:rPr>
          <w:b/>
        </w:rPr>
        <w:t>Staff:</w:t>
      </w:r>
      <w:r>
        <w:t xml:space="preserve"> </w:t>
      </w:r>
      <w:r w:rsidR="009D3CEB">
        <w:t>Notification to internal and external staff of potentially unsafe situation(s) at the facility. If evacuation activities are possible, an ‘evacuation standby’ notification should be made as soon as possible so that units may begin accessing appropriate supplies and collecting belongings and records.</w:t>
      </w:r>
    </w:p>
    <w:p w14:paraId="7AC38069" w14:textId="77777777" w:rsidR="009D3CEB" w:rsidRDefault="009D3CEB" w:rsidP="009D3CEB">
      <w:pPr>
        <w:pStyle w:val="ListBullet"/>
      </w:pPr>
      <w:r w:rsidRPr="00420F61">
        <w:rPr>
          <w:b/>
        </w:rPr>
        <w:t>Patient Families:</w:t>
      </w:r>
      <w:r>
        <w:t xml:space="preserve"> Notification of patient families of patient evacuation destinations</w:t>
      </w:r>
      <w:r w:rsidR="002F4BDF">
        <w:t>.</w:t>
      </w:r>
    </w:p>
    <w:p w14:paraId="392224AC" w14:textId="77777777" w:rsidR="009D3CEB" w:rsidRDefault="009D3CEB" w:rsidP="009D3CEB">
      <w:pPr>
        <w:pStyle w:val="ListBullet"/>
      </w:pPr>
      <w:r w:rsidRPr="002F4BDF">
        <w:rPr>
          <w:b/>
        </w:rPr>
        <w:t>Medical Providers</w:t>
      </w:r>
      <w:r w:rsidR="002F4BDF">
        <w:rPr>
          <w:b/>
        </w:rPr>
        <w:t xml:space="preserve">: </w:t>
      </w:r>
      <w:r w:rsidR="002F4BDF">
        <w:t>Notification to medical providers their patients are being evacuated and their destination facility.</w:t>
      </w:r>
    </w:p>
    <w:p w14:paraId="6DE59CF1" w14:textId="77777777" w:rsidR="009D3CEB" w:rsidRDefault="009D3CEB" w:rsidP="009D3CEB">
      <w:pPr>
        <w:pStyle w:val="ListBullet"/>
      </w:pPr>
      <w:r w:rsidRPr="002F4BDF">
        <w:rPr>
          <w:b/>
        </w:rPr>
        <w:t xml:space="preserve">Public </w:t>
      </w:r>
      <w:r w:rsidR="002F4BDF" w:rsidRPr="002F4BDF">
        <w:rPr>
          <w:b/>
        </w:rPr>
        <w:t>S</w:t>
      </w:r>
      <w:r w:rsidRPr="002F4BDF">
        <w:rPr>
          <w:b/>
        </w:rPr>
        <w:t>afety:</w:t>
      </w:r>
      <w:r>
        <w:t xml:space="preserve"> Communication links to facilitate coordination with public safety agencies (security and traffic control), EMS and other transport providers (buses, etc</w:t>
      </w:r>
      <w:r w:rsidR="002F4BDF">
        <w:t>.</w:t>
      </w:r>
      <w:r>
        <w:t>), and fire agencies (lifting assistance)</w:t>
      </w:r>
      <w:r w:rsidR="002F4BDF">
        <w:t>.</w:t>
      </w:r>
    </w:p>
    <w:p w14:paraId="1CC2CE2D" w14:textId="77777777" w:rsidR="009D3CEB" w:rsidRPr="009D3CEB" w:rsidRDefault="009D3CEB" w:rsidP="009D3CEB">
      <w:pPr>
        <w:pStyle w:val="ListBullet"/>
      </w:pPr>
      <w:r w:rsidRPr="002F4BDF">
        <w:rPr>
          <w:b/>
        </w:rPr>
        <w:t xml:space="preserve">Media: </w:t>
      </w:r>
      <w:r>
        <w:t>Public information reflecting the capabilities of the facility</w:t>
      </w:r>
      <w:r w:rsidR="002F4BDF">
        <w:t>.</w:t>
      </w:r>
    </w:p>
    <w:p w14:paraId="786C5B4D" w14:textId="77777777" w:rsidR="00352990" w:rsidRDefault="00352990" w:rsidP="0060515C">
      <w:pPr>
        <w:pStyle w:val="Heading2"/>
      </w:pPr>
      <w:bookmarkStart w:id="13" w:name="_Toc27404356"/>
      <w:r>
        <w:t>Coordination with External Agencies</w:t>
      </w:r>
      <w:bookmarkEnd w:id="13"/>
    </w:p>
    <w:p w14:paraId="6FF799B2" w14:textId="77777777" w:rsidR="009D3CEB" w:rsidRDefault="009D3CEB" w:rsidP="009D3CEB">
      <w:r>
        <w:t xml:space="preserve">Coordination with external agencies is critical to planning what to do as things change rapidly. </w:t>
      </w:r>
      <w:r w:rsidRPr="00303871">
        <w:t>Health</w:t>
      </w:r>
      <w:r w:rsidR="00945024">
        <w:t xml:space="preserve"> </w:t>
      </w:r>
      <w:r w:rsidRPr="00303871">
        <w:t>care</w:t>
      </w:r>
      <w:r>
        <w:t xml:space="preserve"> facilities </w:t>
      </w:r>
      <w:r w:rsidRPr="00303871">
        <w:t xml:space="preserve">must continue to update </w:t>
      </w:r>
      <w:r>
        <w:t xml:space="preserve">their </w:t>
      </w:r>
      <w:r w:rsidRPr="00303871">
        <w:t>decisions based upon information provided by other agencies - for example, knowing the duration of the chemical cloud, or a power outage is crucial to continued decision-making about sheltering vs. evacuation.</w:t>
      </w:r>
    </w:p>
    <w:p w14:paraId="08D04445" w14:textId="77777777" w:rsidR="009D3CEB" w:rsidRDefault="009D3CEB" w:rsidP="00324889">
      <w:pPr>
        <w:pStyle w:val="ListNumber"/>
        <w:numPr>
          <w:ilvl w:val="0"/>
          <w:numId w:val="9"/>
        </w:numPr>
      </w:pPr>
      <w:r w:rsidRPr="00945024">
        <w:rPr>
          <w:b/>
        </w:rPr>
        <w:t>Shelter in place and internal patient movement:</w:t>
      </w:r>
      <w:r>
        <w:t xml:space="preserve"> Facility Incident </w:t>
      </w:r>
      <w:r w:rsidR="00153FF7">
        <w:t>C</w:t>
      </w:r>
      <w:r>
        <w:t xml:space="preserve">ommand must establish communication links; appoint liaisons as needed to assure a common operating picture, and adequate situational awareness to facilitate ongoing decision-making (fresh air intake, access controls, etc.) </w:t>
      </w:r>
    </w:p>
    <w:p w14:paraId="38D7AF42" w14:textId="77777777" w:rsidR="009D3CEB" w:rsidRDefault="009D3CEB" w:rsidP="009D3CEB">
      <w:pPr>
        <w:pStyle w:val="ListNumber"/>
      </w:pPr>
      <w:r w:rsidRPr="00945024">
        <w:rPr>
          <w:b/>
        </w:rPr>
        <w:t xml:space="preserve">Evacuation: </w:t>
      </w:r>
      <w:r w:rsidR="00153FF7">
        <w:t>Facility I</w:t>
      </w:r>
      <w:r>
        <w:t xml:space="preserve">ncident </w:t>
      </w:r>
      <w:r w:rsidR="00153FF7">
        <w:t>C</w:t>
      </w:r>
      <w:r>
        <w:t>ommand must establish coordination with:</w:t>
      </w:r>
    </w:p>
    <w:p w14:paraId="456B468D" w14:textId="77777777" w:rsidR="009D3CEB" w:rsidRPr="009D3CEB" w:rsidRDefault="009D3CEB" w:rsidP="009D3CEB">
      <w:pPr>
        <w:pStyle w:val="ListNumber"/>
        <w:numPr>
          <w:ilvl w:val="1"/>
          <w:numId w:val="6"/>
        </w:numPr>
      </w:pPr>
      <w:r w:rsidRPr="009D3CEB">
        <w:t>Security</w:t>
      </w:r>
      <w:r w:rsidR="008602BA">
        <w:t>/</w:t>
      </w:r>
      <w:r w:rsidRPr="009D3CEB">
        <w:t>public safety – to provide appropriate traffic controls</w:t>
      </w:r>
      <w:r w:rsidR="00153FF7">
        <w:t>.</w:t>
      </w:r>
    </w:p>
    <w:p w14:paraId="3F7E6551" w14:textId="77777777" w:rsidR="009D3CEB" w:rsidRPr="009D3CEB" w:rsidRDefault="009D3CEB" w:rsidP="009D3CEB">
      <w:pPr>
        <w:pStyle w:val="ListNumber"/>
        <w:numPr>
          <w:ilvl w:val="1"/>
          <w:numId w:val="6"/>
        </w:numPr>
      </w:pPr>
      <w:r w:rsidRPr="009D3CEB">
        <w:t>Transportation – EMS regional coordination entity or local EMS dispatch should be contacted and appropriate liaisons established to assure that adequate transportation capacity (buses, WC vans, ambulances) can be delivered</w:t>
      </w:r>
      <w:r w:rsidR="00153FF7">
        <w:t>.</w:t>
      </w:r>
    </w:p>
    <w:p w14:paraId="6F01A2F3" w14:textId="77777777" w:rsidR="009D3CEB" w:rsidRPr="009D3CEB" w:rsidRDefault="00153FF7" w:rsidP="009D3CEB">
      <w:pPr>
        <w:pStyle w:val="ListNumber"/>
        <w:numPr>
          <w:ilvl w:val="1"/>
          <w:numId w:val="6"/>
        </w:numPr>
      </w:pPr>
      <w:r>
        <w:t xml:space="preserve">The </w:t>
      </w:r>
      <w:sdt>
        <w:sdtPr>
          <w:rPr>
            <w:szCs w:val="24"/>
          </w:rPr>
          <w:alias w:val="Select Health Care Coalition"/>
          <w:tag w:val="Select coalition"/>
          <w:id w:val="463624521"/>
          <w:placeholder>
            <w:docPart w:val="BE612688A62E48428D4225ECDBB45F45"/>
          </w:placeholder>
          <w:showingPlcHdr/>
          <w:dropDownList>
            <w:listItem w:value="Choose an item."/>
            <w:listItem w:displayText="Central Health Care System Preparedness Coalition" w:value="Central Health Care System Preparedness Coalition"/>
            <w:listItem w:displayText="Metro Health and Medical Preparedness Coalition" w:value="Metro Health and Medical Preparedness Coalition"/>
            <w:listItem w:displayText="Northeast Health Care Preparedness Coalition" w:value="Northeast Health Care Preparedness Coalition"/>
            <w:listItem w:displayText="Northwest Health Services Coalition" w:value="Northwest Health Services Coalition"/>
            <w:listItem w:displayText="South Central Health Care Coalition" w:value="South Central Health Care Coalition"/>
            <w:listItem w:displayText="Southeast Minnesota Disaster Health Coalition" w:value="Southeast Minnesota Disaster Health Coalition"/>
            <w:listItem w:displayText="Southwest Healthcare Preparedness Coalition" w:value="Southwest Healthcare Preparedness Coalition"/>
            <w:listItem w:displayText="West Central Health Care System Preparedness Coalition" w:value="West Central Health Care System Preparedness Coalition"/>
          </w:dropDownList>
        </w:sdtPr>
        <w:sdtEndPr/>
        <w:sdtContent>
          <w:r w:rsidRPr="00A2310A">
            <w:rPr>
              <w:rStyle w:val="PlaceholderText"/>
            </w:rPr>
            <w:t>Choose an item.</w:t>
          </w:r>
        </w:sdtContent>
      </w:sdt>
      <w:r>
        <w:t xml:space="preserve"> </w:t>
      </w:r>
      <w:r w:rsidR="009D3CEB" w:rsidRPr="009D3CEB">
        <w:t>should be notified in any actual or anticipated case of evacuation involving more than a few patients.</w:t>
      </w:r>
    </w:p>
    <w:p w14:paraId="2CD52BE8" w14:textId="77777777" w:rsidR="009D3CEB" w:rsidRPr="009D3CEB" w:rsidRDefault="009D3CEB" w:rsidP="009D3CEB">
      <w:pPr>
        <w:pStyle w:val="ListNumber"/>
        <w:numPr>
          <w:ilvl w:val="1"/>
          <w:numId w:val="6"/>
        </w:numPr>
      </w:pPr>
      <w:r w:rsidRPr="009D3CEB">
        <w:lastRenderedPageBreak/>
        <w:t xml:space="preserve">Destination coordination – The evacuating facility is responsible for assuring transportation to a receiving facility that is capable of providing the necessary, on-going patient care. Except in cases of movement of a few specialized patients, the </w:t>
      </w:r>
      <w:sdt>
        <w:sdtPr>
          <w:rPr>
            <w:szCs w:val="24"/>
          </w:rPr>
          <w:alias w:val="Select Health Care Coalition"/>
          <w:tag w:val="Select coalition"/>
          <w:id w:val="-548911761"/>
          <w:placeholder>
            <w:docPart w:val="B99AEA5DB2684B7AB19CAF69F6538F6B"/>
          </w:placeholder>
          <w:showingPlcHdr/>
          <w:dropDownList>
            <w:listItem w:value="Choose an item."/>
            <w:listItem w:displayText="Central Health Care System Preparedness Coalition" w:value="Central Health Care System Preparedness Coalition"/>
            <w:listItem w:displayText="Metro Health and Medical Preparedness Coalition" w:value="Metro Health and Medical Preparedness Coalition"/>
            <w:listItem w:displayText="Northeast Health Care Preparedness Coalition" w:value="Northeast Health Care Preparedness Coalition"/>
            <w:listItem w:displayText="Northwest Health Services Coalition" w:value="Northwest Health Services Coalition"/>
            <w:listItem w:displayText="South Central Health Care Coalition" w:value="South Central Health Care Coalition"/>
            <w:listItem w:displayText="Southeast Minnesota Disaster Health Coalition" w:value="Southeast Minnesota Disaster Health Coalition"/>
            <w:listItem w:displayText="Southwest Healthcare Preparedness Coalition" w:value="Southwest Healthcare Preparedness Coalition"/>
            <w:listItem w:displayText="West Central Health Care System Preparedness Coalition" w:value="West Central Health Care System Preparedness Coalition"/>
          </w:dropDownList>
        </w:sdtPr>
        <w:sdtEndPr/>
        <w:sdtContent>
          <w:r w:rsidR="00153FF7" w:rsidRPr="00A2310A">
            <w:rPr>
              <w:rStyle w:val="PlaceholderText"/>
            </w:rPr>
            <w:t>Choose an item.</w:t>
          </w:r>
        </w:sdtContent>
      </w:sdt>
      <w:r w:rsidR="00153FF7">
        <w:t xml:space="preserve"> </w:t>
      </w:r>
      <w:r w:rsidRPr="009D3CEB">
        <w:t>may be called on to assist and will work with the facilities in the region</w:t>
      </w:r>
      <w:r w:rsidR="00153FF7">
        <w:t xml:space="preserve">. If needed, the </w:t>
      </w:r>
      <w:sdt>
        <w:sdtPr>
          <w:rPr>
            <w:szCs w:val="24"/>
          </w:rPr>
          <w:alias w:val="Select Health Care Coalition"/>
          <w:tag w:val="Select coalition"/>
          <w:id w:val="924689242"/>
          <w:placeholder>
            <w:docPart w:val="62244F16870B44A0849DE4A7D2CD9578"/>
          </w:placeholder>
          <w:showingPlcHdr/>
          <w:dropDownList>
            <w:listItem w:value="Choose an item."/>
            <w:listItem w:displayText="Central Health Care System Preparedness Coalition" w:value="Central Health Care System Preparedness Coalition"/>
            <w:listItem w:displayText="Metro Health and Medical Preparedness Coalition" w:value="Metro Health and Medical Preparedness Coalition"/>
            <w:listItem w:displayText="Northeast Health Care Preparedness Coalition" w:value="Northeast Health Care Preparedness Coalition"/>
            <w:listItem w:displayText="Northwest Health Services Coalition" w:value="Northwest Health Services Coalition"/>
            <w:listItem w:displayText="South Central Health Care Coalition" w:value="South Central Health Care Coalition"/>
            <w:listItem w:displayText="Southeast Minnesota Disaster Health Coalition" w:value="Southeast Minnesota Disaster Health Coalition"/>
            <w:listItem w:displayText="Southwest Healthcare Preparedness Coalition" w:value="Southwest Healthcare Preparedness Coalition"/>
            <w:listItem w:displayText="West Central Health Care System Preparedness Coalition" w:value="West Central Health Care System Preparedness Coalition"/>
          </w:dropDownList>
        </w:sdtPr>
        <w:sdtEndPr/>
        <w:sdtContent>
          <w:r w:rsidR="00153FF7" w:rsidRPr="00A2310A">
            <w:rPr>
              <w:rStyle w:val="PlaceholderText"/>
            </w:rPr>
            <w:t>Choose an item.</w:t>
          </w:r>
        </w:sdtContent>
      </w:sdt>
      <w:r w:rsidR="00153FF7">
        <w:rPr>
          <w:szCs w:val="24"/>
        </w:rPr>
        <w:t xml:space="preserve"> </w:t>
      </w:r>
      <w:r w:rsidR="00C10B15">
        <w:rPr>
          <w:szCs w:val="24"/>
        </w:rPr>
        <w:t>c</w:t>
      </w:r>
      <w:r w:rsidR="00153FF7">
        <w:rPr>
          <w:szCs w:val="24"/>
        </w:rPr>
        <w:t xml:space="preserve">an contact the </w:t>
      </w:r>
      <w:r w:rsidRPr="009D3CEB">
        <w:t>Minnesota Department of Health (MDH)</w:t>
      </w:r>
      <w:r w:rsidR="00153FF7">
        <w:t>, Center for Emergency Preparedness and Response (CEPR)</w:t>
      </w:r>
      <w:r w:rsidRPr="009D3CEB">
        <w:t xml:space="preserve"> to assist destination mapping for evacuated patients. Evacuating facility </w:t>
      </w:r>
      <w:r w:rsidR="00C10B15">
        <w:t>will</w:t>
      </w:r>
      <w:r w:rsidRPr="009D3CEB">
        <w:t xml:space="preserve"> work with EMS</w:t>
      </w:r>
      <w:r w:rsidR="00C10B15">
        <w:t xml:space="preserve"> and the </w:t>
      </w:r>
      <w:sdt>
        <w:sdtPr>
          <w:rPr>
            <w:szCs w:val="24"/>
          </w:rPr>
          <w:alias w:val="Select Health Care Coalition"/>
          <w:tag w:val="Select coalition"/>
          <w:id w:val="-1299459670"/>
          <w:placeholder>
            <w:docPart w:val="9410F709B72146259989E2148D1095A2"/>
          </w:placeholder>
          <w:showingPlcHdr/>
          <w:dropDownList>
            <w:listItem w:value="Choose an item."/>
            <w:listItem w:displayText="Central Health Care System Preparedness Coalition" w:value="Central Health Care System Preparedness Coalition"/>
            <w:listItem w:displayText="Metro Health and Medical Preparedness Coalition" w:value="Metro Health and Medical Preparedness Coalition"/>
            <w:listItem w:displayText="Northeast Health Care Preparedness Coalition" w:value="Northeast Health Care Preparedness Coalition"/>
            <w:listItem w:displayText="Northwest Health Services Coalition" w:value="Northwest Health Services Coalition"/>
            <w:listItem w:displayText="South Central Health Care Coalition" w:value="South Central Health Care Coalition"/>
            <w:listItem w:displayText="Southeast Minnesota Disaster Health Coalition" w:value="Southeast Minnesota Disaster Health Coalition"/>
            <w:listItem w:displayText="Southwest Healthcare Preparedness Coalition" w:value="Southwest Healthcare Preparedness Coalition"/>
            <w:listItem w:displayText="West Central Health Care System Preparedness Coalition" w:value="West Central Health Care System Preparedness Coalition"/>
          </w:dropDownList>
        </w:sdtPr>
        <w:sdtEndPr/>
        <w:sdtContent>
          <w:r w:rsidR="00C10B15" w:rsidRPr="00A2310A">
            <w:rPr>
              <w:rStyle w:val="PlaceholderText"/>
            </w:rPr>
            <w:t>Choose an item.</w:t>
          </w:r>
        </w:sdtContent>
      </w:sdt>
      <w:r w:rsidRPr="009D3CEB">
        <w:t xml:space="preserve"> to assure coordination of information</w:t>
      </w:r>
      <w:r w:rsidR="008602BA">
        <w:t>/</w:t>
      </w:r>
      <w:r w:rsidRPr="009D3CEB">
        <w:t>patient tracking.</w:t>
      </w:r>
    </w:p>
    <w:p w14:paraId="09021EDA" w14:textId="77777777" w:rsidR="009D3CEB" w:rsidRDefault="009D3CEB" w:rsidP="0060515C">
      <w:pPr>
        <w:pStyle w:val="Heading2"/>
      </w:pPr>
      <w:bookmarkStart w:id="14" w:name="_Toc27404357"/>
      <w:r>
        <w:t>Sheltering</w:t>
      </w:r>
      <w:r w:rsidR="00E25856">
        <w:t xml:space="preserve"> in Place</w:t>
      </w:r>
      <w:r w:rsidR="00436111">
        <w:t xml:space="preserve"> (SIP)</w:t>
      </w:r>
      <w:bookmarkEnd w:id="14"/>
    </w:p>
    <w:p w14:paraId="3166542F" w14:textId="77777777" w:rsidR="00E25856" w:rsidRDefault="00E25856" w:rsidP="00E25856">
      <w:r>
        <w:t>When the t</w:t>
      </w:r>
      <w:r w:rsidR="00436111">
        <w:t>h</w:t>
      </w:r>
      <w:r>
        <w:t xml:space="preserve">reat does not permit safe relocation or evacuation, the following actions may be taken. </w:t>
      </w:r>
      <w:r>
        <w:rPr>
          <w:b/>
        </w:rPr>
        <w:t xml:space="preserve">Patient care and administrative units are authorized to initiate these actions </w:t>
      </w:r>
      <w:r>
        <w:t>upon recognition/notification of threat (in conjunction with notification of supervisors or other actions under the EOP. Situations where SIP may be appropriate include:</w:t>
      </w:r>
    </w:p>
    <w:p w14:paraId="3DB85163" w14:textId="77777777" w:rsidR="00E25856" w:rsidRDefault="00E25856" w:rsidP="00E25856">
      <w:pPr>
        <w:pStyle w:val="ListBullet"/>
      </w:pPr>
      <w:r>
        <w:t>Weather—wind, hail, or tornado threat</w:t>
      </w:r>
    </w:p>
    <w:p w14:paraId="63171349" w14:textId="77777777" w:rsidR="00E25856" w:rsidRDefault="00E25856" w:rsidP="00E25856">
      <w:pPr>
        <w:pStyle w:val="ListBullet"/>
        <w:numPr>
          <w:ilvl w:val="1"/>
          <w:numId w:val="4"/>
        </w:numPr>
      </w:pPr>
      <w:r>
        <w:t>Move patients and staff away from windows</w:t>
      </w:r>
    </w:p>
    <w:p w14:paraId="074BCCF0" w14:textId="77777777" w:rsidR="00E25856" w:rsidRDefault="00E25856" w:rsidP="00E25856">
      <w:pPr>
        <w:pStyle w:val="ListBullet"/>
        <w:numPr>
          <w:ilvl w:val="1"/>
          <w:numId w:val="4"/>
        </w:numPr>
      </w:pPr>
      <w:r>
        <w:t>Close drapes and exterior doors/windows</w:t>
      </w:r>
    </w:p>
    <w:p w14:paraId="0201B882" w14:textId="77777777" w:rsidR="00E25856" w:rsidRDefault="00E25856" w:rsidP="00E25856">
      <w:pPr>
        <w:pStyle w:val="ListBullet"/>
        <w:numPr>
          <w:ilvl w:val="1"/>
          <w:numId w:val="4"/>
        </w:numPr>
      </w:pPr>
      <w:r>
        <w:t>Assure staff and visitors also advised of weather si</w:t>
      </w:r>
      <w:r w:rsidR="00C3362A">
        <w:t>tuation</w:t>
      </w:r>
    </w:p>
    <w:p w14:paraId="170FF1E0" w14:textId="77777777" w:rsidR="00C3362A" w:rsidRDefault="00C3362A" w:rsidP="00C3362A">
      <w:pPr>
        <w:pStyle w:val="ListBullet"/>
      </w:pPr>
      <w:r>
        <w:t>Security emergency—bomb threat, active shooter, external civil unrest</w:t>
      </w:r>
    </w:p>
    <w:p w14:paraId="59BEDD04" w14:textId="77777777" w:rsidR="00C3362A" w:rsidRDefault="00C3362A" w:rsidP="00C3362A">
      <w:pPr>
        <w:pStyle w:val="ListBullet"/>
        <w:numPr>
          <w:ilvl w:val="1"/>
          <w:numId w:val="4"/>
        </w:numPr>
      </w:pPr>
      <w:r>
        <w:t xml:space="preserve">Implement department specific </w:t>
      </w:r>
      <w:r w:rsidR="002804D9">
        <w:t>access controls</w:t>
      </w:r>
    </w:p>
    <w:p w14:paraId="0A31CD9B" w14:textId="77777777" w:rsidR="002804D9" w:rsidRDefault="002804D9" w:rsidP="00C3362A">
      <w:pPr>
        <w:pStyle w:val="ListBullet"/>
        <w:numPr>
          <w:ilvl w:val="1"/>
          <w:numId w:val="4"/>
        </w:numPr>
      </w:pPr>
      <w:r>
        <w:t>Close smoke compartment doors, patient room doors, and office doors</w:t>
      </w:r>
    </w:p>
    <w:p w14:paraId="33A95D0B" w14:textId="77777777" w:rsidR="002804D9" w:rsidRDefault="002804D9" w:rsidP="00C3362A">
      <w:pPr>
        <w:pStyle w:val="ListBullet"/>
        <w:numPr>
          <w:ilvl w:val="1"/>
          <w:numId w:val="4"/>
        </w:numPr>
      </w:pPr>
      <w:r>
        <w:t>Implement take cover measures as necessary</w:t>
      </w:r>
    </w:p>
    <w:p w14:paraId="03634F82" w14:textId="77777777" w:rsidR="002804D9" w:rsidRDefault="002804D9" w:rsidP="00C3362A">
      <w:pPr>
        <w:pStyle w:val="ListBullet"/>
        <w:numPr>
          <w:ilvl w:val="1"/>
          <w:numId w:val="4"/>
        </w:numPr>
      </w:pPr>
      <w:r>
        <w:t>Assure staff and visitors are aware of situation</w:t>
      </w:r>
    </w:p>
    <w:p w14:paraId="13EDDFE8" w14:textId="77777777" w:rsidR="002804D9" w:rsidRDefault="002804D9" w:rsidP="002804D9">
      <w:pPr>
        <w:pStyle w:val="ListBullet"/>
      </w:pPr>
      <w:r>
        <w:t>HAZMAT incident—sheltering usually relevant to external plume of chemical</w:t>
      </w:r>
    </w:p>
    <w:p w14:paraId="27B38B2B" w14:textId="77777777" w:rsidR="002804D9" w:rsidRDefault="002804D9" w:rsidP="002804D9">
      <w:pPr>
        <w:pStyle w:val="ListBullet"/>
        <w:numPr>
          <w:ilvl w:val="1"/>
          <w:numId w:val="4"/>
        </w:numPr>
      </w:pPr>
      <w:r>
        <w:t>Shut down air intake into the ventilation system</w:t>
      </w:r>
    </w:p>
    <w:p w14:paraId="2DEEB9D4" w14:textId="77777777" w:rsidR="002804D9" w:rsidRDefault="002804D9" w:rsidP="002804D9">
      <w:pPr>
        <w:pStyle w:val="ListBullet"/>
        <w:numPr>
          <w:ilvl w:val="1"/>
          <w:numId w:val="4"/>
        </w:numPr>
      </w:pPr>
      <w:r>
        <w:t>Security to implement access controls as needed</w:t>
      </w:r>
    </w:p>
    <w:p w14:paraId="3A5BBF40" w14:textId="77777777" w:rsidR="009D3CEB" w:rsidRDefault="002804D9" w:rsidP="002804D9">
      <w:pPr>
        <w:pStyle w:val="ListBullet"/>
        <w:numPr>
          <w:ilvl w:val="1"/>
          <w:numId w:val="4"/>
        </w:numPr>
      </w:pPr>
      <w:r>
        <w:t>Assure visitors and staff aware of threat</w:t>
      </w:r>
    </w:p>
    <w:p w14:paraId="6CC4CDCB" w14:textId="77777777" w:rsidR="000211A5" w:rsidRPr="002804D9" w:rsidRDefault="00436111" w:rsidP="000211A5">
      <w:r>
        <w:t xml:space="preserve">If SIP is for an extended period of time, </w:t>
      </w:r>
      <w:r w:rsidR="000211A5">
        <w:t>to ensure adequate staffing</w:t>
      </w:r>
      <w:r>
        <w:t>,</w:t>
      </w:r>
      <w:r w:rsidR="000211A5">
        <w:t xml:space="preserve"> it may be necessary to have staff </w:t>
      </w:r>
      <w:r>
        <w:t>and their</w:t>
      </w:r>
      <w:r w:rsidR="000211A5">
        <w:t xml:space="preserve"> families housed at the facility. Additional resources and staffing may need to be reassigned to this area as well. This is mentioned as a consideration as it may allow for additional staff to be present and not worry about their family situation.</w:t>
      </w:r>
    </w:p>
    <w:p w14:paraId="5517D2E4" w14:textId="77777777" w:rsidR="00352990" w:rsidRDefault="00352990" w:rsidP="0060515C">
      <w:pPr>
        <w:pStyle w:val="Heading2"/>
      </w:pPr>
      <w:bookmarkStart w:id="15" w:name="_Toc27404358"/>
      <w:r>
        <w:t>Relocation</w:t>
      </w:r>
      <w:bookmarkEnd w:id="15"/>
    </w:p>
    <w:p w14:paraId="0E024F45" w14:textId="77777777" w:rsidR="004F57E0" w:rsidRDefault="004F57E0" w:rsidP="004F57E0">
      <w:r>
        <w:t>Units may have to re-locate patients and staff in relation to a threat. Primary and secondary locations are listed in summary below. More complete information is available in the individual unit evacuation plans.</w:t>
      </w:r>
    </w:p>
    <w:p w14:paraId="09A7C6C3" w14:textId="77777777" w:rsidR="004F57E0" w:rsidRDefault="004F57E0" w:rsidP="004F57E0">
      <w:r>
        <w:t>Unit supervisors and charge nurses are authorized to initiate patient re-location in response to an imminent threat. Re-location does not involve formal gathering of medical records or triaging of patients. Ambulatory patients should be assisted to the new location and non-ambulatory patients moved on beds, carts, or via canvas</w:t>
      </w:r>
      <w:r w:rsidR="008602BA">
        <w:t>/</w:t>
      </w:r>
      <w:r>
        <w:t>blanket carry.</w:t>
      </w:r>
    </w:p>
    <w:p w14:paraId="0480DF44" w14:textId="77777777" w:rsidR="009D3CEB" w:rsidRDefault="004F57E0" w:rsidP="004F57E0">
      <w:r>
        <w:t>Once patients</w:t>
      </w:r>
      <w:r w:rsidR="008602BA">
        <w:t>/</w:t>
      </w:r>
      <w:r>
        <w:t xml:space="preserve">residents are in a place of safety, the facility plan should be instituted and further movement would be delegated by roles designated in the facility plan. Movement to </w:t>
      </w:r>
      <w:r>
        <w:lastRenderedPageBreak/>
        <w:t>staging area is authorized only with orders from Incident Commander or appropriate section chief and should be conducted according to evacuation plans/section below.</w:t>
      </w:r>
    </w:p>
    <w:p w14:paraId="5F01DE8F" w14:textId="77777777" w:rsidR="00A4420A" w:rsidRDefault="00A4420A" w:rsidP="00A4420A">
      <w:pPr>
        <w:pStyle w:val="TableFigureTitle"/>
        <w:spacing w:after="0"/>
      </w:pPr>
      <w:r>
        <w:t>Table 1: Relocation and Evacuation Areas per Facility Unit</w:t>
      </w:r>
    </w:p>
    <w:tbl>
      <w:tblPr>
        <w:tblStyle w:val="GridTable3-Accent6"/>
        <w:tblW w:w="9365" w:type="dxa"/>
        <w:tblInd w:w="-5" w:type="dxa"/>
        <w:tblLayout w:type="fixed"/>
        <w:tblLook w:val="04A0" w:firstRow="1" w:lastRow="0" w:firstColumn="1" w:lastColumn="0" w:noHBand="0" w:noVBand="1"/>
        <w:tblDescription w:val="This blank table is for facilities to complete. Once completed it will provide an outline of facility units, the number of beds and specialized equipment within each unit. It then provides the primary and secondary relocation areas for each unit and finally the staging area for evacuation per unit."/>
      </w:tblPr>
      <w:tblGrid>
        <w:gridCol w:w="1715"/>
        <w:gridCol w:w="960"/>
        <w:gridCol w:w="1338"/>
        <w:gridCol w:w="1338"/>
        <w:gridCol w:w="1338"/>
        <w:gridCol w:w="1338"/>
        <w:gridCol w:w="1338"/>
      </w:tblGrid>
      <w:tr w:rsidR="00AB0217" w14:paraId="488EC938" w14:textId="77777777" w:rsidTr="00F0421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15" w:type="dxa"/>
            <w:vAlign w:val="bottom"/>
          </w:tcPr>
          <w:p w14:paraId="65C41041" w14:textId="77777777" w:rsidR="00AB0217" w:rsidRDefault="00AB0217" w:rsidP="00AB0217">
            <w:pPr>
              <w:jc w:val="center"/>
            </w:pPr>
            <w:r>
              <w:t>Unit Name</w:t>
            </w:r>
          </w:p>
        </w:tc>
        <w:tc>
          <w:tcPr>
            <w:tcW w:w="960" w:type="dxa"/>
            <w:vAlign w:val="bottom"/>
          </w:tcPr>
          <w:p w14:paraId="2DB07491" w14:textId="77777777" w:rsidR="00AB0217" w:rsidRDefault="00AB0217" w:rsidP="00AB0217">
            <w:pPr>
              <w:jc w:val="center"/>
              <w:cnfStyle w:val="100000000000" w:firstRow="1" w:lastRow="0" w:firstColumn="0" w:lastColumn="0" w:oddVBand="0" w:evenVBand="0" w:oddHBand="0" w:evenHBand="0" w:firstRowFirstColumn="0" w:firstRowLastColumn="0" w:lastRowFirstColumn="0" w:lastRowLastColumn="0"/>
            </w:pPr>
            <w:r>
              <w:t>Beds</w:t>
            </w:r>
          </w:p>
        </w:tc>
        <w:tc>
          <w:tcPr>
            <w:tcW w:w="1338" w:type="dxa"/>
            <w:vAlign w:val="bottom"/>
          </w:tcPr>
          <w:p w14:paraId="6574A82E" w14:textId="77777777" w:rsidR="00AB0217" w:rsidRDefault="00AB0217" w:rsidP="00AB0217">
            <w:pPr>
              <w:jc w:val="center"/>
              <w:cnfStyle w:val="100000000000" w:firstRow="1" w:lastRow="0" w:firstColumn="0" w:lastColumn="0" w:oddVBand="0" w:evenVBand="0" w:oddHBand="0" w:evenHBand="0" w:firstRowFirstColumn="0" w:firstRowLastColumn="0" w:lastRowFirstColumn="0" w:lastRowLastColumn="0"/>
            </w:pPr>
            <w:r>
              <w:t>Unit Locked</w:t>
            </w:r>
          </w:p>
        </w:tc>
        <w:tc>
          <w:tcPr>
            <w:tcW w:w="1338" w:type="dxa"/>
            <w:vAlign w:val="bottom"/>
          </w:tcPr>
          <w:p w14:paraId="4764CDD1" w14:textId="77777777" w:rsidR="00AB0217" w:rsidRDefault="00AB0217" w:rsidP="00AB0217">
            <w:pPr>
              <w:jc w:val="center"/>
              <w:cnfStyle w:val="100000000000" w:firstRow="1" w:lastRow="0" w:firstColumn="0" w:lastColumn="0" w:oddVBand="0" w:evenVBand="0" w:oddHBand="0" w:evenHBand="0" w:firstRowFirstColumn="0" w:firstRowLastColumn="0" w:lastRowFirstColumn="0" w:lastRowLastColumn="0"/>
            </w:pPr>
            <w:r>
              <w:t>Specialized Equipment</w:t>
            </w:r>
          </w:p>
        </w:tc>
        <w:tc>
          <w:tcPr>
            <w:tcW w:w="1338" w:type="dxa"/>
            <w:vAlign w:val="bottom"/>
          </w:tcPr>
          <w:p w14:paraId="0138B45B" w14:textId="77777777" w:rsidR="00AB0217" w:rsidRDefault="00AB0217" w:rsidP="00AB0217">
            <w:pPr>
              <w:jc w:val="center"/>
              <w:cnfStyle w:val="100000000000" w:firstRow="1" w:lastRow="0" w:firstColumn="0" w:lastColumn="0" w:oddVBand="0" w:evenVBand="0" w:oddHBand="0" w:evenHBand="0" w:firstRowFirstColumn="0" w:firstRowLastColumn="0" w:lastRowFirstColumn="0" w:lastRowLastColumn="0"/>
            </w:pPr>
            <w:r>
              <w:t>Primary Relocation</w:t>
            </w:r>
          </w:p>
        </w:tc>
        <w:tc>
          <w:tcPr>
            <w:tcW w:w="1338" w:type="dxa"/>
            <w:vAlign w:val="bottom"/>
          </w:tcPr>
          <w:p w14:paraId="776BA9F9" w14:textId="77777777" w:rsidR="00AB0217" w:rsidRDefault="00AB0217" w:rsidP="00AB0217">
            <w:pPr>
              <w:jc w:val="center"/>
              <w:cnfStyle w:val="100000000000" w:firstRow="1" w:lastRow="0" w:firstColumn="0" w:lastColumn="0" w:oddVBand="0" w:evenVBand="0" w:oddHBand="0" w:evenHBand="0" w:firstRowFirstColumn="0" w:firstRowLastColumn="0" w:lastRowFirstColumn="0" w:lastRowLastColumn="0"/>
            </w:pPr>
            <w:r>
              <w:t>Secondary Relocation</w:t>
            </w:r>
          </w:p>
        </w:tc>
        <w:tc>
          <w:tcPr>
            <w:tcW w:w="1338" w:type="dxa"/>
            <w:vAlign w:val="bottom"/>
          </w:tcPr>
          <w:p w14:paraId="7864A805" w14:textId="77777777" w:rsidR="00AB0217" w:rsidRDefault="00AB0217" w:rsidP="00A4420A">
            <w:pPr>
              <w:spacing w:before="0"/>
              <w:jc w:val="center"/>
              <w:cnfStyle w:val="100000000000" w:firstRow="1" w:lastRow="0" w:firstColumn="0" w:lastColumn="0" w:oddVBand="0" w:evenVBand="0" w:oddHBand="0" w:evenHBand="0" w:firstRowFirstColumn="0" w:firstRowLastColumn="0" w:lastRowFirstColumn="0" w:lastRowLastColumn="0"/>
            </w:pPr>
            <w:r>
              <w:t>Staging Area for Evacuation</w:t>
            </w:r>
          </w:p>
        </w:tc>
      </w:tr>
      <w:tr w:rsidR="00AB0217" w14:paraId="04D6A8A1" w14:textId="77777777" w:rsidTr="00AB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Pr>
          <w:p w14:paraId="28CA377F" w14:textId="77777777" w:rsidR="00AB0217" w:rsidRDefault="00AB0217" w:rsidP="00AB0217">
            <w:r>
              <w:t>Med-Surge</w:t>
            </w:r>
          </w:p>
        </w:tc>
        <w:tc>
          <w:tcPr>
            <w:tcW w:w="960" w:type="dxa"/>
          </w:tcPr>
          <w:p w14:paraId="70BFC7EB"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086578D6"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37D963F6"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29DCB361"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12DA5001"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5C3BFFF1"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r>
      <w:tr w:rsidR="00AB0217" w14:paraId="6C492691" w14:textId="77777777" w:rsidTr="00AB0217">
        <w:tc>
          <w:tcPr>
            <w:cnfStyle w:val="001000000000" w:firstRow="0" w:lastRow="0" w:firstColumn="1" w:lastColumn="0" w:oddVBand="0" w:evenVBand="0" w:oddHBand="0" w:evenHBand="0" w:firstRowFirstColumn="0" w:firstRowLastColumn="0" w:lastRowFirstColumn="0" w:lastRowLastColumn="0"/>
            <w:tcW w:w="1715" w:type="dxa"/>
          </w:tcPr>
          <w:p w14:paraId="3A0FE76E" w14:textId="77777777" w:rsidR="00AB0217" w:rsidRDefault="00AB0217" w:rsidP="00AB0217">
            <w:r>
              <w:t>Adult ICU</w:t>
            </w:r>
          </w:p>
        </w:tc>
        <w:tc>
          <w:tcPr>
            <w:tcW w:w="960" w:type="dxa"/>
          </w:tcPr>
          <w:p w14:paraId="0F2E309E"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7A0BE613"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35866E73"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0147FBE3"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4196D93B"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531874E4"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r>
      <w:tr w:rsidR="00AB0217" w14:paraId="7412B82C" w14:textId="77777777" w:rsidTr="00AB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Pr>
          <w:p w14:paraId="4D597D6A" w14:textId="77777777" w:rsidR="00AB0217" w:rsidRDefault="00AB0217" w:rsidP="00AB0217">
            <w:r>
              <w:t xml:space="preserve">PICU </w:t>
            </w:r>
          </w:p>
        </w:tc>
        <w:tc>
          <w:tcPr>
            <w:tcW w:w="960" w:type="dxa"/>
          </w:tcPr>
          <w:p w14:paraId="7D2D2558"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47FE9901"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0D4094E8"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019D3E15"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08636F25"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69AB84CE"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r>
      <w:tr w:rsidR="00AB0217" w14:paraId="220575F7" w14:textId="77777777" w:rsidTr="00AB0217">
        <w:tc>
          <w:tcPr>
            <w:cnfStyle w:val="001000000000" w:firstRow="0" w:lastRow="0" w:firstColumn="1" w:lastColumn="0" w:oddVBand="0" w:evenVBand="0" w:oddHBand="0" w:evenHBand="0" w:firstRowFirstColumn="0" w:firstRowLastColumn="0" w:lastRowFirstColumn="0" w:lastRowLastColumn="0"/>
            <w:tcW w:w="1715" w:type="dxa"/>
          </w:tcPr>
          <w:p w14:paraId="0D3076B5" w14:textId="77777777" w:rsidR="00AB0217" w:rsidRDefault="00AB0217" w:rsidP="00AB0217">
            <w:r>
              <w:t>NICU</w:t>
            </w:r>
          </w:p>
        </w:tc>
        <w:tc>
          <w:tcPr>
            <w:tcW w:w="960" w:type="dxa"/>
          </w:tcPr>
          <w:p w14:paraId="1746C803"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1173CECB"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22D101F6"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47450765"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3E397D0A"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3E7ED02F"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r>
      <w:tr w:rsidR="00AB0217" w14:paraId="3E8D4CC2" w14:textId="77777777" w:rsidTr="00AB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Pr>
          <w:p w14:paraId="468B44DE" w14:textId="77777777" w:rsidR="00AB0217" w:rsidRDefault="00AB0217" w:rsidP="00AB0217">
            <w:r>
              <w:t>Emergency</w:t>
            </w:r>
          </w:p>
        </w:tc>
        <w:tc>
          <w:tcPr>
            <w:tcW w:w="960" w:type="dxa"/>
          </w:tcPr>
          <w:p w14:paraId="67DDE511"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46A9B702"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77DEAEE6"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34E8B254"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5E0E1542"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5D526F86"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r>
      <w:tr w:rsidR="00AB0217" w14:paraId="1CD4D6BF" w14:textId="77777777" w:rsidTr="00AB0217">
        <w:tc>
          <w:tcPr>
            <w:cnfStyle w:val="001000000000" w:firstRow="0" w:lastRow="0" w:firstColumn="1" w:lastColumn="0" w:oddVBand="0" w:evenVBand="0" w:oddHBand="0" w:evenHBand="0" w:firstRowFirstColumn="0" w:firstRowLastColumn="0" w:lastRowFirstColumn="0" w:lastRowLastColumn="0"/>
            <w:tcW w:w="1715" w:type="dxa"/>
          </w:tcPr>
          <w:p w14:paraId="4DC68997" w14:textId="77777777" w:rsidR="00AB0217" w:rsidRDefault="00AB0217" w:rsidP="00AB0217">
            <w:r>
              <w:t>Psych</w:t>
            </w:r>
          </w:p>
        </w:tc>
        <w:tc>
          <w:tcPr>
            <w:tcW w:w="960" w:type="dxa"/>
          </w:tcPr>
          <w:p w14:paraId="54993AE6"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1575699E"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546180A1"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3B907D1A"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311C1567"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1D6DEAC9"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r>
      <w:tr w:rsidR="00AB0217" w14:paraId="3F397E61" w14:textId="77777777" w:rsidTr="00AB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Pr>
          <w:p w14:paraId="2C3F19EE" w14:textId="77777777" w:rsidR="00AB0217" w:rsidRDefault="00AB0217" w:rsidP="00AB0217">
            <w:r>
              <w:t>Pharmacy</w:t>
            </w:r>
          </w:p>
        </w:tc>
        <w:tc>
          <w:tcPr>
            <w:tcW w:w="960" w:type="dxa"/>
          </w:tcPr>
          <w:p w14:paraId="0BD29050"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27F7002A"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49CE2073"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03BFC9C7"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6FAC7D47"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474F1084"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r>
      <w:tr w:rsidR="00AB0217" w14:paraId="4E0A7B12" w14:textId="77777777" w:rsidTr="00AB0217">
        <w:tc>
          <w:tcPr>
            <w:cnfStyle w:val="001000000000" w:firstRow="0" w:lastRow="0" w:firstColumn="1" w:lastColumn="0" w:oddVBand="0" w:evenVBand="0" w:oddHBand="0" w:evenHBand="0" w:firstRowFirstColumn="0" w:firstRowLastColumn="0" w:lastRowFirstColumn="0" w:lastRowLastColumn="0"/>
            <w:tcW w:w="1715" w:type="dxa"/>
          </w:tcPr>
          <w:p w14:paraId="1BB234B2" w14:textId="77777777" w:rsidR="00AB0217" w:rsidRDefault="00AB0217" w:rsidP="00AB0217">
            <w:r>
              <w:t>Lab</w:t>
            </w:r>
          </w:p>
        </w:tc>
        <w:tc>
          <w:tcPr>
            <w:tcW w:w="960" w:type="dxa"/>
          </w:tcPr>
          <w:p w14:paraId="1E9C41E5"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6B98AEA1"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5B70386B"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7B314A4B"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2CFC0EE4"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c>
          <w:tcPr>
            <w:tcW w:w="1338" w:type="dxa"/>
          </w:tcPr>
          <w:p w14:paraId="5CD40D2E" w14:textId="77777777" w:rsidR="00AB0217" w:rsidRDefault="00AB0217" w:rsidP="00AB0217">
            <w:pPr>
              <w:cnfStyle w:val="000000000000" w:firstRow="0" w:lastRow="0" w:firstColumn="0" w:lastColumn="0" w:oddVBand="0" w:evenVBand="0" w:oddHBand="0" w:evenHBand="0" w:firstRowFirstColumn="0" w:firstRowLastColumn="0" w:lastRowFirstColumn="0" w:lastRowLastColumn="0"/>
            </w:pPr>
          </w:p>
        </w:tc>
      </w:tr>
      <w:tr w:rsidR="00AB0217" w14:paraId="1463A9E3" w14:textId="77777777" w:rsidTr="00AB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5" w:type="dxa"/>
          </w:tcPr>
          <w:p w14:paraId="032047D2" w14:textId="77777777" w:rsidR="00AB0217" w:rsidRDefault="00AB0217" w:rsidP="00AB0217">
            <w:r>
              <w:t>Administration</w:t>
            </w:r>
          </w:p>
        </w:tc>
        <w:tc>
          <w:tcPr>
            <w:tcW w:w="960" w:type="dxa"/>
          </w:tcPr>
          <w:p w14:paraId="086FF472"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4A0172E3"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34A14526"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29E6936E"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0DB2A786"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c>
          <w:tcPr>
            <w:tcW w:w="1338" w:type="dxa"/>
          </w:tcPr>
          <w:p w14:paraId="19D17AE0" w14:textId="77777777" w:rsidR="00AB0217" w:rsidRDefault="00AB0217" w:rsidP="00AB0217">
            <w:pPr>
              <w:cnfStyle w:val="000000100000" w:firstRow="0" w:lastRow="0" w:firstColumn="0" w:lastColumn="0" w:oddVBand="0" w:evenVBand="0" w:oddHBand="1" w:evenHBand="0" w:firstRowFirstColumn="0" w:firstRowLastColumn="0" w:lastRowFirstColumn="0" w:lastRowLastColumn="0"/>
            </w:pPr>
          </w:p>
        </w:tc>
      </w:tr>
    </w:tbl>
    <w:p w14:paraId="4E791A05" w14:textId="77777777" w:rsidR="00352990" w:rsidRDefault="00352990" w:rsidP="0060515C">
      <w:pPr>
        <w:pStyle w:val="Heading2"/>
      </w:pPr>
      <w:bookmarkStart w:id="16" w:name="_Toc27404359"/>
      <w:r>
        <w:t>Evacuation</w:t>
      </w:r>
      <w:bookmarkEnd w:id="16"/>
    </w:p>
    <w:p w14:paraId="16E80045" w14:textId="77777777" w:rsidR="000211A5" w:rsidRPr="000211A5" w:rsidRDefault="000211A5" w:rsidP="000211A5">
      <w:r>
        <w:t>Incident commander must authorize evacuation when specific patient units or the facility are unsafe for continued occupancy due to compromised structure or services.  Evacuations may include:</w:t>
      </w:r>
    </w:p>
    <w:p w14:paraId="5D5F115C" w14:textId="77777777" w:rsidR="000211A5" w:rsidRDefault="000211A5" w:rsidP="000211A5">
      <w:pPr>
        <w:pStyle w:val="ListBullet"/>
      </w:pPr>
      <w:r>
        <w:rPr>
          <w:b/>
          <w:bCs/>
        </w:rPr>
        <w:t xml:space="preserve">Partial </w:t>
      </w:r>
      <w:r>
        <w:t>– initiated for a subset of facility patients whose needs cannot be met by the facility or in anticipation of flood or other threat to that unit/area. Often, a partial evacuation is for patients with specialized needs (ICU).</w:t>
      </w:r>
    </w:p>
    <w:p w14:paraId="2329DC67" w14:textId="77777777" w:rsidR="000211A5" w:rsidRPr="000211A5" w:rsidRDefault="000211A5" w:rsidP="000211A5">
      <w:pPr>
        <w:pStyle w:val="ListBullet"/>
      </w:pPr>
      <w:r>
        <w:rPr>
          <w:b/>
          <w:bCs/>
        </w:rPr>
        <w:t>Complete</w:t>
      </w:r>
      <w:r>
        <w:t xml:space="preserve"> – a threat poses a major danger to all occupants and complete evacuation is required to assure patient and staff safety (fire, flooding, structural damage)</w:t>
      </w:r>
    </w:p>
    <w:p w14:paraId="17F91710" w14:textId="77777777" w:rsidR="000211A5" w:rsidRDefault="000211A5" w:rsidP="000211A5">
      <w:r>
        <w:t xml:space="preserve">Unit specific checklists should be developed to assist in the operation of evacuation. </w:t>
      </w:r>
      <w:r w:rsidR="00F0421F">
        <w:t>These checklists are</w:t>
      </w:r>
      <w:r>
        <w:t xml:space="preserve"> not all-inclusive list as additional items may be added. The following summarizes core responsibilities during an evacuation. (Units that have an imminent threat to patient</w:t>
      </w:r>
      <w:r w:rsidR="008602BA">
        <w:t>/</w:t>
      </w:r>
      <w:r>
        <w:t>resident safety must first move patents</w:t>
      </w:r>
      <w:r w:rsidR="008602BA">
        <w:t>/</w:t>
      </w:r>
      <w:r>
        <w:t>residents to a place of safety according to facility plan and then contact supervisors per facility EOP.)</w:t>
      </w:r>
    </w:p>
    <w:p w14:paraId="49F68AC4" w14:textId="77777777" w:rsidR="00236A8C" w:rsidRDefault="00236A8C" w:rsidP="00236A8C">
      <w:pPr>
        <w:pStyle w:val="Heading3"/>
      </w:pPr>
      <w:bookmarkStart w:id="17" w:name="_Toc27404360"/>
      <w:r>
        <w:t>Incident Command Actions</w:t>
      </w:r>
      <w:bookmarkEnd w:id="17"/>
    </w:p>
    <w:p w14:paraId="123665C3" w14:textId="77777777" w:rsidR="00236A8C" w:rsidRPr="00526298" w:rsidRDefault="00526298" w:rsidP="00236A8C">
      <w:pPr>
        <w:autoSpaceDE w:val="0"/>
        <w:autoSpaceDN w:val="0"/>
        <w:adjustRightInd w:val="0"/>
      </w:pPr>
      <w:r w:rsidRPr="00526298">
        <w:rPr>
          <w:b/>
        </w:rPr>
        <w:t>Also S</w:t>
      </w:r>
      <w:r w:rsidR="00236A8C" w:rsidRPr="00526298">
        <w:rPr>
          <w:b/>
        </w:rPr>
        <w:t>ee Check</w:t>
      </w:r>
      <w:r>
        <w:rPr>
          <w:b/>
        </w:rPr>
        <w:t>l</w:t>
      </w:r>
      <w:r w:rsidR="00236A8C" w:rsidRPr="00526298">
        <w:rPr>
          <w:b/>
        </w:rPr>
        <w:t>ist:</w:t>
      </w:r>
      <w:r w:rsidR="00236A8C" w:rsidRPr="00526298">
        <w:t xml:space="preserve"> Operations/Me</w:t>
      </w:r>
      <w:r>
        <w:t>dical Care Branch</w:t>
      </w:r>
    </w:p>
    <w:p w14:paraId="4BEA942D" w14:textId="77777777" w:rsidR="009515FD" w:rsidRDefault="00236A8C" w:rsidP="00324889">
      <w:pPr>
        <w:pStyle w:val="ListNumber"/>
        <w:numPr>
          <w:ilvl w:val="0"/>
          <w:numId w:val="10"/>
        </w:numPr>
      </w:pPr>
      <w:r>
        <w:t>Analyze threat and determine that evacuation is required for patient/staff safety</w:t>
      </w:r>
      <w:r w:rsidR="00526298">
        <w:t>.</w:t>
      </w:r>
    </w:p>
    <w:p w14:paraId="01434DE1" w14:textId="77777777" w:rsidR="009515FD" w:rsidRDefault="00236A8C" w:rsidP="00324889">
      <w:pPr>
        <w:pStyle w:val="ListNumber"/>
        <w:numPr>
          <w:ilvl w:val="0"/>
          <w:numId w:val="10"/>
        </w:numPr>
      </w:pPr>
      <w:r>
        <w:lastRenderedPageBreak/>
        <w:t>Activate any appropriate facility response plan alerts</w:t>
      </w:r>
      <w:r w:rsidR="00526298">
        <w:t>.</w:t>
      </w:r>
    </w:p>
    <w:p w14:paraId="0E0F67D0" w14:textId="77777777" w:rsidR="009515FD" w:rsidRDefault="00236A8C" w:rsidP="00324889">
      <w:pPr>
        <w:pStyle w:val="ListNumber"/>
        <w:numPr>
          <w:ilvl w:val="0"/>
          <w:numId w:val="10"/>
        </w:numPr>
      </w:pPr>
      <w:r>
        <w:t>Notify facilities, safety/security and appoint Safety Officer, Infrastructure Branch Director if not already appointed. Depending on facility size and incident impact, consider an Evacuation Branch Manager (less applicable when the evacuation is the IC focus, more applicable when the incident is the IC focus – for example, fire at the facility)</w:t>
      </w:r>
      <w:r w:rsidR="00526298">
        <w:t>.</w:t>
      </w:r>
    </w:p>
    <w:p w14:paraId="000E5D73" w14:textId="77777777" w:rsidR="009515FD" w:rsidRDefault="00236A8C" w:rsidP="00324889">
      <w:pPr>
        <w:pStyle w:val="ListNumber"/>
        <w:numPr>
          <w:ilvl w:val="0"/>
          <w:numId w:val="10"/>
        </w:numPr>
      </w:pPr>
      <w:r>
        <w:t>Appoint Staging Manager (see Staging Manager Job Aid)</w:t>
      </w:r>
      <w:r w:rsidR="00526298">
        <w:t>.</w:t>
      </w:r>
    </w:p>
    <w:p w14:paraId="4223BD50" w14:textId="77777777" w:rsidR="009515FD" w:rsidRDefault="00236A8C" w:rsidP="00324889">
      <w:pPr>
        <w:pStyle w:val="ListNumber"/>
        <w:numPr>
          <w:ilvl w:val="0"/>
          <w:numId w:val="10"/>
        </w:numPr>
      </w:pPr>
      <w:r>
        <w:t>Notify affected units (or entire facility) of need to triage and move patients to staging areas</w:t>
      </w:r>
      <w:r w:rsidR="00526298">
        <w:t>.</w:t>
      </w:r>
    </w:p>
    <w:p w14:paraId="70226E8E" w14:textId="77777777" w:rsidR="009515FD" w:rsidRDefault="00236A8C" w:rsidP="00324889">
      <w:pPr>
        <w:pStyle w:val="ListNumber"/>
        <w:numPr>
          <w:ilvl w:val="0"/>
          <w:numId w:val="10"/>
        </w:numPr>
      </w:pPr>
      <w:r>
        <w:t>Notify local EMS agencies and patient transportation resources according to need (see table below)</w:t>
      </w:r>
      <w:r w:rsidR="00526298">
        <w:t>..</w:t>
      </w:r>
    </w:p>
    <w:p w14:paraId="73F82E33" w14:textId="77777777" w:rsidR="009515FD" w:rsidRDefault="00236A8C" w:rsidP="00324889">
      <w:pPr>
        <w:pStyle w:val="ListNumber"/>
        <w:numPr>
          <w:ilvl w:val="0"/>
          <w:numId w:val="10"/>
        </w:numPr>
      </w:pPr>
      <w:r>
        <w:t xml:space="preserve">Notify </w:t>
      </w:r>
      <w:r w:rsidR="00526298">
        <w:t xml:space="preserve">the </w:t>
      </w:r>
      <w:sdt>
        <w:sdtPr>
          <w:rPr>
            <w:szCs w:val="24"/>
          </w:rPr>
          <w:alias w:val="Select Health Care Coalition"/>
          <w:tag w:val="Select coalition"/>
          <w:id w:val="-1984681316"/>
          <w:placeholder>
            <w:docPart w:val="AE762696F78048BC9BA7372D75275E83"/>
          </w:placeholder>
          <w:showingPlcHdr/>
          <w:dropDownList>
            <w:listItem w:value="Choose an item."/>
            <w:listItem w:displayText="Central Health Care System Preparedness Coalition" w:value="Central Health Care System Preparedness Coalition"/>
            <w:listItem w:displayText="Metro Health and Medical Preparedness Coalition" w:value="Metro Health and Medical Preparedness Coalition"/>
            <w:listItem w:displayText="Northeast Health Care Preparedness Coalition" w:value="Northeast Health Care Preparedness Coalition"/>
            <w:listItem w:displayText="Northwest Health Services Coalition" w:value="Northwest Health Services Coalition"/>
            <w:listItem w:displayText="South Central Health Care Coalition" w:value="South Central Health Care Coalition"/>
            <w:listItem w:displayText="Southeast Minnesota Disaster Health Coalition" w:value="Southeast Minnesota Disaster Health Coalition"/>
            <w:listItem w:displayText="Southwest Healthcare Preparedness Coalition" w:value="Southwest Healthcare Preparedness Coalition"/>
            <w:listItem w:displayText="West Central Health Care System Preparedness Coalition" w:value="West Central Health Care System Preparedness Coalition"/>
          </w:dropDownList>
        </w:sdtPr>
        <w:sdtEndPr/>
        <w:sdtContent>
          <w:r w:rsidR="00526298" w:rsidRPr="00A2310A">
            <w:rPr>
              <w:rStyle w:val="PlaceholderText"/>
            </w:rPr>
            <w:t>Choose an item.</w:t>
          </w:r>
        </w:sdtContent>
      </w:sdt>
      <w:r w:rsidR="00526298">
        <w:t xml:space="preserve"> </w:t>
      </w:r>
      <w:r>
        <w:t>and local hospitals according to compact or other agreements</w:t>
      </w:r>
      <w:r w:rsidR="00526298">
        <w:t>.</w:t>
      </w:r>
    </w:p>
    <w:p w14:paraId="13115B08" w14:textId="77777777" w:rsidR="009515FD" w:rsidRDefault="00236A8C" w:rsidP="00324889">
      <w:pPr>
        <w:pStyle w:val="ListNumber"/>
        <w:numPr>
          <w:ilvl w:val="0"/>
          <w:numId w:val="10"/>
        </w:numPr>
      </w:pPr>
      <w:r>
        <w:t>Appoint Transportation Manager (see Transportation Manager Job Aid) – to identify vehicle staging area, assure adequate transport resources requested, assure outgoing patients, equipment, and staff recorded</w:t>
      </w:r>
      <w:r w:rsidR="00A4420A">
        <w:t>.</w:t>
      </w:r>
    </w:p>
    <w:p w14:paraId="1BDE092A" w14:textId="77777777" w:rsidR="009515FD" w:rsidRDefault="00236A8C" w:rsidP="00324889">
      <w:pPr>
        <w:pStyle w:val="ListNumber"/>
        <w:numPr>
          <w:ilvl w:val="0"/>
          <w:numId w:val="10"/>
        </w:numPr>
      </w:pPr>
      <w:r>
        <w:t>Task Planning Section Chief with identifying destinations for patients and tracking departure and arrivals as well as assuring medical record transfer</w:t>
      </w:r>
      <w:r w:rsidR="00A4420A">
        <w:t>.</w:t>
      </w:r>
    </w:p>
    <w:p w14:paraId="30126022" w14:textId="77777777" w:rsidR="009515FD" w:rsidRDefault="00236A8C" w:rsidP="00324889">
      <w:pPr>
        <w:pStyle w:val="ListNumber"/>
        <w:numPr>
          <w:ilvl w:val="0"/>
          <w:numId w:val="10"/>
        </w:numPr>
      </w:pPr>
      <w:r>
        <w:t>Monitor patient movement and staging</w:t>
      </w:r>
      <w:r w:rsidR="008602BA">
        <w:t>/</w:t>
      </w:r>
      <w:r>
        <w:t>transportation actions and arrangements for transfer</w:t>
      </w:r>
      <w:r w:rsidR="00A4420A">
        <w:t>.</w:t>
      </w:r>
    </w:p>
    <w:p w14:paraId="4BFEC3F4" w14:textId="77777777" w:rsidR="009515FD" w:rsidRDefault="00236A8C" w:rsidP="00324889">
      <w:pPr>
        <w:pStyle w:val="ListNumber"/>
        <w:numPr>
          <w:ilvl w:val="0"/>
          <w:numId w:val="10"/>
        </w:numPr>
      </w:pPr>
      <w:r>
        <w:t xml:space="preserve">Assure Public Information Officer </w:t>
      </w:r>
      <w:r w:rsidR="00A4420A">
        <w:t xml:space="preserve">(PIO) </w:t>
      </w:r>
      <w:r>
        <w:t>appointed to convey facility status and inform staff, patient families, and medical providers of the situation</w:t>
      </w:r>
      <w:r w:rsidR="00A4420A">
        <w:t>.</w:t>
      </w:r>
    </w:p>
    <w:p w14:paraId="07B04C0C" w14:textId="77777777" w:rsidR="00236A8C" w:rsidRDefault="00236A8C" w:rsidP="00324889">
      <w:pPr>
        <w:pStyle w:val="ListNumber"/>
        <w:numPr>
          <w:ilvl w:val="0"/>
          <w:numId w:val="10"/>
        </w:numPr>
      </w:pPr>
      <w:r w:rsidRPr="00236A8C">
        <w:t xml:space="preserve">Recognize that staff should be prepared for the possibility of accompanying patients/residents to receiving facilities. In some </w:t>
      </w:r>
      <w:r w:rsidR="003218A9" w:rsidRPr="00236A8C">
        <w:t>instances,</w:t>
      </w:r>
      <w:r w:rsidRPr="00236A8C">
        <w:t xml:space="preserve"> it may be necessary for staff to stay with patients/residents at the receiving facility since receiving facility may have enough beds but not enough staff.</w:t>
      </w:r>
    </w:p>
    <w:p w14:paraId="11622B20" w14:textId="77777777" w:rsidR="00236A8C" w:rsidRDefault="00236A8C" w:rsidP="00236A8C">
      <w:pPr>
        <w:pStyle w:val="Heading3"/>
      </w:pPr>
      <w:bookmarkStart w:id="18" w:name="_Toc27404361"/>
      <w:r>
        <w:t>Ambulatory Care Actions</w:t>
      </w:r>
      <w:bookmarkEnd w:id="18"/>
    </w:p>
    <w:p w14:paraId="7E1D1807" w14:textId="77777777" w:rsidR="009515FD" w:rsidRDefault="00236A8C" w:rsidP="00324889">
      <w:pPr>
        <w:pStyle w:val="ListNumber"/>
        <w:numPr>
          <w:ilvl w:val="0"/>
          <w:numId w:val="13"/>
        </w:numPr>
      </w:pPr>
      <w:r>
        <w:t>Recognize unit-based threat or receive evacuation instructions from incident commander and move patients/residents and staff from area to rally point.</w:t>
      </w:r>
    </w:p>
    <w:p w14:paraId="3D2FC798" w14:textId="77777777" w:rsidR="009515FD" w:rsidRDefault="00236A8C" w:rsidP="00324889">
      <w:pPr>
        <w:pStyle w:val="ListNumber"/>
        <w:numPr>
          <w:ilvl w:val="0"/>
          <w:numId w:val="13"/>
        </w:numPr>
      </w:pPr>
      <w:r>
        <w:t xml:space="preserve">Account for staff, assure patients/residents have transport </w:t>
      </w:r>
      <w:r w:rsidR="009515FD">
        <w:t>home</w:t>
      </w:r>
      <w:r w:rsidR="008602BA">
        <w:t>/</w:t>
      </w:r>
      <w:r w:rsidR="009515FD">
        <w:t>back to point of origin.</w:t>
      </w:r>
    </w:p>
    <w:p w14:paraId="6D08E037" w14:textId="77777777" w:rsidR="009515FD" w:rsidRDefault="00236A8C" w:rsidP="00324889">
      <w:pPr>
        <w:pStyle w:val="ListNumber"/>
        <w:numPr>
          <w:ilvl w:val="0"/>
          <w:numId w:val="13"/>
        </w:numPr>
      </w:pPr>
      <w:r>
        <w:t>Sweep area for remaining persons, closing doors and placing sticker</w:t>
      </w:r>
      <w:r w:rsidR="008602BA">
        <w:t>/</w:t>
      </w:r>
      <w:r>
        <w:t>tape on each door across the door a</w:t>
      </w:r>
      <w:r w:rsidR="00A4420A">
        <w:t>nd jamb indicating ‘room clear’.</w:t>
      </w:r>
    </w:p>
    <w:p w14:paraId="088EA18F" w14:textId="77777777" w:rsidR="00236A8C" w:rsidRDefault="00236A8C" w:rsidP="00324889">
      <w:pPr>
        <w:pStyle w:val="ListNumber"/>
        <w:numPr>
          <w:ilvl w:val="0"/>
          <w:numId w:val="13"/>
        </w:numPr>
      </w:pPr>
      <w:r>
        <w:t>Report unit clear to Medical Care Branch Director</w:t>
      </w:r>
      <w:r w:rsidR="008602BA">
        <w:t>/</w:t>
      </w:r>
      <w:r>
        <w:t>Incident Command</w:t>
      </w:r>
      <w:r w:rsidR="00A4420A">
        <w:t>.</w:t>
      </w:r>
    </w:p>
    <w:p w14:paraId="62D89CED" w14:textId="77777777" w:rsidR="00236A8C" w:rsidRDefault="00236A8C" w:rsidP="00236A8C">
      <w:pPr>
        <w:pStyle w:val="Heading3"/>
      </w:pPr>
      <w:bookmarkStart w:id="19" w:name="_Toc27404362"/>
      <w:r>
        <w:t>Inpatient Care Actions</w:t>
      </w:r>
      <w:bookmarkEnd w:id="19"/>
    </w:p>
    <w:p w14:paraId="2B090FDC" w14:textId="77777777" w:rsidR="009515FD" w:rsidRDefault="009515FD" w:rsidP="00324889">
      <w:pPr>
        <w:pStyle w:val="ListNumber"/>
        <w:numPr>
          <w:ilvl w:val="0"/>
          <w:numId w:val="12"/>
        </w:numPr>
      </w:pPr>
      <w:r>
        <w:t>Recognize unit-based threat or receive evacuation instructions from incident commander or authorized personnel according to facility plan and move patients/residents and staff from area to re-location point (horizontal first, then vertical per unit plan) or to staging according to threat/instructions</w:t>
      </w:r>
      <w:r w:rsidR="00A4420A">
        <w:t>.</w:t>
      </w:r>
    </w:p>
    <w:p w14:paraId="15B223A5" w14:textId="77777777" w:rsidR="009515FD" w:rsidRDefault="009515FD" w:rsidP="00324889">
      <w:pPr>
        <w:pStyle w:val="ListNumber"/>
        <w:numPr>
          <w:ilvl w:val="0"/>
          <w:numId w:val="12"/>
        </w:numPr>
      </w:pPr>
      <w:r>
        <w:t>Assure belongings and appropriate records accompany patient (see below) depending on immediacy of threat</w:t>
      </w:r>
      <w:r w:rsidR="00A4420A">
        <w:t>.</w:t>
      </w:r>
    </w:p>
    <w:p w14:paraId="6E0E37AC" w14:textId="77777777" w:rsidR="009515FD" w:rsidRDefault="009515FD" w:rsidP="00324889">
      <w:pPr>
        <w:pStyle w:val="ListNumber"/>
        <w:numPr>
          <w:ilvl w:val="0"/>
          <w:numId w:val="12"/>
        </w:numPr>
      </w:pPr>
      <w:r>
        <w:t>Account for patients at staging</w:t>
      </w:r>
      <w:r w:rsidR="008602BA">
        <w:t>/</w:t>
      </w:r>
      <w:r>
        <w:t>re-location point</w:t>
      </w:r>
      <w:r w:rsidR="00A4420A">
        <w:t>.</w:t>
      </w:r>
    </w:p>
    <w:p w14:paraId="327AAD4F" w14:textId="77777777" w:rsidR="009515FD" w:rsidRDefault="009515FD" w:rsidP="00324889">
      <w:pPr>
        <w:pStyle w:val="ListNumber"/>
        <w:numPr>
          <w:ilvl w:val="0"/>
          <w:numId w:val="12"/>
        </w:numPr>
      </w:pPr>
      <w:r>
        <w:t>Account for staff at rally point after patients transferred</w:t>
      </w:r>
      <w:r w:rsidR="00A4420A">
        <w:t>.</w:t>
      </w:r>
    </w:p>
    <w:p w14:paraId="275771DD" w14:textId="77777777" w:rsidR="009515FD" w:rsidRDefault="009515FD" w:rsidP="00324889">
      <w:pPr>
        <w:pStyle w:val="ListNumber"/>
        <w:numPr>
          <w:ilvl w:val="0"/>
          <w:numId w:val="12"/>
        </w:numPr>
      </w:pPr>
      <w:r>
        <w:t>Sweep unit for remaining persons, closing doors and placing sticker on each door across the door and jamb indicating ‘room clear’</w:t>
      </w:r>
      <w:r w:rsidR="00A4420A">
        <w:t>.</w:t>
      </w:r>
    </w:p>
    <w:p w14:paraId="60B7EDAC" w14:textId="77777777" w:rsidR="00236A8C" w:rsidRPr="009515FD" w:rsidRDefault="009515FD" w:rsidP="00324889">
      <w:pPr>
        <w:pStyle w:val="ListNumber"/>
        <w:numPr>
          <w:ilvl w:val="0"/>
          <w:numId w:val="12"/>
        </w:numPr>
      </w:pPr>
      <w:r>
        <w:t>Report unit clear to Medical Care Branch Director</w:t>
      </w:r>
      <w:r w:rsidR="008602BA">
        <w:t>/</w:t>
      </w:r>
      <w:r>
        <w:t>Incident Command</w:t>
      </w:r>
      <w:r w:rsidR="00A4420A">
        <w:t>.</w:t>
      </w:r>
    </w:p>
    <w:p w14:paraId="0B25B6C8" w14:textId="77777777" w:rsidR="00236A8C" w:rsidRDefault="00236A8C" w:rsidP="00236A8C">
      <w:pPr>
        <w:pStyle w:val="Heading3"/>
      </w:pPr>
      <w:bookmarkStart w:id="20" w:name="_Toc27404363"/>
      <w:r>
        <w:lastRenderedPageBreak/>
        <w:t>Non-Patient Care Area Actions</w:t>
      </w:r>
      <w:bookmarkEnd w:id="20"/>
    </w:p>
    <w:p w14:paraId="40E1BB39" w14:textId="77777777" w:rsidR="009515FD" w:rsidRDefault="009515FD" w:rsidP="00324889">
      <w:pPr>
        <w:pStyle w:val="ListNumber"/>
        <w:numPr>
          <w:ilvl w:val="0"/>
          <w:numId w:val="11"/>
        </w:numPr>
      </w:pPr>
      <w:r>
        <w:t>Recognize unit-based threat or receive evacuation instructions from incident commander or authorized personnel according to facility plan and move staff from area to rally point.</w:t>
      </w:r>
    </w:p>
    <w:p w14:paraId="2ED845C3" w14:textId="77777777" w:rsidR="009515FD" w:rsidRDefault="009515FD" w:rsidP="00324889">
      <w:pPr>
        <w:pStyle w:val="ListNumber"/>
        <w:numPr>
          <w:ilvl w:val="0"/>
          <w:numId w:val="11"/>
        </w:numPr>
      </w:pPr>
      <w:r>
        <w:t>A</w:t>
      </w:r>
      <w:r w:rsidR="00A4420A">
        <w:t>ccount for staff at rally point.</w:t>
      </w:r>
    </w:p>
    <w:p w14:paraId="39F90B54" w14:textId="77777777" w:rsidR="009515FD" w:rsidRDefault="009515FD" w:rsidP="00324889">
      <w:pPr>
        <w:pStyle w:val="ListNumber"/>
        <w:numPr>
          <w:ilvl w:val="0"/>
          <w:numId w:val="11"/>
        </w:numPr>
      </w:pPr>
      <w:r>
        <w:t>Initiate continuity of operations plan actions</w:t>
      </w:r>
      <w:r w:rsidR="00A4420A">
        <w:t>.</w:t>
      </w:r>
    </w:p>
    <w:p w14:paraId="223465EA" w14:textId="77777777" w:rsidR="009515FD" w:rsidRDefault="009515FD" w:rsidP="00324889">
      <w:pPr>
        <w:pStyle w:val="ListNumber"/>
        <w:numPr>
          <w:ilvl w:val="0"/>
          <w:numId w:val="11"/>
        </w:numPr>
      </w:pPr>
      <w:r>
        <w:t>Sweep area for remaining persons, closing doors and placing sticker on each door across the door and jamb indicating ‘room clear’</w:t>
      </w:r>
      <w:r w:rsidR="00A4420A">
        <w:t>.</w:t>
      </w:r>
    </w:p>
    <w:p w14:paraId="4F369806" w14:textId="77777777" w:rsidR="00236A8C" w:rsidRPr="009515FD" w:rsidRDefault="009515FD" w:rsidP="00324889">
      <w:pPr>
        <w:pStyle w:val="ListNumber"/>
        <w:numPr>
          <w:ilvl w:val="0"/>
          <w:numId w:val="11"/>
        </w:numPr>
      </w:pPr>
      <w:r w:rsidRPr="00C83193">
        <w:t>Report unit clear to Infrastructure Branch Director</w:t>
      </w:r>
      <w:r w:rsidR="008602BA">
        <w:t>/</w:t>
      </w:r>
      <w:r w:rsidRPr="00C83193">
        <w:t>Incident Command</w:t>
      </w:r>
      <w:r w:rsidR="00A4420A">
        <w:t>.</w:t>
      </w:r>
    </w:p>
    <w:p w14:paraId="7C730C19" w14:textId="77777777" w:rsidR="00236A8C" w:rsidRDefault="00236A8C" w:rsidP="00236A8C">
      <w:pPr>
        <w:pStyle w:val="Heading3"/>
      </w:pPr>
      <w:bookmarkStart w:id="21" w:name="_Toc27404364"/>
      <w:r>
        <w:t>Evacuation of Staff with Disabilities</w:t>
      </w:r>
      <w:bookmarkEnd w:id="21"/>
    </w:p>
    <w:p w14:paraId="64A406D4" w14:textId="77777777" w:rsidR="00236A8C" w:rsidRPr="009515FD" w:rsidRDefault="009515FD" w:rsidP="009515FD">
      <w:r>
        <w:t>In the event of an evacuation, staff members/visitors with disabilities may require assistance. Each department head must identify which of their employees may have difficulty during an evacuation and pre-plan the best way to aid their movement to a safe location.</w:t>
      </w:r>
    </w:p>
    <w:p w14:paraId="03A6D4A7" w14:textId="77777777" w:rsidR="00352990" w:rsidRDefault="00352990" w:rsidP="0060515C">
      <w:pPr>
        <w:pStyle w:val="Heading2"/>
      </w:pPr>
      <w:bookmarkStart w:id="22" w:name="_Toc27404365"/>
      <w:r>
        <w:t>Staging Areas</w:t>
      </w:r>
      <w:bookmarkEnd w:id="22"/>
    </w:p>
    <w:p w14:paraId="3238B1C8" w14:textId="77777777" w:rsidR="002735DF" w:rsidRDefault="002735DF" w:rsidP="002735DF">
      <w:r>
        <w:rPr>
          <w:b/>
          <w:bCs/>
        </w:rPr>
        <w:t>Staging areas</w:t>
      </w:r>
      <w:r>
        <w:t xml:space="preserve"> - are locations to which patients are moved pending evacuation or discharge. Note that during an emergency evacuation when the facility is in a dangerous condition, these plans may have to be modified and staging may occur external to the building.</w:t>
      </w:r>
    </w:p>
    <w:p w14:paraId="44091874" w14:textId="473AE2EE" w:rsidR="002735DF" w:rsidRPr="002735DF" w:rsidRDefault="002735DF" w:rsidP="002735DF">
      <w:r>
        <w:t>Staging areas for</w:t>
      </w:r>
      <w:r w:rsidR="00806D11">
        <w:t xml:space="preserve"> </w:t>
      </w:r>
      <w:sdt>
        <w:sdtPr>
          <w:alias w:val="Facility Name"/>
          <w:tag w:val=""/>
          <w:id w:val="-608439318"/>
          <w:placeholder>
            <w:docPart w:val="443D445E3297428E8152FB180A86DF75"/>
          </w:placeholder>
          <w:showingPlcHdr/>
          <w:dataBinding w:prefixMappings="xmlns:ns0='http://schemas.openxmlformats.org/officeDocument/2006/extended-properties' " w:xpath="/ns0:Properties[1]/ns0:Company[1]" w:storeItemID="{6668398D-A668-4E3E-A5EB-62B293D839F1}"/>
          <w:text/>
        </w:sdtPr>
        <w:sdtEndPr/>
        <w:sdtContent>
          <w:r w:rsidR="004B47DC" w:rsidRPr="00CF0810">
            <w:rPr>
              <w:rStyle w:val="PlaceholderText"/>
            </w:rPr>
            <w:t>[Company]</w:t>
          </w:r>
        </w:sdtContent>
      </w:sdt>
      <w:r w:rsidR="00CE0D63">
        <w:t xml:space="preserve"> are: </w:t>
      </w:r>
    </w:p>
    <w:p w14:paraId="2BFBE8F7" w14:textId="77777777" w:rsidR="002735DF" w:rsidRDefault="002735DF" w:rsidP="002735DF">
      <w:r>
        <w:t>The Staging Manager will assure that the staging area(s) have a transport officer, triage officer, and, if multiple staging areas, a staging officer. The functions at the staging area are:</w:t>
      </w:r>
    </w:p>
    <w:p w14:paraId="7A2528DD" w14:textId="77777777" w:rsidR="002735DF" w:rsidRDefault="002735DF" w:rsidP="002735DF">
      <w:pPr>
        <w:pStyle w:val="ListBullet"/>
      </w:pPr>
      <w:r>
        <w:t>Calling units to evacuate sequentially depending on resources available for transport and threat environment</w:t>
      </w:r>
      <w:r w:rsidR="00761661">
        <w:t>.</w:t>
      </w:r>
    </w:p>
    <w:p w14:paraId="7E9D9E04" w14:textId="77777777" w:rsidR="002735DF" w:rsidRDefault="002735DF" w:rsidP="002735DF">
      <w:pPr>
        <w:pStyle w:val="ListBullet"/>
      </w:pPr>
      <w:r>
        <w:t>Provide space for patients including chairs for ambulatory patients</w:t>
      </w:r>
      <w:r w:rsidR="00761661">
        <w:t>.</w:t>
      </w:r>
    </w:p>
    <w:p w14:paraId="7FC409D8" w14:textId="77777777" w:rsidR="002735DF" w:rsidRDefault="002735DF" w:rsidP="002735DF">
      <w:pPr>
        <w:pStyle w:val="ListBullet"/>
      </w:pPr>
      <w:r>
        <w:t>Receive and organize patients arriving from inpatient units</w:t>
      </w:r>
      <w:r w:rsidR="00761661">
        <w:t>.</w:t>
      </w:r>
    </w:p>
    <w:p w14:paraId="1EBA9031" w14:textId="77777777" w:rsidR="002735DF" w:rsidRDefault="002735DF" w:rsidP="002735DF">
      <w:pPr>
        <w:pStyle w:val="ListBullet"/>
      </w:pPr>
      <w:r>
        <w:t>Assure patients are tagged and triaged for transportation loading</w:t>
      </w:r>
      <w:r w:rsidR="00761661">
        <w:t>.</w:t>
      </w:r>
    </w:p>
    <w:p w14:paraId="763A70DA" w14:textId="77777777" w:rsidR="002735DF" w:rsidRDefault="002735DF" w:rsidP="002735DF">
      <w:pPr>
        <w:pStyle w:val="ListBullet"/>
      </w:pPr>
      <w:r>
        <w:t>Briefly assess each patient medically and assure stability and/or assess new complaints or conditions arising during evacuation process (Triage Officer)</w:t>
      </w:r>
      <w:r w:rsidR="00761661">
        <w:t>.</w:t>
      </w:r>
    </w:p>
    <w:p w14:paraId="3B085F38" w14:textId="77777777" w:rsidR="002735DF" w:rsidRDefault="002735DF" w:rsidP="002735DF">
      <w:pPr>
        <w:pStyle w:val="ListBullet"/>
      </w:pPr>
      <w:r>
        <w:t>Assure that medical records and belongings accompany the patient</w:t>
      </w:r>
      <w:r w:rsidR="00761661">
        <w:t>.</w:t>
      </w:r>
    </w:p>
    <w:p w14:paraId="4B39C348" w14:textId="77777777" w:rsidR="002735DF" w:rsidRDefault="002735DF" w:rsidP="002735DF">
      <w:pPr>
        <w:pStyle w:val="ListBullet"/>
      </w:pPr>
      <w:r>
        <w:t>Move patients to appropriate vehicle loading areas (Transportation Officer)</w:t>
      </w:r>
      <w:r w:rsidR="00761661">
        <w:t>.</w:t>
      </w:r>
      <w:r>
        <w:t xml:space="preserve"> </w:t>
      </w:r>
    </w:p>
    <w:p w14:paraId="02057621" w14:textId="77777777" w:rsidR="002735DF" w:rsidRDefault="002735DF" w:rsidP="002735DF">
      <w:pPr>
        <w:pStyle w:val="ListBullet"/>
      </w:pPr>
      <w:r>
        <w:t>Track patients loaded into vehicles and their destination (Transportation Officer)</w:t>
      </w:r>
      <w:r w:rsidR="00761661">
        <w:t>.</w:t>
      </w:r>
    </w:p>
    <w:p w14:paraId="269182B7" w14:textId="77777777" w:rsidR="002735DF" w:rsidRDefault="002735DF" w:rsidP="002735DF">
      <w:r>
        <w:t xml:space="preserve">For additional information, see </w:t>
      </w:r>
      <w:r w:rsidR="0010214E">
        <w:t xml:space="preserve">Evacuation </w:t>
      </w:r>
      <w:r>
        <w:t xml:space="preserve">Staging Manager </w:t>
      </w:r>
      <w:r w:rsidR="0010214E">
        <w:t>C</w:t>
      </w:r>
      <w:r>
        <w:t>he</w:t>
      </w:r>
      <w:r w:rsidR="00761661">
        <w:t>ck</w:t>
      </w:r>
      <w:r>
        <w:t xml:space="preserve">list </w:t>
      </w:r>
      <w:r w:rsidRPr="0010214E">
        <w:t>(Appendix 6)</w:t>
      </w:r>
      <w:r w:rsidR="00D95088" w:rsidRPr="0010214E">
        <w:t>.</w:t>
      </w:r>
    </w:p>
    <w:p w14:paraId="37507F33" w14:textId="77777777" w:rsidR="002735DF" w:rsidRPr="002735DF" w:rsidRDefault="002735DF" w:rsidP="002735DF">
      <w:r>
        <w:t>Supplies required at each staging area include acute medical care, oxygen, water, snacks, personal care items, and basic medications</w:t>
      </w:r>
      <w:r w:rsidR="0010214E">
        <w:t>.</w:t>
      </w:r>
    </w:p>
    <w:p w14:paraId="262C9468" w14:textId="77777777" w:rsidR="00352990" w:rsidRDefault="00352990" w:rsidP="0060515C">
      <w:pPr>
        <w:pStyle w:val="Heading2"/>
      </w:pPr>
      <w:bookmarkStart w:id="23" w:name="_Toc27404366"/>
      <w:r>
        <w:t>External Transportation</w:t>
      </w:r>
      <w:bookmarkEnd w:id="23"/>
    </w:p>
    <w:p w14:paraId="17461B32" w14:textId="481A37AE" w:rsidR="002735DF" w:rsidRDefault="002735DF" w:rsidP="002735DF">
      <w:r>
        <w:t xml:space="preserve">In the event of evacuation, </w:t>
      </w:r>
      <w:r w:rsidR="00D95088">
        <w:t xml:space="preserve">the </w:t>
      </w:r>
      <w:r>
        <w:t>Planning Section Chief</w:t>
      </w:r>
      <w:r w:rsidR="008602BA">
        <w:t>/</w:t>
      </w:r>
      <w:r>
        <w:t xml:space="preserve">Transportation Officer should arrange adequate transport capacity utilizing </w:t>
      </w:r>
      <w:sdt>
        <w:sdtPr>
          <w:alias w:val="Facility Name"/>
          <w:tag w:val=""/>
          <w:id w:val="1759632808"/>
          <w:placeholder>
            <w:docPart w:val="BBBC0F638E9643848FAB4EFB4528D3E8"/>
          </w:placeholder>
          <w:showingPlcHdr/>
          <w:dataBinding w:prefixMappings="xmlns:ns0='http://schemas.openxmlformats.org/officeDocument/2006/extended-properties' " w:xpath="/ns0:Properties[1]/ns0:Company[1]" w:storeItemID="{6668398D-A668-4E3E-A5EB-62B293D839F1}"/>
          <w:text/>
        </w:sdtPr>
        <w:sdtEndPr/>
        <w:sdtContent>
          <w:r w:rsidR="004B47DC" w:rsidRPr="00CF0810">
            <w:rPr>
              <w:rStyle w:val="PlaceholderText"/>
            </w:rPr>
            <w:t>[Company]</w:t>
          </w:r>
        </w:sdtContent>
      </w:sdt>
      <w:r w:rsidR="00EA47D6">
        <w:t xml:space="preserve"> </w:t>
      </w:r>
      <w:r>
        <w:t xml:space="preserve">resources </w:t>
      </w:r>
      <w:r w:rsidR="00A969F7">
        <w:t xml:space="preserve">(see Table </w:t>
      </w:r>
      <w:r w:rsidR="00826EB8" w:rsidRPr="00826EB8">
        <w:t>2</w:t>
      </w:r>
      <w:r w:rsidR="00A969F7">
        <w:t xml:space="preserve">) </w:t>
      </w:r>
      <w:r>
        <w:t>and those obtained from partner agencies.</w:t>
      </w:r>
      <w:r w:rsidR="00EA47D6">
        <w:t xml:space="preserve"> Contact the </w:t>
      </w:r>
      <w:sdt>
        <w:sdtPr>
          <w:rPr>
            <w:szCs w:val="24"/>
          </w:rPr>
          <w:alias w:val="Select Health Care Coalition"/>
          <w:tag w:val="Select coalition"/>
          <w:id w:val="-1539660917"/>
          <w:placeholder>
            <w:docPart w:val="5090552804D84FF4B73199C0D6D95F13"/>
          </w:placeholder>
          <w:showingPlcHdr/>
          <w:dropDownList>
            <w:listItem w:value="Choose an item."/>
            <w:listItem w:displayText="Central Health Care System Preparedness Coalition" w:value="Central Health Care System Preparedness Coalition"/>
            <w:listItem w:displayText="Metro Health and Medical Preparedness Coalition" w:value="Metro Health and Medical Preparedness Coalition"/>
            <w:listItem w:displayText="Northeast Health Care Preparedness Coalition" w:value="Northeast Health Care Preparedness Coalition"/>
            <w:listItem w:displayText="Northwest Health Services Coalition" w:value="Northwest Health Services Coalition"/>
            <w:listItem w:displayText="South Central Health Care Coalition" w:value="South Central Health Care Coalition"/>
            <w:listItem w:displayText="Southeast Minnesota Disaster Health Coalition" w:value="Southeast Minnesota Disaster Health Coalition"/>
            <w:listItem w:displayText="Southwest Healthcare Preparedness Coalition" w:value="Southwest Healthcare Preparedness Coalition"/>
            <w:listItem w:displayText="West Central Health Care System Preparedness Coalition" w:value="West Central Health Care System Preparedness Coalition"/>
          </w:dropDownList>
        </w:sdtPr>
        <w:sdtEndPr/>
        <w:sdtContent>
          <w:r w:rsidR="00EA47D6" w:rsidRPr="00A2310A">
            <w:rPr>
              <w:rStyle w:val="PlaceholderText"/>
            </w:rPr>
            <w:t>Choose an item.</w:t>
          </w:r>
        </w:sdtContent>
      </w:sdt>
      <w:r w:rsidR="00EA47D6">
        <w:t xml:space="preserve"> for resource requests.</w:t>
      </w:r>
    </w:p>
    <w:p w14:paraId="778E1697" w14:textId="77777777" w:rsidR="002735DF" w:rsidRPr="00831BFE" w:rsidRDefault="00D95088" w:rsidP="002735DF">
      <w:r>
        <w:lastRenderedPageBreak/>
        <w:t xml:space="preserve">The </w:t>
      </w:r>
      <w:r w:rsidR="002735DF">
        <w:t>Planning Section Chief</w:t>
      </w:r>
      <w:r w:rsidR="008602BA">
        <w:t>/</w:t>
      </w:r>
      <w:r w:rsidR="002735DF">
        <w:t xml:space="preserve">Transportation Officer should poll units to determine ambulance (Basic Life Support - BLS, Advanced Life Support - ALS, Aeromedical), wheelchair, </w:t>
      </w:r>
      <w:r w:rsidR="00831BFE">
        <w:t>and sitting (bus) requirements. In general, the below averages can be used for a rough estimate for transportation needs:</w:t>
      </w:r>
    </w:p>
    <w:p w14:paraId="21059F5C" w14:textId="77777777" w:rsidR="002735DF" w:rsidRPr="00831BFE" w:rsidRDefault="00EA47D6" w:rsidP="002735DF">
      <w:pPr>
        <w:pStyle w:val="ListBullet"/>
      </w:pPr>
      <w:r>
        <w:t>ICU: Assuming ICU patients are critically ill, ALS ambulance 1 per every 1-2 patients</w:t>
      </w:r>
    </w:p>
    <w:p w14:paraId="6FBF53AD" w14:textId="77777777" w:rsidR="002735DF" w:rsidRPr="00831BFE" w:rsidRDefault="002735DF" w:rsidP="002735DF">
      <w:pPr>
        <w:pStyle w:val="ListBullet"/>
      </w:pPr>
      <w:r w:rsidRPr="00831BFE">
        <w:t>Step-down units</w:t>
      </w:r>
      <w:r w:rsidR="00EA47D6">
        <w:t xml:space="preserve">: </w:t>
      </w:r>
      <w:r w:rsidRPr="00831BFE">
        <w:t>25% ALS, 25% BLS, 25% wheelchair, 25% bus</w:t>
      </w:r>
    </w:p>
    <w:p w14:paraId="19FA0A16" w14:textId="77777777" w:rsidR="002735DF" w:rsidRPr="00831BFE" w:rsidRDefault="002735DF" w:rsidP="002735DF">
      <w:pPr>
        <w:pStyle w:val="ListBullet"/>
      </w:pPr>
      <w:r w:rsidRPr="00831BFE">
        <w:t>Med</w:t>
      </w:r>
      <w:r w:rsidR="00EA47D6">
        <w:t>ical</w:t>
      </w:r>
      <w:r w:rsidR="008602BA" w:rsidRPr="00831BFE">
        <w:t>/</w:t>
      </w:r>
      <w:r w:rsidR="00EA47D6">
        <w:t>S</w:t>
      </w:r>
      <w:r w:rsidRPr="00831BFE">
        <w:t>urg</w:t>
      </w:r>
      <w:r w:rsidR="00EA47D6">
        <w:t xml:space="preserve">ical units: </w:t>
      </w:r>
      <w:r w:rsidRPr="00831BFE">
        <w:t>10% ALS, 30% BLS, 30% wheelchair, 30% bus</w:t>
      </w:r>
    </w:p>
    <w:p w14:paraId="2861B9BF" w14:textId="77777777" w:rsidR="00EA47D6" w:rsidRDefault="002735DF" w:rsidP="002735DF">
      <w:pPr>
        <w:pStyle w:val="ListBullet"/>
      </w:pPr>
      <w:r w:rsidRPr="00831BFE">
        <w:t>Specialty units</w:t>
      </w:r>
      <w:r w:rsidR="00EA47D6">
        <w:t>:</w:t>
      </w:r>
    </w:p>
    <w:sdt>
      <w:sdtPr>
        <w:alias w:val="List Facility Specialty Units Here, e.g. NICU"/>
        <w:tag w:val="List Identified Hazards Here"/>
        <w:id w:val="1253931426"/>
        <w:placeholder>
          <w:docPart w:val="172FCF2A801D40C8ADE4E7E5ED434003"/>
        </w:placeholder>
        <w:showingPlcHdr/>
      </w:sdtPr>
      <w:sdtEndPr/>
      <w:sdtContent>
        <w:p w14:paraId="481FA05D" w14:textId="77777777" w:rsidR="00EA47D6" w:rsidRPr="00837022" w:rsidRDefault="00EA47D6" w:rsidP="00EA47D6">
          <w:pPr>
            <w:pStyle w:val="ListBullet"/>
            <w:numPr>
              <w:ilvl w:val="1"/>
              <w:numId w:val="4"/>
            </w:numPr>
          </w:pPr>
          <w:r w:rsidRPr="00CF0810">
            <w:rPr>
              <w:rStyle w:val="PlaceholderText"/>
            </w:rPr>
            <w:t>Click or tap here to enter text.</w:t>
          </w:r>
        </w:p>
      </w:sdtContent>
    </w:sdt>
    <w:sdt>
      <w:sdtPr>
        <w:alias w:val="List Facility Specialty Units Here, e.g. NICU"/>
        <w:tag w:val="List Identified Hazards Here"/>
        <w:id w:val="-1697851419"/>
        <w:placeholder>
          <w:docPart w:val="9432D8E7163843A98304CAD6E7761179"/>
        </w:placeholder>
        <w:showingPlcHdr/>
      </w:sdtPr>
      <w:sdtEndPr/>
      <w:sdtContent>
        <w:p w14:paraId="0057F0AC" w14:textId="77777777" w:rsidR="00EA47D6" w:rsidRDefault="00EA47D6" w:rsidP="00EA47D6">
          <w:pPr>
            <w:pStyle w:val="ListBullet"/>
            <w:numPr>
              <w:ilvl w:val="1"/>
              <w:numId w:val="4"/>
            </w:numPr>
          </w:pPr>
          <w:r w:rsidRPr="00CF0810">
            <w:rPr>
              <w:rStyle w:val="PlaceholderText"/>
            </w:rPr>
            <w:t>Click or tap here to enter text.</w:t>
          </w:r>
        </w:p>
      </w:sdtContent>
    </w:sdt>
    <w:sdt>
      <w:sdtPr>
        <w:alias w:val="List Facility Specialty Units Here, e.g. NICU"/>
        <w:tag w:val="List Identified Hazards Here"/>
        <w:id w:val="-682048458"/>
        <w:placeholder>
          <w:docPart w:val="7A4D3C66D08F4E99BDD837AFEEC72D1C"/>
        </w:placeholder>
        <w:showingPlcHdr/>
      </w:sdtPr>
      <w:sdtEndPr/>
      <w:sdtContent>
        <w:p w14:paraId="48B8A4A4" w14:textId="77777777" w:rsidR="002735DF" w:rsidRPr="00831BFE" w:rsidRDefault="00EA47D6" w:rsidP="00A969F7">
          <w:pPr>
            <w:pStyle w:val="ListBullet"/>
            <w:numPr>
              <w:ilvl w:val="1"/>
              <w:numId w:val="4"/>
            </w:numPr>
          </w:pPr>
          <w:r w:rsidRPr="00CF0810">
            <w:rPr>
              <w:rStyle w:val="PlaceholderText"/>
            </w:rPr>
            <w:t>Click or tap here to enter text.</w:t>
          </w:r>
        </w:p>
      </w:sdtContent>
    </w:sdt>
    <w:p w14:paraId="6E90FD38" w14:textId="77777777" w:rsidR="008E3096" w:rsidRDefault="00A969F7" w:rsidP="00C8264C">
      <w:pPr>
        <w:pStyle w:val="TableFigureTitle"/>
      </w:pPr>
      <w:r w:rsidRPr="00C8264C">
        <w:t xml:space="preserve">Table </w:t>
      </w:r>
      <w:r w:rsidR="00826EB8">
        <w:t>2</w:t>
      </w:r>
      <w:r w:rsidRPr="00826EB8">
        <w:t>:</w:t>
      </w:r>
      <w:r w:rsidRPr="00C8264C">
        <w:t xml:space="preserve"> Transportation Resources</w:t>
      </w:r>
    </w:p>
    <w:tbl>
      <w:tblPr>
        <w:tblStyle w:val="PlainTable3"/>
        <w:tblW w:w="0" w:type="auto"/>
        <w:tblLook w:val="04A0" w:firstRow="1" w:lastRow="0" w:firstColumn="1" w:lastColumn="0" w:noHBand="0" w:noVBand="1"/>
        <w:tblDescription w:val="This blank table is for facilities to complete with their transportation resources to use for evacuation. Once completed it will provide a detailed snapshot of confirmed and/or potential transportation resources."/>
      </w:tblPr>
      <w:tblGrid>
        <w:gridCol w:w="2337"/>
        <w:gridCol w:w="2337"/>
        <w:gridCol w:w="2338"/>
        <w:gridCol w:w="2338"/>
      </w:tblGrid>
      <w:tr w:rsidR="00C8264C" w14:paraId="013A5DA2" w14:textId="77777777" w:rsidTr="004264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37" w:type="dxa"/>
            <w:vAlign w:val="center"/>
          </w:tcPr>
          <w:p w14:paraId="4B4F4D2C" w14:textId="77777777" w:rsidR="00C8264C" w:rsidRDefault="00C8264C" w:rsidP="00C8264C">
            <w:pPr>
              <w:jc w:val="center"/>
            </w:pPr>
            <w:r>
              <w:t>Service or resource</w:t>
            </w:r>
          </w:p>
        </w:tc>
        <w:tc>
          <w:tcPr>
            <w:tcW w:w="2337" w:type="dxa"/>
            <w:vAlign w:val="center"/>
          </w:tcPr>
          <w:p w14:paraId="3C506654" w14:textId="77777777" w:rsidR="00C8264C" w:rsidRDefault="00C8264C" w:rsidP="00C8264C">
            <w:pPr>
              <w:jc w:val="center"/>
              <w:cnfStyle w:val="100000000000" w:firstRow="1" w:lastRow="0" w:firstColumn="0" w:lastColumn="0" w:oddVBand="0" w:evenVBand="0" w:oddHBand="0" w:evenHBand="0" w:firstRowFirstColumn="0" w:firstRowLastColumn="0" w:lastRowFirstColumn="0" w:lastRowLastColumn="0"/>
            </w:pPr>
            <w:r>
              <w:t>Contact information</w:t>
            </w:r>
          </w:p>
        </w:tc>
        <w:tc>
          <w:tcPr>
            <w:tcW w:w="2338" w:type="dxa"/>
            <w:vAlign w:val="center"/>
          </w:tcPr>
          <w:p w14:paraId="73727A15" w14:textId="77777777" w:rsidR="00C8264C" w:rsidRDefault="00C8264C" w:rsidP="00C8264C">
            <w:pPr>
              <w:jc w:val="center"/>
              <w:cnfStyle w:val="100000000000" w:firstRow="1" w:lastRow="0" w:firstColumn="0" w:lastColumn="0" w:oddVBand="0" w:evenVBand="0" w:oddHBand="0" w:evenHBand="0" w:firstRowFirstColumn="0" w:firstRowLastColumn="0" w:lastRowFirstColumn="0" w:lastRowLastColumn="0"/>
            </w:pPr>
            <w:r>
              <w:t>distance</w:t>
            </w:r>
          </w:p>
        </w:tc>
        <w:tc>
          <w:tcPr>
            <w:tcW w:w="2338" w:type="dxa"/>
            <w:vAlign w:val="center"/>
          </w:tcPr>
          <w:p w14:paraId="09C2621B" w14:textId="77777777" w:rsidR="00C8264C" w:rsidRDefault="00C8264C" w:rsidP="00C8264C">
            <w:pPr>
              <w:jc w:val="center"/>
              <w:cnfStyle w:val="100000000000" w:firstRow="1" w:lastRow="0" w:firstColumn="0" w:lastColumn="0" w:oddVBand="0" w:evenVBand="0" w:oddHBand="0" w:evenHBand="0" w:firstRowFirstColumn="0" w:firstRowLastColumn="0" w:lastRowFirstColumn="0" w:lastRowLastColumn="0"/>
            </w:pPr>
            <w:r>
              <w:t>resources available</w:t>
            </w:r>
          </w:p>
        </w:tc>
      </w:tr>
      <w:tr w:rsidR="00C8264C" w14:paraId="61D0AB6E" w14:textId="77777777" w:rsidTr="00C8264C">
        <w:trPr>
          <w:cnfStyle w:val="000000100000" w:firstRow="0" w:lastRow="0" w:firstColumn="0" w:lastColumn="0" w:oddVBand="0" w:evenVBand="0" w:oddHBand="1" w:evenHBand="0" w:firstRowFirstColumn="0" w:firstRowLastColumn="0" w:lastRowFirstColumn="0" w:lastRowLastColumn="0"/>
        </w:trPr>
        <w:sdt>
          <w:sdtPr>
            <w:alias w:val="Enter Local EMS Agency"/>
            <w:tag w:val="Enter Local EMS Agency"/>
            <w:id w:val="1219711102"/>
            <w:placeholder>
              <w:docPart w:val="DefaultPlaceholder_-18540134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7" w:type="dxa"/>
              </w:tcPr>
              <w:p w14:paraId="3726CFB1" w14:textId="77777777" w:rsidR="00C8264C" w:rsidRDefault="00C8264C" w:rsidP="00C8264C">
                <w:r w:rsidRPr="00CF0810">
                  <w:rPr>
                    <w:rStyle w:val="PlaceholderText"/>
                  </w:rPr>
                  <w:t>Click or tap here to enter text.</w:t>
                </w:r>
              </w:p>
            </w:tc>
          </w:sdtContent>
        </w:sdt>
        <w:tc>
          <w:tcPr>
            <w:tcW w:w="2337" w:type="dxa"/>
          </w:tcPr>
          <w:p w14:paraId="66FA89D9" w14:textId="77777777" w:rsidR="00C8264C" w:rsidRDefault="00C8264C" w:rsidP="00C8264C">
            <w:pPr>
              <w:cnfStyle w:val="000000100000" w:firstRow="0" w:lastRow="0" w:firstColumn="0" w:lastColumn="0" w:oddVBand="0" w:evenVBand="0" w:oddHBand="1" w:evenHBand="0" w:firstRowFirstColumn="0" w:firstRowLastColumn="0" w:lastRowFirstColumn="0" w:lastRowLastColumn="0"/>
            </w:pPr>
          </w:p>
        </w:tc>
        <w:tc>
          <w:tcPr>
            <w:tcW w:w="2338" w:type="dxa"/>
          </w:tcPr>
          <w:p w14:paraId="34873940" w14:textId="77777777" w:rsidR="00C8264C" w:rsidRDefault="00C8264C" w:rsidP="00C8264C">
            <w:pPr>
              <w:cnfStyle w:val="000000100000" w:firstRow="0" w:lastRow="0" w:firstColumn="0" w:lastColumn="0" w:oddVBand="0" w:evenVBand="0" w:oddHBand="1" w:evenHBand="0" w:firstRowFirstColumn="0" w:firstRowLastColumn="0" w:lastRowFirstColumn="0" w:lastRowLastColumn="0"/>
            </w:pPr>
          </w:p>
        </w:tc>
        <w:tc>
          <w:tcPr>
            <w:tcW w:w="2338" w:type="dxa"/>
          </w:tcPr>
          <w:p w14:paraId="42AC29E9" w14:textId="77777777" w:rsidR="00C8264C" w:rsidRDefault="00C8264C" w:rsidP="00C8264C">
            <w:pPr>
              <w:cnfStyle w:val="000000100000" w:firstRow="0" w:lastRow="0" w:firstColumn="0" w:lastColumn="0" w:oddVBand="0" w:evenVBand="0" w:oddHBand="1" w:evenHBand="0" w:firstRowFirstColumn="0" w:firstRowLastColumn="0" w:lastRowFirstColumn="0" w:lastRowLastColumn="0"/>
            </w:pPr>
          </w:p>
        </w:tc>
      </w:tr>
      <w:tr w:rsidR="00C8264C" w14:paraId="30AAB85F" w14:textId="77777777" w:rsidTr="00C8264C">
        <w:sdt>
          <w:sdtPr>
            <w:alias w:val="Enter Local Wheelchair/Stretcher Provider"/>
            <w:tag w:val="Enter Local Wheelchair/Stretcher Provider"/>
            <w:id w:val="-1247256800"/>
            <w:placeholder>
              <w:docPart w:val="F064BE2EB8F24749936BBE0DAD51A3A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7" w:type="dxa"/>
              </w:tcPr>
              <w:p w14:paraId="1D4D885C" w14:textId="77777777" w:rsidR="00C8264C" w:rsidRDefault="00211F45" w:rsidP="00C8264C">
                <w:r w:rsidRPr="00CF0810">
                  <w:rPr>
                    <w:rStyle w:val="PlaceholderText"/>
                  </w:rPr>
                  <w:t>Click or tap here to enter text.</w:t>
                </w:r>
              </w:p>
            </w:tc>
          </w:sdtContent>
        </w:sdt>
        <w:tc>
          <w:tcPr>
            <w:tcW w:w="2337" w:type="dxa"/>
          </w:tcPr>
          <w:p w14:paraId="4274EC64" w14:textId="77777777" w:rsidR="00C8264C" w:rsidRDefault="00C8264C" w:rsidP="00C8264C">
            <w:pPr>
              <w:cnfStyle w:val="000000000000" w:firstRow="0" w:lastRow="0" w:firstColumn="0" w:lastColumn="0" w:oddVBand="0" w:evenVBand="0" w:oddHBand="0" w:evenHBand="0" w:firstRowFirstColumn="0" w:firstRowLastColumn="0" w:lastRowFirstColumn="0" w:lastRowLastColumn="0"/>
            </w:pPr>
          </w:p>
        </w:tc>
        <w:tc>
          <w:tcPr>
            <w:tcW w:w="2338" w:type="dxa"/>
          </w:tcPr>
          <w:p w14:paraId="1A9D904C" w14:textId="77777777" w:rsidR="00C8264C" w:rsidRDefault="00C8264C" w:rsidP="00C8264C">
            <w:pPr>
              <w:cnfStyle w:val="000000000000" w:firstRow="0" w:lastRow="0" w:firstColumn="0" w:lastColumn="0" w:oddVBand="0" w:evenVBand="0" w:oddHBand="0" w:evenHBand="0" w:firstRowFirstColumn="0" w:firstRowLastColumn="0" w:lastRowFirstColumn="0" w:lastRowLastColumn="0"/>
            </w:pPr>
          </w:p>
        </w:tc>
        <w:tc>
          <w:tcPr>
            <w:tcW w:w="2338" w:type="dxa"/>
          </w:tcPr>
          <w:p w14:paraId="29B57087" w14:textId="77777777" w:rsidR="00C8264C" w:rsidRDefault="00C8264C" w:rsidP="00C8264C">
            <w:pPr>
              <w:cnfStyle w:val="000000000000" w:firstRow="0" w:lastRow="0" w:firstColumn="0" w:lastColumn="0" w:oddVBand="0" w:evenVBand="0" w:oddHBand="0" w:evenHBand="0" w:firstRowFirstColumn="0" w:firstRowLastColumn="0" w:lastRowFirstColumn="0" w:lastRowLastColumn="0"/>
            </w:pPr>
          </w:p>
        </w:tc>
      </w:tr>
      <w:tr w:rsidR="00C8264C" w14:paraId="4CF36CCD" w14:textId="77777777" w:rsidTr="00C8264C">
        <w:trPr>
          <w:cnfStyle w:val="000000100000" w:firstRow="0" w:lastRow="0" w:firstColumn="0" w:lastColumn="0" w:oddVBand="0" w:evenVBand="0" w:oddHBand="1" w:evenHBand="0" w:firstRowFirstColumn="0" w:firstRowLastColumn="0" w:lastRowFirstColumn="0" w:lastRowLastColumn="0"/>
        </w:trPr>
        <w:sdt>
          <w:sdtPr>
            <w:alias w:val="Enter Local Bus Company"/>
            <w:tag w:val="Enter Local Bus Company"/>
            <w:id w:val="1270665995"/>
            <w:placeholder>
              <w:docPart w:val="C570EE03484047C5B8EA245528F547B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7" w:type="dxa"/>
              </w:tcPr>
              <w:p w14:paraId="206FD960" w14:textId="77777777" w:rsidR="00C8264C" w:rsidRDefault="00211F45" w:rsidP="00C8264C">
                <w:r w:rsidRPr="00CF0810">
                  <w:rPr>
                    <w:rStyle w:val="PlaceholderText"/>
                  </w:rPr>
                  <w:t>Click or tap here to enter text.</w:t>
                </w:r>
              </w:p>
            </w:tc>
          </w:sdtContent>
        </w:sdt>
        <w:tc>
          <w:tcPr>
            <w:tcW w:w="2337" w:type="dxa"/>
          </w:tcPr>
          <w:p w14:paraId="7DF2E893" w14:textId="77777777" w:rsidR="00C8264C" w:rsidRDefault="00C8264C" w:rsidP="00C8264C">
            <w:pPr>
              <w:cnfStyle w:val="000000100000" w:firstRow="0" w:lastRow="0" w:firstColumn="0" w:lastColumn="0" w:oddVBand="0" w:evenVBand="0" w:oddHBand="1" w:evenHBand="0" w:firstRowFirstColumn="0" w:firstRowLastColumn="0" w:lastRowFirstColumn="0" w:lastRowLastColumn="0"/>
            </w:pPr>
          </w:p>
        </w:tc>
        <w:tc>
          <w:tcPr>
            <w:tcW w:w="2338" w:type="dxa"/>
          </w:tcPr>
          <w:p w14:paraId="6AD15226" w14:textId="77777777" w:rsidR="00C8264C" w:rsidRDefault="00C8264C" w:rsidP="00C8264C">
            <w:pPr>
              <w:cnfStyle w:val="000000100000" w:firstRow="0" w:lastRow="0" w:firstColumn="0" w:lastColumn="0" w:oddVBand="0" w:evenVBand="0" w:oddHBand="1" w:evenHBand="0" w:firstRowFirstColumn="0" w:firstRowLastColumn="0" w:lastRowFirstColumn="0" w:lastRowLastColumn="0"/>
            </w:pPr>
          </w:p>
        </w:tc>
        <w:tc>
          <w:tcPr>
            <w:tcW w:w="2338" w:type="dxa"/>
          </w:tcPr>
          <w:p w14:paraId="7B497AA8" w14:textId="77777777" w:rsidR="00C8264C" w:rsidRDefault="00C8264C" w:rsidP="00C8264C">
            <w:pPr>
              <w:cnfStyle w:val="000000100000" w:firstRow="0" w:lastRow="0" w:firstColumn="0" w:lastColumn="0" w:oddVBand="0" w:evenVBand="0" w:oddHBand="1" w:evenHBand="0" w:firstRowFirstColumn="0" w:firstRowLastColumn="0" w:lastRowFirstColumn="0" w:lastRowLastColumn="0"/>
            </w:pPr>
          </w:p>
        </w:tc>
      </w:tr>
      <w:tr w:rsidR="00211F45" w14:paraId="175D5BF0" w14:textId="77777777" w:rsidTr="00C8264C">
        <w:tc>
          <w:tcPr>
            <w:cnfStyle w:val="001000000000" w:firstRow="0" w:lastRow="0" w:firstColumn="1" w:lastColumn="0" w:oddVBand="0" w:evenVBand="0" w:oddHBand="0" w:evenHBand="0" w:firstRowFirstColumn="0" w:firstRowLastColumn="0" w:lastRowFirstColumn="0" w:lastRowLastColumn="0"/>
            <w:tcW w:w="2337" w:type="dxa"/>
          </w:tcPr>
          <w:p w14:paraId="31A1D25C" w14:textId="77777777" w:rsidR="00211F45" w:rsidRDefault="00211F45" w:rsidP="00C8264C">
            <w:r>
              <w:t>Specialized Mass Casualty Bus</w:t>
            </w:r>
          </w:p>
        </w:tc>
        <w:tc>
          <w:tcPr>
            <w:tcW w:w="2337" w:type="dxa"/>
          </w:tcPr>
          <w:p w14:paraId="280FDDC1" w14:textId="77777777" w:rsidR="00211F45" w:rsidRDefault="00211F45" w:rsidP="00211F45">
            <w:pPr>
              <w:cnfStyle w:val="000000000000" w:firstRow="0" w:lastRow="0" w:firstColumn="0" w:lastColumn="0" w:oddVBand="0" w:evenVBand="0" w:oddHBand="0" w:evenHBand="0" w:firstRowFirstColumn="0" w:firstRowLastColumn="0" w:lastRowFirstColumn="0" w:lastRowLastColumn="0"/>
            </w:pPr>
            <w:r>
              <w:t>Minnesota Duty Officer (651) 649-5451 or 1-800-422-0798</w:t>
            </w:r>
          </w:p>
        </w:tc>
        <w:tc>
          <w:tcPr>
            <w:tcW w:w="2338" w:type="dxa"/>
          </w:tcPr>
          <w:p w14:paraId="03BAEFC9" w14:textId="186100F0" w:rsidR="00211F45" w:rsidRDefault="00211F45" w:rsidP="00C8264C">
            <w:pPr>
              <w:cnfStyle w:val="000000000000" w:firstRow="0" w:lastRow="0" w:firstColumn="0" w:lastColumn="0" w:oddVBand="0" w:evenVBand="0" w:oddHBand="0" w:evenHBand="0" w:firstRowFirstColumn="0" w:firstRowLastColumn="0" w:lastRowFirstColumn="0" w:lastRowLastColumn="0"/>
            </w:pPr>
            <w:r>
              <w:t>Located in Metro Region</w:t>
            </w:r>
            <w:r w:rsidR="008F452E">
              <w:t xml:space="preserve"> and Fargo/Moorehead.</w:t>
            </w:r>
          </w:p>
        </w:tc>
        <w:tc>
          <w:tcPr>
            <w:tcW w:w="2338" w:type="dxa"/>
          </w:tcPr>
          <w:p w14:paraId="358DAE1D" w14:textId="77777777" w:rsidR="00211F45" w:rsidRDefault="00211F45" w:rsidP="00C8264C">
            <w:pPr>
              <w:cnfStyle w:val="000000000000" w:firstRow="0" w:lastRow="0" w:firstColumn="0" w:lastColumn="0" w:oddVBand="0" w:evenVBand="0" w:oddHBand="0" w:evenHBand="0" w:firstRowFirstColumn="0" w:firstRowLastColumn="0" w:lastRowFirstColumn="0" w:lastRowLastColumn="0"/>
            </w:pPr>
            <w:r>
              <w:t>18 patient MAC 22 bus with driver</w:t>
            </w:r>
          </w:p>
        </w:tc>
      </w:tr>
    </w:tbl>
    <w:p w14:paraId="739CD203" w14:textId="77777777" w:rsidR="00352990" w:rsidRDefault="00352990" w:rsidP="0060515C">
      <w:pPr>
        <w:pStyle w:val="Heading2"/>
      </w:pPr>
      <w:bookmarkStart w:id="24" w:name="_Toc27404367"/>
      <w:r>
        <w:t>Patient Triage, Tagging, Documentation, and Movement</w:t>
      </w:r>
      <w:bookmarkEnd w:id="24"/>
    </w:p>
    <w:p w14:paraId="6231B666" w14:textId="77777777" w:rsidR="009424CC" w:rsidRDefault="009424CC" w:rsidP="009424CC">
      <w:pPr>
        <w:pStyle w:val="Heading3"/>
      </w:pPr>
      <w:bookmarkStart w:id="25" w:name="_Toc27404368"/>
      <w:r>
        <w:t>Triage and Prioritization</w:t>
      </w:r>
      <w:bookmarkEnd w:id="25"/>
    </w:p>
    <w:p w14:paraId="282F43E5" w14:textId="77777777" w:rsidR="009424CC" w:rsidRDefault="009424CC" w:rsidP="00E979EC">
      <w:pPr>
        <w:pStyle w:val="ParagraphBackground"/>
      </w:pPr>
      <w:r w:rsidRPr="00E979EC">
        <w:rPr>
          <w:b/>
        </w:rPr>
        <w:t>KEY CONCEPT:</w:t>
      </w:r>
      <w:r>
        <w:t xml:space="preserve"> Triage assigns the color for patient transportation from staging to the receiving facility NOT for priority of transport to the staging area – which is often the reverse</w:t>
      </w:r>
      <w:r w:rsidR="00E979EC">
        <w:t>.</w:t>
      </w:r>
    </w:p>
    <w:p w14:paraId="384C5DB1" w14:textId="77777777" w:rsidR="003E2A2C" w:rsidRDefault="003E2A2C" w:rsidP="003E2A2C">
      <w:pPr>
        <w:pStyle w:val="TableFigureTitle"/>
      </w:pPr>
      <w:r w:rsidRPr="00826EB8">
        <w:t>Table</w:t>
      </w:r>
      <w:r w:rsidR="00E979EC" w:rsidRPr="00826EB8">
        <w:t xml:space="preserve"> </w:t>
      </w:r>
      <w:r w:rsidR="00826EB8" w:rsidRPr="00826EB8">
        <w:t>3</w:t>
      </w:r>
      <w:r w:rsidRPr="00826EB8">
        <w:t>:</w:t>
      </w:r>
      <w:r w:rsidR="00826EB8">
        <w:t xml:space="preserve"> Triage and Prioritization</w:t>
      </w:r>
      <w:r w:rsidRPr="00826EB8">
        <w:rPr>
          <w:rStyle w:val="FootnoteReference"/>
        </w:rPr>
        <w:footnoteReference w:id="1"/>
      </w:r>
    </w:p>
    <w:tbl>
      <w:tblPr>
        <w:tblStyle w:val="TableGrid"/>
        <w:tblW w:w="0" w:type="auto"/>
        <w:tblLook w:val="04A0" w:firstRow="1" w:lastRow="0" w:firstColumn="1" w:lastColumn="0" w:noHBand="0" w:noVBand="1"/>
        <w:tblDescription w:val="This table describes the triage levels of patients and then the priority for evacation from a nursing area to the staging area and then the priority level for transfer from the staging area to another health care facility."/>
      </w:tblPr>
      <w:tblGrid>
        <w:gridCol w:w="1525"/>
        <w:gridCol w:w="4140"/>
        <w:gridCol w:w="3510"/>
      </w:tblGrid>
      <w:tr w:rsidR="003218A9" w14:paraId="14CA471F" w14:textId="77777777" w:rsidTr="0042646A">
        <w:trPr>
          <w:tblHeader/>
        </w:trPr>
        <w:tc>
          <w:tcPr>
            <w:tcW w:w="1525" w:type="dxa"/>
            <w:shd w:val="clear" w:color="auto" w:fill="F2F2F2" w:themeFill="background1" w:themeFillShade="F2"/>
            <w:vAlign w:val="center"/>
          </w:tcPr>
          <w:p w14:paraId="64B31D4D" w14:textId="77777777" w:rsidR="003218A9" w:rsidRPr="00853943" w:rsidRDefault="003218A9" w:rsidP="00CB6A2F">
            <w:pPr>
              <w:jc w:val="center"/>
              <w:rPr>
                <w:b/>
              </w:rPr>
            </w:pPr>
            <w:r w:rsidRPr="00853943">
              <w:rPr>
                <w:b/>
              </w:rPr>
              <w:lastRenderedPageBreak/>
              <w:t>Triage Level</w:t>
            </w:r>
          </w:p>
        </w:tc>
        <w:tc>
          <w:tcPr>
            <w:tcW w:w="4140" w:type="dxa"/>
            <w:shd w:val="clear" w:color="auto" w:fill="F2F2F2" w:themeFill="background1" w:themeFillShade="F2"/>
            <w:vAlign w:val="center"/>
          </w:tcPr>
          <w:p w14:paraId="4677F02F" w14:textId="77777777" w:rsidR="00CB6A2F" w:rsidRPr="00826EB8" w:rsidRDefault="003218A9" w:rsidP="003218A9">
            <w:pPr>
              <w:jc w:val="center"/>
              <w:rPr>
                <w:b/>
              </w:rPr>
            </w:pPr>
            <w:r w:rsidRPr="00826EB8">
              <w:rPr>
                <w:b/>
              </w:rPr>
              <w:t xml:space="preserve">Priority for Evacuation from </w:t>
            </w:r>
            <w:r w:rsidR="00CB6A2F" w:rsidRPr="00826EB8">
              <w:rPr>
                <w:b/>
              </w:rPr>
              <w:t>Nursing Unit</w:t>
            </w:r>
            <w:r w:rsidR="005774FC" w:rsidRPr="00826EB8">
              <w:rPr>
                <w:b/>
              </w:rPr>
              <w:t xml:space="preserve"> to Staging Area</w:t>
            </w:r>
          </w:p>
          <w:p w14:paraId="0246136B" w14:textId="77777777" w:rsidR="003218A9" w:rsidRPr="00826EB8" w:rsidRDefault="003218A9" w:rsidP="00CB6A2F">
            <w:pPr>
              <w:jc w:val="center"/>
              <w:rPr>
                <w:b/>
              </w:rPr>
            </w:pPr>
            <w:r w:rsidRPr="00826EB8">
              <w:rPr>
                <w:rStyle w:val="MAKEBOLDUCNAVY"/>
                <w:b w:val="0"/>
                <w:caps w:val="0"/>
              </w:rPr>
              <w:t>Reversed</w:t>
            </w:r>
            <w:r w:rsidRPr="00826EB8">
              <w:rPr>
                <w:rStyle w:val="MAKEBOLDUCNAVY"/>
                <w:b w:val="0"/>
              </w:rPr>
              <w:t xml:space="preserve"> START </w:t>
            </w:r>
            <w:r w:rsidRPr="00826EB8">
              <w:rPr>
                <w:rStyle w:val="MAKEBOLDUCNAVY"/>
                <w:b w:val="0"/>
                <w:caps w:val="0"/>
              </w:rPr>
              <w:t>P</w:t>
            </w:r>
            <w:r w:rsidR="00CB6A2F" w:rsidRPr="00826EB8">
              <w:rPr>
                <w:rStyle w:val="MAKEBOLDUCNAVY"/>
                <w:b w:val="0"/>
                <w:caps w:val="0"/>
              </w:rPr>
              <w:t>riority</w:t>
            </w:r>
          </w:p>
        </w:tc>
        <w:tc>
          <w:tcPr>
            <w:tcW w:w="3510" w:type="dxa"/>
            <w:shd w:val="clear" w:color="auto" w:fill="F2F2F2" w:themeFill="background1" w:themeFillShade="F2"/>
            <w:vAlign w:val="center"/>
          </w:tcPr>
          <w:p w14:paraId="5563A944" w14:textId="77777777" w:rsidR="00CB6A2F" w:rsidRPr="00826EB8" w:rsidRDefault="003218A9" w:rsidP="003218A9">
            <w:pPr>
              <w:jc w:val="center"/>
              <w:rPr>
                <w:b/>
              </w:rPr>
            </w:pPr>
            <w:r w:rsidRPr="00826EB8">
              <w:rPr>
                <w:b/>
              </w:rPr>
              <w:t xml:space="preserve">Priority for Transfer from the </w:t>
            </w:r>
            <w:r w:rsidR="005774FC" w:rsidRPr="00826EB8">
              <w:rPr>
                <w:b/>
              </w:rPr>
              <w:t>S</w:t>
            </w:r>
            <w:r w:rsidRPr="00826EB8">
              <w:rPr>
                <w:b/>
              </w:rPr>
              <w:t xml:space="preserve">taging </w:t>
            </w:r>
            <w:r w:rsidR="005774FC" w:rsidRPr="00826EB8">
              <w:rPr>
                <w:b/>
              </w:rPr>
              <w:t>A</w:t>
            </w:r>
            <w:r w:rsidRPr="00826EB8">
              <w:rPr>
                <w:b/>
              </w:rPr>
              <w:t xml:space="preserve">rea to another </w:t>
            </w:r>
            <w:r w:rsidR="00C731D9" w:rsidRPr="00826EB8">
              <w:rPr>
                <w:b/>
              </w:rPr>
              <w:t>H</w:t>
            </w:r>
            <w:r w:rsidRPr="00826EB8">
              <w:rPr>
                <w:b/>
              </w:rPr>
              <w:t xml:space="preserve">ealth </w:t>
            </w:r>
            <w:r w:rsidR="00C731D9" w:rsidRPr="00826EB8">
              <w:rPr>
                <w:b/>
              </w:rPr>
              <w:t>C</w:t>
            </w:r>
            <w:r w:rsidRPr="00826EB8">
              <w:rPr>
                <w:b/>
              </w:rPr>
              <w:t xml:space="preserve">are </w:t>
            </w:r>
            <w:r w:rsidR="00C731D9" w:rsidRPr="00826EB8">
              <w:rPr>
                <w:b/>
              </w:rPr>
              <w:t>F</w:t>
            </w:r>
            <w:r w:rsidRPr="00826EB8">
              <w:rPr>
                <w:b/>
              </w:rPr>
              <w:t>acility</w:t>
            </w:r>
          </w:p>
          <w:p w14:paraId="6B6174CA" w14:textId="77777777" w:rsidR="003218A9" w:rsidRPr="00826EB8" w:rsidRDefault="003218A9" w:rsidP="003218A9">
            <w:pPr>
              <w:jc w:val="center"/>
              <w:rPr>
                <w:b/>
              </w:rPr>
            </w:pPr>
            <w:r w:rsidRPr="00826EB8">
              <w:rPr>
                <w:rStyle w:val="MAKEBOLDUCNAVY"/>
                <w:b w:val="0"/>
                <w:caps w:val="0"/>
              </w:rPr>
              <w:t>Traditional</w:t>
            </w:r>
            <w:r w:rsidRPr="00826EB8">
              <w:rPr>
                <w:rStyle w:val="MAKEBOLDUCNAVY"/>
                <w:b w:val="0"/>
              </w:rPr>
              <w:t xml:space="preserve"> Start </w:t>
            </w:r>
            <w:r w:rsidRPr="00826EB8">
              <w:rPr>
                <w:rStyle w:val="MAKEBOLDUCNAVY"/>
                <w:b w:val="0"/>
                <w:caps w:val="0"/>
              </w:rPr>
              <w:t>Priority</w:t>
            </w:r>
          </w:p>
        </w:tc>
      </w:tr>
      <w:tr w:rsidR="003218A9" w14:paraId="2DB67DAF" w14:textId="77777777" w:rsidTr="00826EB8">
        <w:tc>
          <w:tcPr>
            <w:tcW w:w="1525" w:type="dxa"/>
            <w:shd w:val="clear" w:color="auto" w:fill="FF7C80"/>
            <w:vAlign w:val="center"/>
          </w:tcPr>
          <w:p w14:paraId="2F172CBB" w14:textId="77777777" w:rsidR="003218A9" w:rsidRPr="00853943" w:rsidRDefault="003218A9" w:rsidP="00CB6A2F">
            <w:pPr>
              <w:jc w:val="center"/>
              <w:rPr>
                <w:b/>
              </w:rPr>
            </w:pPr>
            <w:r w:rsidRPr="00853943">
              <w:rPr>
                <w:b/>
              </w:rPr>
              <w:t>Red</w:t>
            </w:r>
          </w:p>
        </w:tc>
        <w:tc>
          <w:tcPr>
            <w:tcW w:w="4140" w:type="dxa"/>
            <w:shd w:val="clear" w:color="auto" w:fill="FF7C80"/>
          </w:tcPr>
          <w:p w14:paraId="271BCBD1" w14:textId="77777777" w:rsidR="003218A9" w:rsidRPr="00C731D9" w:rsidRDefault="003218A9" w:rsidP="00CB6A2F">
            <w:pPr>
              <w:pStyle w:val="ListBullet"/>
              <w:spacing w:before="0" w:after="0"/>
              <w:rPr>
                <w:b/>
              </w:rPr>
            </w:pPr>
            <w:r w:rsidRPr="00C731D9">
              <w:rPr>
                <w:b/>
              </w:rPr>
              <w:t>Last</w:t>
            </w:r>
          </w:p>
          <w:p w14:paraId="7066C825" w14:textId="77777777" w:rsidR="003218A9" w:rsidRPr="003218A9" w:rsidRDefault="003218A9" w:rsidP="0035077F">
            <w:pPr>
              <w:pStyle w:val="ListBullet"/>
              <w:numPr>
                <w:ilvl w:val="1"/>
                <w:numId w:val="4"/>
              </w:numPr>
              <w:spacing w:before="0" w:after="0"/>
            </w:pPr>
            <w:r w:rsidRPr="003218A9">
              <w:t>Require maximum assistance</w:t>
            </w:r>
          </w:p>
          <w:p w14:paraId="32192EA0" w14:textId="77777777" w:rsidR="005774FC" w:rsidRDefault="005774FC" w:rsidP="0035077F">
            <w:pPr>
              <w:pStyle w:val="ListBullet"/>
              <w:numPr>
                <w:ilvl w:val="1"/>
                <w:numId w:val="4"/>
              </w:numPr>
              <w:spacing w:before="0" w:after="0"/>
            </w:pPr>
            <w:r>
              <w:t>Need stretchers</w:t>
            </w:r>
          </w:p>
          <w:p w14:paraId="0B1E7B48" w14:textId="77777777" w:rsidR="003218A9" w:rsidRDefault="003218A9" w:rsidP="0035077F">
            <w:pPr>
              <w:pStyle w:val="ListBullet"/>
              <w:numPr>
                <w:ilvl w:val="1"/>
                <w:numId w:val="4"/>
              </w:numPr>
              <w:spacing w:before="0" w:after="0"/>
            </w:pPr>
            <w:r>
              <w:t xml:space="preserve">Require </w:t>
            </w:r>
            <w:r w:rsidRPr="003218A9">
              <w:t>2-3 staff members</w:t>
            </w:r>
            <w:r>
              <w:t xml:space="preserve"> to move</w:t>
            </w:r>
          </w:p>
        </w:tc>
        <w:tc>
          <w:tcPr>
            <w:tcW w:w="3510" w:type="dxa"/>
            <w:shd w:val="clear" w:color="auto" w:fill="FF7C80"/>
          </w:tcPr>
          <w:p w14:paraId="2B6C33C0" w14:textId="77777777" w:rsidR="003218A9" w:rsidRPr="00C731D9" w:rsidRDefault="003218A9" w:rsidP="00CB6A2F">
            <w:pPr>
              <w:pStyle w:val="ListBullet"/>
              <w:spacing w:before="0" w:after="0"/>
              <w:rPr>
                <w:b/>
              </w:rPr>
            </w:pPr>
            <w:r w:rsidRPr="00C731D9">
              <w:rPr>
                <w:b/>
              </w:rPr>
              <w:t>First</w:t>
            </w:r>
          </w:p>
          <w:p w14:paraId="710A283C" w14:textId="77777777" w:rsidR="003218A9" w:rsidRDefault="003218A9" w:rsidP="00626BBD">
            <w:pPr>
              <w:pStyle w:val="ListBullet"/>
              <w:numPr>
                <w:ilvl w:val="1"/>
                <w:numId w:val="4"/>
              </w:numPr>
              <w:spacing w:before="0" w:after="0"/>
            </w:pPr>
            <w:r>
              <w:t>Require maximum support to sustain life</w:t>
            </w:r>
          </w:p>
        </w:tc>
      </w:tr>
      <w:tr w:rsidR="003218A9" w14:paraId="617730F1" w14:textId="77777777" w:rsidTr="00826EB8">
        <w:tc>
          <w:tcPr>
            <w:tcW w:w="1525" w:type="dxa"/>
            <w:shd w:val="clear" w:color="auto" w:fill="FFFF99"/>
            <w:vAlign w:val="center"/>
          </w:tcPr>
          <w:p w14:paraId="4D006E07" w14:textId="77777777" w:rsidR="003218A9" w:rsidRPr="00853943" w:rsidRDefault="003218A9" w:rsidP="00CB6A2F">
            <w:pPr>
              <w:jc w:val="center"/>
              <w:rPr>
                <w:b/>
              </w:rPr>
            </w:pPr>
            <w:r w:rsidRPr="00853943">
              <w:rPr>
                <w:b/>
              </w:rPr>
              <w:t>Yellow</w:t>
            </w:r>
          </w:p>
        </w:tc>
        <w:tc>
          <w:tcPr>
            <w:tcW w:w="4140" w:type="dxa"/>
            <w:shd w:val="clear" w:color="auto" w:fill="FFFF99"/>
          </w:tcPr>
          <w:p w14:paraId="2489D903" w14:textId="77777777" w:rsidR="003218A9" w:rsidRPr="00C731D9" w:rsidRDefault="003218A9" w:rsidP="00CB6A2F">
            <w:pPr>
              <w:pStyle w:val="ListBullet"/>
              <w:spacing w:before="0" w:after="0"/>
              <w:rPr>
                <w:b/>
              </w:rPr>
            </w:pPr>
            <w:r w:rsidRPr="00C731D9">
              <w:rPr>
                <w:b/>
              </w:rPr>
              <w:t>Second</w:t>
            </w:r>
          </w:p>
          <w:p w14:paraId="57571318" w14:textId="77777777" w:rsidR="003218A9" w:rsidRDefault="003218A9" w:rsidP="00626BBD">
            <w:pPr>
              <w:pStyle w:val="ListBullet"/>
              <w:numPr>
                <w:ilvl w:val="1"/>
                <w:numId w:val="4"/>
              </w:numPr>
              <w:spacing w:before="0" w:after="0"/>
            </w:pPr>
            <w:r>
              <w:t>Require some assistance</w:t>
            </w:r>
          </w:p>
          <w:p w14:paraId="428452BD" w14:textId="77777777" w:rsidR="003218A9" w:rsidRDefault="003218A9" w:rsidP="00626BBD">
            <w:pPr>
              <w:pStyle w:val="ListBullet"/>
              <w:numPr>
                <w:ilvl w:val="1"/>
                <w:numId w:val="4"/>
              </w:numPr>
              <w:spacing w:before="0" w:after="0"/>
            </w:pPr>
            <w:r>
              <w:t>May need wheelchairs or stretchers</w:t>
            </w:r>
          </w:p>
          <w:p w14:paraId="69670063" w14:textId="77777777" w:rsidR="00CB6A2F" w:rsidRDefault="00CB6A2F" w:rsidP="00626BBD">
            <w:pPr>
              <w:pStyle w:val="ListBullet"/>
              <w:numPr>
                <w:ilvl w:val="1"/>
                <w:numId w:val="4"/>
              </w:numPr>
              <w:spacing w:before="0" w:after="0"/>
            </w:pPr>
            <w:r>
              <w:t>May require 1-2 staff members to move</w:t>
            </w:r>
          </w:p>
        </w:tc>
        <w:tc>
          <w:tcPr>
            <w:tcW w:w="3510" w:type="dxa"/>
            <w:shd w:val="clear" w:color="auto" w:fill="FFFF99"/>
          </w:tcPr>
          <w:p w14:paraId="2F86CD1A" w14:textId="77777777" w:rsidR="00CB6A2F" w:rsidRPr="00C731D9" w:rsidRDefault="00CB6A2F" w:rsidP="00CB6A2F">
            <w:pPr>
              <w:pStyle w:val="ListBullet"/>
              <w:spacing w:before="0" w:after="0"/>
              <w:rPr>
                <w:b/>
              </w:rPr>
            </w:pPr>
            <w:r w:rsidRPr="00C731D9">
              <w:rPr>
                <w:b/>
              </w:rPr>
              <w:t>Second</w:t>
            </w:r>
          </w:p>
        </w:tc>
      </w:tr>
      <w:tr w:rsidR="003218A9" w14:paraId="2ADC89D3" w14:textId="77777777" w:rsidTr="00826EB8">
        <w:tc>
          <w:tcPr>
            <w:tcW w:w="1525" w:type="dxa"/>
            <w:shd w:val="clear" w:color="auto" w:fill="E4F6CD" w:themeFill="accent2" w:themeFillTint="33"/>
            <w:vAlign w:val="center"/>
          </w:tcPr>
          <w:p w14:paraId="349D66DE" w14:textId="77777777" w:rsidR="003218A9" w:rsidRPr="00853943" w:rsidRDefault="003218A9" w:rsidP="00CB6A2F">
            <w:pPr>
              <w:jc w:val="center"/>
              <w:rPr>
                <w:b/>
              </w:rPr>
            </w:pPr>
            <w:r w:rsidRPr="00853943">
              <w:rPr>
                <w:b/>
              </w:rPr>
              <w:t>Green</w:t>
            </w:r>
          </w:p>
        </w:tc>
        <w:tc>
          <w:tcPr>
            <w:tcW w:w="4140" w:type="dxa"/>
            <w:shd w:val="clear" w:color="auto" w:fill="E4F6CD" w:themeFill="accent2" w:themeFillTint="33"/>
          </w:tcPr>
          <w:p w14:paraId="158019E8" w14:textId="77777777" w:rsidR="003218A9" w:rsidRPr="00C731D9" w:rsidRDefault="00CB6A2F" w:rsidP="00CB6A2F">
            <w:pPr>
              <w:pStyle w:val="ListBullet"/>
              <w:spacing w:before="0" w:after="0"/>
              <w:rPr>
                <w:b/>
              </w:rPr>
            </w:pPr>
            <w:r w:rsidRPr="00C731D9">
              <w:rPr>
                <w:b/>
              </w:rPr>
              <w:t>First</w:t>
            </w:r>
          </w:p>
          <w:p w14:paraId="6E6EA927" w14:textId="77777777" w:rsidR="005774FC" w:rsidRDefault="005774FC" w:rsidP="00626BBD">
            <w:pPr>
              <w:pStyle w:val="ListBullet"/>
              <w:numPr>
                <w:ilvl w:val="1"/>
                <w:numId w:val="4"/>
              </w:numPr>
              <w:spacing w:before="0" w:after="0"/>
            </w:pPr>
            <w:r>
              <w:t>Require minimal assistance</w:t>
            </w:r>
          </w:p>
          <w:p w14:paraId="265C2F23" w14:textId="77777777" w:rsidR="005774FC" w:rsidRDefault="005774FC" w:rsidP="00626BBD">
            <w:pPr>
              <w:pStyle w:val="ListBullet"/>
              <w:numPr>
                <w:ilvl w:val="1"/>
                <w:numId w:val="4"/>
              </w:numPr>
              <w:spacing w:before="0" w:after="0"/>
            </w:pPr>
            <w:r>
              <w:t>Ambulatory</w:t>
            </w:r>
          </w:p>
          <w:p w14:paraId="39890FD5" w14:textId="77777777" w:rsidR="005774FC" w:rsidRDefault="005774FC" w:rsidP="00626BBD">
            <w:pPr>
              <w:pStyle w:val="ListBullet"/>
              <w:numPr>
                <w:ilvl w:val="1"/>
                <w:numId w:val="4"/>
              </w:numPr>
              <w:spacing w:before="0" w:after="0"/>
            </w:pPr>
            <w:r>
              <w:t>1 staff member can safely lead several to the staging area</w:t>
            </w:r>
          </w:p>
        </w:tc>
        <w:tc>
          <w:tcPr>
            <w:tcW w:w="3510" w:type="dxa"/>
            <w:shd w:val="clear" w:color="auto" w:fill="E4F6CD" w:themeFill="accent2" w:themeFillTint="33"/>
          </w:tcPr>
          <w:p w14:paraId="5A31281B" w14:textId="77777777" w:rsidR="003218A9" w:rsidRPr="00C731D9" w:rsidRDefault="00CB6A2F" w:rsidP="00CB6A2F">
            <w:pPr>
              <w:pStyle w:val="ListBullet"/>
              <w:spacing w:before="0" w:after="0"/>
              <w:rPr>
                <w:b/>
              </w:rPr>
            </w:pPr>
            <w:r w:rsidRPr="00C731D9">
              <w:rPr>
                <w:b/>
              </w:rPr>
              <w:t>Last</w:t>
            </w:r>
          </w:p>
        </w:tc>
      </w:tr>
    </w:tbl>
    <w:p w14:paraId="69A01A59" w14:textId="77777777" w:rsidR="009424CC" w:rsidRDefault="009424CC" w:rsidP="009424CC">
      <w:pPr>
        <w:pStyle w:val="Heading3"/>
      </w:pPr>
      <w:bookmarkStart w:id="26" w:name="_Toc27404369"/>
      <w:r>
        <w:t>Patient Tagging and Documentation</w:t>
      </w:r>
      <w:bookmarkEnd w:id="26"/>
    </w:p>
    <w:p w14:paraId="3E1FB919" w14:textId="77777777" w:rsidR="009424CC" w:rsidRDefault="009424CC" w:rsidP="003E2A2C">
      <w:r>
        <w:t xml:space="preserve">Every patient must be tagged, tracked and documented during an evacuation.  </w:t>
      </w:r>
    </w:p>
    <w:p w14:paraId="620CDC15" w14:textId="77777777" w:rsidR="009424CC" w:rsidRDefault="009424CC" w:rsidP="003E2A2C">
      <w:r>
        <w:rPr>
          <w:b/>
          <w:bCs/>
        </w:rPr>
        <w:t>Tagging:</w:t>
      </w:r>
      <w:r>
        <w:t xml:space="preserve"> Disaster Management System (DMS) patient evacuation tags will be used to identify each patient and their belongings. Location of tags noted on unit evacuation templates. </w:t>
      </w:r>
    </w:p>
    <w:p w14:paraId="2263EFF7" w14:textId="77777777" w:rsidR="009424CC" w:rsidRDefault="009424CC" w:rsidP="003E2A2C">
      <w:r>
        <w:rPr>
          <w:b/>
          <w:bCs/>
        </w:rPr>
        <w:t>Tracking:</w:t>
      </w:r>
      <w:r>
        <w:t xml:space="preserve"> Each patient will be recorded on the appropriate tracking sheet</w:t>
      </w:r>
      <w:r w:rsidR="0010214E">
        <w:t xml:space="preserve">. </w:t>
      </w:r>
      <w:hyperlink r:id="rId14" w:history="1">
        <w:r w:rsidR="0010214E" w:rsidRPr="0010214E">
          <w:rPr>
            <w:rStyle w:val="Hyperlink"/>
          </w:rPr>
          <w:t>HICS 255-Master Patient Evacuation Tracking.</w:t>
        </w:r>
      </w:hyperlink>
    </w:p>
    <w:p w14:paraId="6EF9A481" w14:textId="77777777" w:rsidR="009424CC" w:rsidRDefault="009424CC" w:rsidP="003E2A2C">
      <w:r>
        <w:rPr>
          <w:b/>
          <w:bCs/>
        </w:rPr>
        <w:t>Documentation</w:t>
      </w:r>
      <w:r>
        <w:t>:</w:t>
      </w:r>
    </w:p>
    <w:p w14:paraId="7A28D787" w14:textId="77777777" w:rsidR="009424CC" w:rsidRDefault="009424CC" w:rsidP="00324889">
      <w:pPr>
        <w:pStyle w:val="ListNumber"/>
        <w:numPr>
          <w:ilvl w:val="0"/>
          <w:numId w:val="15"/>
        </w:numPr>
      </w:pPr>
      <w:r>
        <w:t>Emergency Evacuation – the following information must accompany the patient. Further information should be accessed and forwarded to the receiving facility</w:t>
      </w:r>
    </w:p>
    <w:p w14:paraId="0BE16130" w14:textId="77777777" w:rsidR="009424CC" w:rsidRPr="003E2A2C" w:rsidRDefault="009424CC" w:rsidP="003E2A2C">
      <w:pPr>
        <w:pStyle w:val="ListNumber"/>
        <w:numPr>
          <w:ilvl w:val="1"/>
          <w:numId w:val="6"/>
        </w:numPr>
      </w:pPr>
      <w:r w:rsidRPr="003E2A2C">
        <w:t>Name, age</w:t>
      </w:r>
    </w:p>
    <w:p w14:paraId="605A2DC0" w14:textId="77777777" w:rsidR="009424CC" w:rsidRPr="003E2A2C" w:rsidRDefault="009424CC" w:rsidP="003E2A2C">
      <w:pPr>
        <w:pStyle w:val="ListNumber"/>
        <w:numPr>
          <w:ilvl w:val="1"/>
          <w:numId w:val="6"/>
        </w:numPr>
      </w:pPr>
      <w:r w:rsidRPr="003E2A2C">
        <w:t>Allergies</w:t>
      </w:r>
    </w:p>
    <w:p w14:paraId="7E9A0B3E" w14:textId="77777777" w:rsidR="009424CC" w:rsidRPr="003E2A2C" w:rsidRDefault="009424CC" w:rsidP="003E2A2C">
      <w:pPr>
        <w:pStyle w:val="ListNumber"/>
        <w:numPr>
          <w:ilvl w:val="1"/>
          <w:numId w:val="6"/>
        </w:numPr>
      </w:pPr>
      <w:r w:rsidRPr="003E2A2C">
        <w:t>Medications</w:t>
      </w:r>
    </w:p>
    <w:p w14:paraId="76AE4A52" w14:textId="77777777" w:rsidR="009424CC" w:rsidRPr="003E2A2C" w:rsidRDefault="009424CC" w:rsidP="003E2A2C">
      <w:pPr>
        <w:pStyle w:val="ListNumber"/>
        <w:numPr>
          <w:ilvl w:val="1"/>
          <w:numId w:val="6"/>
        </w:numPr>
      </w:pPr>
      <w:r w:rsidRPr="003E2A2C">
        <w:t>Problem list</w:t>
      </w:r>
    </w:p>
    <w:p w14:paraId="17663549" w14:textId="77777777" w:rsidR="009424CC" w:rsidRPr="003E2A2C" w:rsidRDefault="009424CC" w:rsidP="003E2A2C">
      <w:pPr>
        <w:pStyle w:val="ListNumber"/>
        <w:numPr>
          <w:ilvl w:val="1"/>
          <w:numId w:val="6"/>
        </w:numPr>
      </w:pPr>
      <w:r w:rsidRPr="003E2A2C">
        <w:t>Advance directives</w:t>
      </w:r>
    </w:p>
    <w:p w14:paraId="4716F0FC" w14:textId="77777777" w:rsidR="009424CC" w:rsidRPr="003E2A2C" w:rsidRDefault="009424CC" w:rsidP="003E2A2C">
      <w:pPr>
        <w:pStyle w:val="ListNumber"/>
        <w:numPr>
          <w:ilvl w:val="1"/>
          <w:numId w:val="6"/>
        </w:numPr>
      </w:pPr>
      <w:r w:rsidRPr="003E2A2C">
        <w:t>Commitment orders</w:t>
      </w:r>
    </w:p>
    <w:p w14:paraId="5627C79E" w14:textId="77777777" w:rsidR="009424CC" w:rsidRPr="003E2A2C" w:rsidRDefault="009424CC" w:rsidP="003E2A2C">
      <w:pPr>
        <w:pStyle w:val="ListNumber"/>
        <w:numPr>
          <w:ilvl w:val="1"/>
          <w:numId w:val="6"/>
        </w:numPr>
      </w:pPr>
      <w:r w:rsidRPr="003E2A2C">
        <w:t>Isolation precautions (if any)</w:t>
      </w:r>
    </w:p>
    <w:p w14:paraId="4F21CA98" w14:textId="77777777" w:rsidR="009424CC" w:rsidRPr="003E2A2C" w:rsidRDefault="009424CC" w:rsidP="003E2A2C">
      <w:pPr>
        <w:pStyle w:val="ListNumber"/>
        <w:numPr>
          <w:ilvl w:val="1"/>
          <w:numId w:val="6"/>
        </w:numPr>
      </w:pPr>
      <w:r w:rsidRPr="003E2A2C">
        <w:t>Emergency contact (if unable to provide)</w:t>
      </w:r>
    </w:p>
    <w:p w14:paraId="5E660D06" w14:textId="77777777" w:rsidR="009424CC" w:rsidRDefault="009424CC" w:rsidP="003E2A2C">
      <w:pPr>
        <w:pStyle w:val="ListNumber"/>
      </w:pPr>
      <w:r>
        <w:t>Non-emergency evacuation should include the above AND</w:t>
      </w:r>
    </w:p>
    <w:p w14:paraId="0C0E76ED" w14:textId="77777777" w:rsidR="009424CC" w:rsidRDefault="009424CC" w:rsidP="003E2A2C">
      <w:pPr>
        <w:pStyle w:val="ListNumber"/>
        <w:numPr>
          <w:ilvl w:val="1"/>
          <w:numId w:val="6"/>
        </w:numPr>
      </w:pPr>
      <w:r>
        <w:t>Copy of Medication Administration Record (MAR)</w:t>
      </w:r>
    </w:p>
    <w:p w14:paraId="21F50A1D" w14:textId="77777777" w:rsidR="009424CC" w:rsidRDefault="009424CC" w:rsidP="003E2A2C">
      <w:pPr>
        <w:pStyle w:val="ListNumber"/>
        <w:numPr>
          <w:ilvl w:val="1"/>
          <w:numId w:val="6"/>
        </w:numPr>
      </w:pPr>
      <w:r>
        <w:t>Copy of most recent discharge or care summary</w:t>
      </w:r>
    </w:p>
    <w:p w14:paraId="5091ADDC" w14:textId="77777777" w:rsidR="009424CC" w:rsidRDefault="009424CC" w:rsidP="003E2A2C">
      <w:pPr>
        <w:pStyle w:val="ListNumber"/>
        <w:numPr>
          <w:ilvl w:val="1"/>
          <w:numId w:val="6"/>
        </w:numPr>
      </w:pPr>
      <w:r>
        <w:t>Copies of latest lab reports</w:t>
      </w:r>
    </w:p>
    <w:p w14:paraId="7FC7BB04" w14:textId="77777777" w:rsidR="009424CC" w:rsidRPr="00201178" w:rsidRDefault="009424CC" w:rsidP="003E2A2C">
      <w:pPr>
        <w:pStyle w:val="ListNumber"/>
        <w:numPr>
          <w:ilvl w:val="1"/>
          <w:numId w:val="6"/>
        </w:numPr>
      </w:pPr>
      <w:r w:rsidRPr="00201178">
        <w:t>Primary care physician information</w:t>
      </w:r>
    </w:p>
    <w:p w14:paraId="2C5E9073" w14:textId="77777777" w:rsidR="009424CC" w:rsidRDefault="009424CC" w:rsidP="009424CC">
      <w:pPr>
        <w:pStyle w:val="Heading3"/>
      </w:pPr>
      <w:bookmarkStart w:id="27" w:name="_Toc27404370"/>
      <w:r>
        <w:lastRenderedPageBreak/>
        <w:t>Patient Movement Methods</w:t>
      </w:r>
      <w:bookmarkEnd w:id="27"/>
    </w:p>
    <w:p w14:paraId="42D85954" w14:textId="77777777" w:rsidR="009B7AE8" w:rsidRDefault="009424CC" w:rsidP="00324889">
      <w:pPr>
        <w:pStyle w:val="ListNumber"/>
        <w:numPr>
          <w:ilvl w:val="0"/>
          <w:numId w:val="16"/>
        </w:numPr>
      </w:pPr>
      <w:r>
        <w:t>Hand-holding (consider use of waist belt if available)</w:t>
      </w:r>
    </w:p>
    <w:p w14:paraId="00E7C549" w14:textId="77777777" w:rsidR="009B7AE8" w:rsidRDefault="009424CC" w:rsidP="00324889">
      <w:pPr>
        <w:pStyle w:val="ListNumber"/>
        <w:numPr>
          <w:ilvl w:val="0"/>
          <w:numId w:val="16"/>
        </w:numPr>
      </w:pPr>
      <w:r>
        <w:t>Carts/Beds/Wheelchairs/Isol</w:t>
      </w:r>
      <w:r w:rsidR="009B7AE8">
        <w:t>ettes</w:t>
      </w:r>
    </w:p>
    <w:p w14:paraId="568825DC" w14:textId="77777777" w:rsidR="009B7AE8" w:rsidRDefault="009424CC" w:rsidP="00324889">
      <w:pPr>
        <w:pStyle w:val="ListNumber"/>
        <w:numPr>
          <w:ilvl w:val="0"/>
          <w:numId w:val="16"/>
        </w:numPr>
      </w:pPr>
      <w:r>
        <w:t>Carries – blanket, canvas, stretcher</w:t>
      </w:r>
    </w:p>
    <w:p w14:paraId="4021466F" w14:textId="77777777" w:rsidR="009B7AE8" w:rsidRDefault="009B7AE8" w:rsidP="00324889">
      <w:pPr>
        <w:pStyle w:val="ListNumber"/>
        <w:numPr>
          <w:ilvl w:val="0"/>
          <w:numId w:val="16"/>
        </w:numPr>
      </w:pPr>
      <w:r>
        <w:t>Blanket/Sled Drag</w:t>
      </w:r>
    </w:p>
    <w:p w14:paraId="5797E9A3" w14:textId="77777777" w:rsidR="009424CC" w:rsidRPr="009424CC" w:rsidRDefault="009424CC" w:rsidP="00324889">
      <w:pPr>
        <w:pStyle w:val="ListNumber"/>
        <w:numPr>
          <w:ilvl w:val="0"/>
          <w:numId w:val="16"/>
        </w:numPr>
      </w:pPr>
      <w:r w:rsidRPr="009424CC">
        <w:t>Critical patients – must move with Bag Valve Mask (BVM) or portable ventilator, “D” cylinder oxygen, possibly cardiac monitor or pumps – see Intensive Care Unit (ICU) evacuation template for further information. Patients should not be moved to staging until transportation is available unless imminent threat dictates immediate movement.</w:t>
      </w:r>
    </w:p>
    <w:p w14:paraId="79EAFFD5" w14:textId="77777777" w:rsidR="00352990" w:rsidRDefault="00352990" w:rsidP="0060515C">
      <w:pPr>
        <w:pStyle w:val="Heading2"/>
      </w:pPr>
      <w:bookmarkStart w:id="28" w:name="_Toc27404371"/>
      <w:r>
        <w:t>Safety and Security</w:t>
      </w:r>
      <w:bookmarkEnd w:id="28"/>
    </w:p>
    <w:p w14:paraId="4765849E" w14:textId="77777777" w:rsidR="009424CC" w:rsidRDefault="009424CC" w:rsidP="009B7AE8">
      <w:r>
        <w:t>Security of the facility during an evacuation will be under the direction o</w:t>
      </w:r>
      <w:r w:rsidR="006D43A9">
        <w:t>f the Security Branch Director.</w:t>
      </w:r>
      <w:r>
        <w:t xml:space="preserve"> The Security Department will have a representative at the facility Emergen</w:t>
      </w:r>
      <w:r w:rsidR="006D43A9">
        <w:t>cy Operation Center (EOC).</w:t>
      </w:r>
      <w:r>
        <w:t xml:space="preserve"> The following actions may need to take place in the event on an evacuation:</w:t>
      </w:r>
    </w:p>
    <w:p w14:paraId="1C9D6D27" w14:textId="77777777" w:rsidR="009424CC" w:rsidRDefault="009424CC" w:rsidP="009B7AE8">
      <w:pPr>
        <w:pStyle w:val="ListBullet"/>
      </w:pPr>
      <w:r>
        <w:t>Access Control - Ensure the security of the facility and personnel by monitoring individuals entering and exiting the building.</w:t>
      </w:r>
    </w:p>
    <w:p w14:paraId="5E713D25" w14:textId="77777777" w:rsidR="009424CC" w:rsidRDefault="009424CC" w:rsidP="009B7AE8">
      <w:pPr>
        <w:pStyle w:val="ListBullet"/>
      </w:pPr>
      <w:r>
        <w:t>Crowd Control - Maintain scene safety and ensure crowd control.</w:t>
      </w:r>
    </w:p>
    <w:p w14:paraId="39439553" w14:textId="77777777" w:rsidR="009424CC" w:rsidRDefault="009424CC" w:rsidP="009B7AE8">
      <w:pPr>
        <w:pStyle w:val="ListBullet"/>
      </w:pPr>
      <w:r>
        <w:t xml:space="preserve">Traffic Control - Organize and enforce vehicular traffic security for facility.- </w:t>
      </w:r>
    </w:p>
    <w:p w14:paraId="70C465AB" w14:textId="77777777" w:rsidR="009424CC" w:rsidRDefault="009424CC" w:rsidP="009B7AE8">
      <w:pPr>
        <w:pStyle w:val="ListBullet"/>
      </w:pPr>
      <w:r>
        <w:t>Search Unit - Coordinate the search and rescue of missing staff, patients, and family members.</w:t>
      </w:r>
    </w:p>
    <w:p w14:paraId="397D4D21" w14:textId="77777777" w:rsidR="009424CC" w:rsidRPr="009B7AE8" w:rsidRDefault="009424CC" w:rsidP="009B7AE8">
      <w:pPr>
        <w:pStyle w:val="ListBullet"/>
      </w:pPr>
      <w:r>
        <w:t>Law Enforcement Interface - Coordinate security of facility with outside law enforcement agencies.</w:t>
      </w:r>
    </w:p>
    <w:p w14:paraId="1704B625" w14:textId="77777777" w:rsidR="006D43A9" w:rsidRDefault="009424CC" w:rsidP="009B7AE8">
      <w:r>
        <w:t>Other community resources that may be utilized to assist in the securing of the facility are</w:t>
      </w:r>
      <w:r w:rsidR="006D43A9">
        <w:t>:</w:t>
      </w:r>
    </w:p>
    <w:p w14:paraId="2ACC6409" w14:textId="77777777" w:rsidR="009424CC" w:rsidRPr="006D43A9" w:rsidRDefault="004B47DC" w:rsidP="009B7AE8">
      <w:pPr>
        <w:pStyle w:val="ListBullet"/>
      </w:pPr>
      <w:sdt>
        <w:sdtPr>
          <w:alias w:val="Enter community resource"/>
          <w:tag w:val="Enter community resource"/>
          <w:id w:val="-713582660"/>
          <w:placeholder>
            <w:docPart w:val="DefaultPlaceholder_-1854013440"/>
          </w:placeholder>
          <w:showingPlcHdr/>
        </w:sdtPr>
        <w:sdtEndPr/>
        <w:sdtContent>
          <w:r w:rsidR="006D43A9" w:rsidRPr="00CF0810">
            <w:rPr>
              <w:rStyle w:val="PlaceholderText"/>
            </w:rPr>
            <w:t>Click or tap here to enter text.</w:t>
          </w:r>
        </w:sdtContent>
      </w:sdt>
      <w:r w:rsidR="009424CC">
        <w:t xml:space="preserve"> </w:t>
      </w:r>
    </w:p>
    <w:p w14:paraId="7E2688C1" w14:textId="77777777" w:rsidR="006D43A9" w:rsidRPr="006D43A9" w:rsidRDefault="004B47DC" w:rsidP="006D43A9">
      <w:pPr>
        <w:pStyle w:val="ListBullet"/>
      </w:pPr>
      <w:sdt>
        <w:sdtPr>
          <w:alias w:val="Enter community resource"/>
          <w:tag w:val="Enter community resource"/>
          <w:id w:val="1058668131"/>
          <w:placeholder>
            <w:docPart w:val="6D7E545B90774B218E03B9E4C76F0444"/>
          </w:placeholder>
          <w:showingPlcHdr/>
        </w:sdtPr>
        <w:sdtEndPr/>
        <w:sdtContent>
          <w:r w:rsidR="006D43A9" w:rsidRPr="00CF0810">
            <w:rPr>
              <w:rStyle w:val="PlaceholderText"/>
            </w:rPr>
            <w:t>Click or tap here to enter text.</w:t>
          </w:r>
        </w:sdtContent>
      </w:sdt>
      <w:r w:rsidR="006D43A9">
        <w:t xml:space="preserve"> </w:t>
      </w:r>
    </w:p>
    <w:p w14:paraId="27594C00" w14:textId="77777777" w:rsidR="006D43A9" w:rsidRDefault="004B47DC" w:rsidP="009B7AE8">
      <w:pPr>
        <w:pStyle w:val="ListBullet"/>
      </w:pPr>
      <w:sdt>
        <w:sdtPr>
          <w:alias w:val="Enter community resource"/>
          <w:tag w:val="Enter community resource"/>
          <w:id w:val="-294914407"/>
          <w:placeholder>
            <w:docPart w:val="750528EC67DF49F6A6F5CFAB8821E880"/>
          </w:placeholder>
          <w:showingPlcHdr/>
        </w:sdtPr>
        <w:sdtEndPr/>
        <w:sdtContent>
          <w:r w:rsidR="006D43A9" w:rsidRPr="00CF0810">
            <w:rPr>
              <w:rStyle w:val="PlaceholderText"/>
            </w:rPr>
            <w:t>Click or tap here to enter text.</w:t>
          </w:r>
        </w:sdtContent>
      </w:sdt>
      <w:r w:rsidR="006D43A9">
        <w:t xml:space="preserve"> </w:t>
      </w:r>
    </w:p>
    <w:p w14:paraId="27C56774" w14:textId="77777777" w:rsidR="009424CC" w:rsidRPr="009424CC" w:rsidRDefault="009424CC" w:rsidP="009B7AE8">
      <w:r>
        <w:t>All agencies involved in security operations at the facility will be coordinated through the facilities Incident Command System (consider unified command with other responding agencies).</w:t>
      </w:r>
      <w:r w:rsidR="006D43A9">
        <w:t xml:space="preserve"> </w:t>
      </w:r>
      <w:r>
        <w:t>The Safety Officer is accountable for assuring facility safety and operational safety (including use of PPE) during any relocation</w:t>
      </w:r>
      <w:r w:rsidR="008602BA">
        <w:t>/</w:t>
      </w:r>
      <w:r>
        <w:t>evacuation incident</w:t>
      </w:r>
      <w:r w:rsidR="006D43A9">
        <w:t>.</w:t>
      </w:r>
    </w:p>
    <w:p w14:paraId="689DACF6" w14:textId="77777777" w:rsidR="0042646A" w:rsidRDefault="0042646A" w:rsidP="0060515C">
      <w:pPr>
        <w:pStyle w:val="Heading2"/>
      </w:pPr>
      <w:bookmarkStart w:id="29" w:name="_Toc27404372"/>
      <w:r>
        <w:br w:type="page"/>
      </w:r>
    </w:p>
    <w:p w14:paraId="5B1EA39B" w14:textId="16237073" w:rsidR="00352990" w:rsidRDefault="00352990" w:rsidP="0060515C">
      <w:pPr>
        <w:pStyle w:val="Heading2"/>
      </w:pPr>
      <w:r>
        <w:lastRenderedPageBreak/>
        <w:t>Facility Operations, Shut Down, Recovery and Stay Team</w:t>
      </w:r>
      <w:bookmarkEnd w:id="29"/>
    </w:p>
    <w:p w14:paraId="417762AD" w14:textId="77777777" w:rsidR="009424CC" w:rsidRDefault="009424CC" w:rsidP="009B7AE8">
      <w:r>
        <w:t>Facility operations during an evacuation will be under the direction of the Infrastructure Branch Director</w:t>
      </w:r>
      <w:r w:rsidR="008602BA">
        <w:t>/</w:t>
      </w:r>
      <w:r>
        <w:t xml:space="preserve">IC. This position will coordinate all facility control operations as needed during an evacuation. The first step in this process is to have the current status of all facility systems evaluated and documented using </w:t>
      </w:r>
      <w:r w:rsidR="009B7AE8" w:rsidRPr="00084991">
        <w:t xml:space="preserve">the </w:t>
      </w:r>
      <w:hyperlink r:id="rId15" w:history="1">
        <w:r w:rsidR="009B7AE8" w:rsidRPr="00084991">
          <w:rPr>
            <w:rStyle w:val="Hyperlink"/>
          </w:rPr>
          <w:t>HICS</w:t>
        </w:r>
        <w:r w:rsidR="00084991" w:rsidRPr="00084991">
          <w:rPr>
            <w:rStyle w:val="Hyperlink"/>
            <w:iCs/>
          </w:rPr>
          <w:t>-</w:t>
        </w:r>
        <w:r w:rsidRPr="00084991">
          <w:rPr>
            <w:rStyle w:val="Hyperlink"/>
            <w:iCs/>
          </w:rPr>
          <w:t>251 Facility System Status Report</w:t>
        </w:r>
      </w:hyperlink>
      <w:r w:rsidRPr="00084991">
        <w:t>.</w:t>
      </w:r>
      <w:r>
        <w:t xml:space="preserve">  From this status report, the Infrastructure Branch Director</w:t>
      </w:r>
      <w:r w:rsidR="008602BA">
        <w:t>/</w:t>
      </w:r>
      <w:r>
        <w:t xml:space="preserve">IC may call for additional support (e.g. Local utilities companies/vendors).  </w:t>
      </w:r>
    </w:p>
    <w:p w14:paraId="1C1159DF" w14:textId="77777777" w:rsidR="009424CC" w:rsidRDefault="009424CC" w:rsidP="009B7AE8">
      <w:r>
        <w:t>If possible, basic utility needs will be restored as soon as possible with the goal of preventin</w:t>
      </w:r>
      <w:r w:rsidR="0028601D">
        <w:t xml:space="preserve">g the need for an evacuation. </w:t>
      </w:r>
      <w:r>
        <w:t>If the evacuation dictates, the following utilities/services will be evaluated for the possibility of shutting down and securing:</w:t>
      </w:r>
    </w:p>
    <w:p w14:paraId="60B17D60" w14:textId="77777777" w:rsidR="009424CC" w:rsidRDefault="009424CC" w:rsidP="009B7AE8">
      <w:pPr>
        <w:pStyle w:val="ListBullet"/>
      </w:pPr>
      <w:r>
        <w:t>Power</w:t>
      </w:r>
    </w:p>
    <w:p w14:paraId="1423C304" w14:textId="77777777" w:rsidR="009424CC" w:rsidRDefault="009424CC" w:rsidP="009B7AE8">
      <w:pPr>
        <w:pStyle w:val="ListBullet"/>
      </w:pPr>
      <w:r>
        <w:t>Water/Sewer</w:t>
      </w:r>
    </w:p>
    <w:p w14:paraId="3AFD1C96" w14:textId="77777777" w:rsidR="009424CC" w:rsidRDefault="009424CC" w:rsidP="009B7AE8">
      <w:pPr>
        <w:pStyle w:val="ListBullet"/>
      </w:pPr>
      <w:r>
        <w:t>Lighting</w:t>
      </w:r>
    </w:p>
    <w:p w14:paraId="1B3E7FCF" w14:textId="77777777" w:rsidR="009424CC" w:rsidRDefault="009424CC" w:rsidP="009B7AE8">
      <w:pPr>
        <w:pStyle w:val="ListBullet"/>
      </w:pPr>
      <w:r>
        <w:t>Heating Ventilation and Air Conditioning (HVAC)</w:t>
      </w:r>
    </w:p>
    <w:p w14:paraId="47B9EF75" w14:textId="77777777" w:rsidR="009424CC" w:rsidRDefault="009424CC" w:rsidP="009B7AE8">
      <w:pPr>
        <w:pStyle w:val="ListBullet"/>
      </w:pPr>
      <w:r>
        <w:t xml:space="preserve">Building and Grounds Damage </w:t>
      </w:r>
    </w:p>
    <w:p w14:paraId="43242B61" w14:textId="77777777" w:rsidR="009424CC" w:rsidRDefault="009424CC" w:rsidP="009B7AE8">
      <w:pPr>
        <w:pStyle w:val="ListBullet"/>
      </w:pPr>
      <w:r>
        <w:t>Medical Gases</w:t>
      </w:r>
    </w:p>
    <w:p w14:paraId="5DA0F3D7" w14:textId="77777777" w:rsidR="009424CC" w:rsidRDefault="009424CC" w:rsidP="009B7AE8">
      <w:pPr>
        <w:pStyle w:val="ListBullet"/>
      </w:pPr>
      <w:r>
        <w:t>Medical Devices and Radiological Isotopes</w:t>
      </w:r>
    </w:p>
    <w:p w14:paraId="02B76383" w14:textId="77777777" w:rsidR="009424CC" w:rsidRDefault="009424CC" w:rsidP="009B7AE8">
      <w:pPr>
        <w:pStyle w:val="ListBullet"/>
      </w:pPr>
      <w:r>
        <w:t>Environmental Services</w:t>
      </w:r>
    </w:p>
    <w:p w14:paraId="50715B5A" w14:textId="77777777" w:rsidR="009424CC" w:rsidRDefault="009424CC" w:rsidP="009B7AE8">
      <w:pPr>
        <w:pStyle w:val="ListBullet"/>
      </w:pPr>
      <w:r>
        <w:t>Food Services</w:t>
      </w:r>
    </w:p>
    <w:p w14:paraId="27CA5F78" w14:textId="77777777" w:rsidR="009424CC" w:rsidRDefault="009424CC" w:rsidP="009B7AE8">
      <w:r w:rsidRPr="001D59F3">
        <w:t>Refer to Appendix 10</w:t>
      </w:r>
      <w:r>
        <w:t xml:space="preserve"> for a planning checklist for Facility Operations, Shut Down, Recovery and Stay Team</w:t>
      </w:r>
      <w:r w:rsidR="0028601D">
        <w:t>.</w:t>
      </w:r>
    </w:p>
    <w:p w14:paraId="19BD4BEC" w14:textId="77777777" w:rsidR="009424CC" w:rsidRPr="009424CC" w:rsidRDefault="009424CC" w:rsidP="009B7AE8">
      <w:r>
        <w:rPr>
          <w:b/>
          <w:bCs/>
        </w:rPr>
        <w:t>Recovery</w:t>
      </w:r>
      <w:r>
        <w:t xml:space="preserve"> - Assure that restoration and reimbursement issues and planning for facility start-up are addressed through the facility continuity of operations plan.</w:t>
      </w:r>
    </w:p>
    <w:p w14:paraId="0E166199" w14:textId="77777777" w:rsidR="0060515C" w:rsidRPr="00BC6BD1" w:rsidRDefault="0060515C" w:rsidP="0060515C">
      <w:pPr>
        <w:pStyle w:val="Heading2"/>
      </w:pPr>
      <w:bookmarkStart w:id="30" w:name="_Toc27404373"/>
      <w:r w:rsidRPr="00BC6BD1">
        <w:t xml:space="preserve">Review, </w:t>
      </w:r>
      <w:r>
        <w:t>A</w:t>
      </w:r>
      <w:r w:rsidRPr="00BC6BD1">
        <w:t xml:space="preserve">uthorities, </w:t>
      </w:r>
      <w:r>
        <w:t>References</w:t>
      </w:r>
      <w:bookmarkEnd w:id="30"/>
    </w:p>
    <w:tbl>
      <w:tblPr>
        <w:tblStyle w:val="TableGrid"/>
        <w:tblW w:w="0" w:type="auto"/>
        <w:tblLook w:val="00A0" w:firstRow="1" w:lastRow="0" w:firstColumn="1" w:lastColumn="0" w:noHBand="0" w:noVBand="0"/>
        <w:tblDescription w:val="Table for plan authorization and review dates."/>
      </w:tblPr>
      <w:tblGrid>
        <w:gridCol w:w="2630"/>
        <w:gridCol w:w="6720"/>
      </w:tblGrid>
      <w:tr w:rsidR="0060515C" w14:paraId="2CF1ABB3" w14:textId="77777777" w:rsidTr="00C3362A">
        <w:trPr>
          <w:tblHeader/>
        </w:trPr>
        <w:tc>
          <w:tcPr>
            <w:tcW w:w="2808" w:type="dxa"/>
            <w:vAlign w:val="center"/>
          </w:tcPr>
          <w:p w14:paraId="0BAADB4A" w14:textId="77777777" w:rsidR="0060515C" w:rsidRDefault="0060515C" w:rsidP="00C3362A">
            <w:pPr>
              <w:pStyle w:val="TableText-calibri10"/>
            </w:pPr>
            <w:r>
              <w:t>Approval date:</w:t>
            </w:r>
          </w:p>
        </w:tc>
        <w:tc>
          <w:tcPr>
            <w:tcW w:w="7560" w:type="dxa"/>
          </w:tcPr>
          <w:p w14:paraId="34AB5BE8" w14:textId="77777777" w:rsidR="0060515C" w:rsidRDefault="0060515C" w:rsidP="00C3362A">
            <w:pPr>
              <w:pStyle w:val="TableText-calibri10"/>
            </w:pPr>
          </w:p>
        </w:tc>
      </w:tr>
      <w:tr w:rsidR="0060515C" w14:paraId="6C08E15A" w14:textId="77777777" w:rsidTr="00C3362A">
        <w:tc>
          <w:tcPr>
            <w:tcW w:w="2808" w:type="dxa"/>
            <w:vAlign w:val="center"/>
          </w:tcPr>
          <w:p w14:paraId="4E54B264" w14:textId="77777777" w:rsidR="0060515C" w:rsidRDefault="0060515C" w:rsidP="00C3362A">
            <w:pPr>
              <w:pStyle w:val="TableText-calibri10"/>
            </w:pPr>
            <w:r>
              <w:t>M</w:t>
            </w:r>
            <w:r w:rsidRPr="0054160B">
              <w:t>odification date(s)</w:t>
            </w:r>
            <w:r>
              <w:t>:</w:t>
            </w:r>
          </w:p>
        </w:tc>
        <w:tc>
          <w:tcPr>
            <w:tcW w:w="7560" w:type="dxa"/>
          </w:tcPr>
          <w:p w14:paraId="224C814B" w14:textId="77777777" w:rsidR="0060515C" w:rsidRDefault="0060515C" w:rsidP="00C3362A">
            <w:pPr>
              <w:pStyle w:val="TableText-calibri10"/>
            </w:pPr>
          </w:p>
        </w:tc>
      </w:tr>
      <w:tr w:rsidR="0060515C" w14:paraId="6EA6DD56" w14:textId="77777777" w:rsidTr="00C3362A">
        <w:tc>
          <w:tcPr>
            <w:tcW w:w="2808" w:type="dxa"/>
            <w:vAlign w:val="center"/>
          </w:tcPr>
          <w:p w14:paraId="2BBA21FF" w14:textId="77777777" w:rsidR="0060515C" w:rsidRDefault="0060515C" w:rsidP="00C3362A">
            <w:pPr>
              <w:pStyle w:val="TableText-calibri10"/>
            </w:pPr>
            <w:r>
              <w:t>Authorizing signature:</w:t>
            </w:r>
          </w:p>
        </w:tc>
        <w:tc>
          <w:tcPr>
            <w:tcW w:w="7560" w:type="dxa"/>
          </w:tcPr>
          <w:p w14:paraId="1EB7077C" w14:textId="77777777" w:rsidR="0060515C" w:rsidRDefault="0060515C" w:rsidP="00C3362A">
            <w:pPr>
              <w:pStyle w:val="TableText-calibri10"/>
            </w:pPr>
          </w:p>
        </w:tc>
      </w:tr>
    </w:tbl>
    <w:p w14:paraId="12861C6A" w14:textId="77777777" w:rsidR="00352990" w:rsidRDefault="0060515C" w:rsidP="00697D32">
      <w:pPr>
        <w:pStyle w:val="Heading2"/>
      </w:pPr>
      <w:r>
        <w:br w:type="page"/>
      </w:r>
    </w:p>
    <w:p w14:paraId="3DFCBED6" w14:textId="77777777" w:rsidR="00697D32" w:rsidRDefault="00697D32" w:rsidP="00697D32">
      <w:pPr>
        <w:pStyle w:val="Heading2"/>
      </w:pPr>
      <w:bookmarkStart w:id="31" w:name="_Toc27404374"/>
      <w:r>
        <w:lastRenderedPageBreak/>
        <w:t xml:space="preserve">Appendix </w:t>
      </w:r>
      <w:r w:rsidR="00CE0D63">
        <w:t>1</w:t>
      </w:r>
      <w:r>
        <w:t>: I</w:t>
      </w:r>
      <w:r w:rsidR="001627A9">
        <w:t>n-Patient Unit Specific Actions</w:t>
      </w:r>
      <w:bookmarkEnd w:id="31"/>
    </w:p>
    <w:bookmarkStart w:id="32" w:name="_Toc27404375" w:displacedByCustomXml="next"/>
    <w:bookmarkStart w:id="33" w:name="_Toc22896661" w:displacedByCustomXml="next"/>
    <w:sdt>
      <w:sdtPr>
        <w:alias w:val="Enter Unit Name, Complete separate list for each unit"/>
        <w:tag w:val="Enter Unit Name"/>
        <w:id w:val="1670902161"/>
        <w:placeholder>
          <w:docPart w:val="DefaultPlaceholder_-1854013440"/>
        </w:placeholder>
        <w:showingPlcHdr/>
      </w:sdtPr>
      <w:sdtEndPr/>
      <w:sdtContent>
        <w:p w14:paraId="2431F7A7" w14:textId="77777777" w:rsidR="001627A9" w:rsidRPr="001627A9" w:rsidRDefault="00667AEC" w:rsidP="00667AEC">
          <w:pPr>
            <w:pStyle w:val="Heading3"/>
          </w:pPr>
          <w:r w:rsidRPr="00CF0810">
            <w:rPr>
              <w:rStyle w:val="PlaceholderText"/>
            </w:rPr>
            <w:t>Click or tap here to enter text.</w:t>
          </w:r>
        </w:p>
      </w:sdtContent>
    </w:sdt>
    <w:bookmarkEnd w:id="32" w:displacedByCustomXml="prev"/>
    <w:bookmarkEnd w:id="33" w:displacedByCustomXml="prev"/>
    <w:p w14:paraId="2BF68854" w14:textId="77777777" w:rsidR="00697D32" w:rsidRPr="00667AEC" w:rsidRDefault="00697D32" w:rsidP="00667AEC">
      <w:pPr>
        <w:pStyle w:val="ParagraphBackground"/>
      </w:pPr>
      <w:r w:rsidRPr="00667AEC">
        <w:rPr>
          <w:b/>
        </w:rPr>
        <w:t>Facility Emergency Reporting Phone:</w:t>
      </w:r>
      <w:r w:rsidR="00667AEC">
        <w:rPr>
          <w:b/>
        </w:rPr>
        <w:t xml:space="preserve"> </w:t>
      </w:r>
      <w:sdt>
        <w:sdtPr>
          <w:rPr>
            <w:b/>
          </w:rPr>
          <w:alias w:val="Enter phone number or extension"/>
          <w:tag w:val="Enter phone number or extension"/>
          <w:id w:val="-644193382"/>
          <w:placeholder>
            <w:docPart w:val="DefaultPlaceholder_-1854013440"/>
          </w:placeholder>
          <w:showingPlcHdr/>
        </w:sdtPr>
        <w:sdtEndPr/>
        <w:sdtContent>
          <w:r w:rsidR="00667AEC" w:rsidRPr="00CF0810">
            <w:rPr>
              <w:rStyle w:val="PlaceholderText"/>
            </w:rPr>
            <w:t>Click or tap here to enter text.</w:t>
          </w:r>
        </w:sdtContent>
      </w:sdt>
    </w:p>
    <w:p w14:paraId="2BD8BD02" w14:textId="77777777" w:rsidR="00697D32" w:rsidRPr="007C5998" w:rsidRDefault="00697D32" w:rsidP="00667AEC">
      <w:pPr>
        <w:pStyle w:val="ParagraphBackground"/>
      </w:pPr>
      <w:r w:rsidRPr="00667AEC">
        <w:rPr>
          <w:b/>
        </w:rPr>
        <w:t>Command Center Phone:</w:t>
      </w:r>
      <w:r w:rsidR="007C5998">
        <w:rPr>
          <w:b/>
        </w:rPr>
        <w:t xml:space="preserve"> </w:t>
      </w:r>
      <w:sdt>
        <w:sdtPr>
          <w:rPr>
            <w:b/>
          </w:rPr>
          <w:alias w:val="Enter phone number or extension"/>
          <w:tag w:val="Enter phone number or extension"/>
          <w:id w:val="-1184587549"/>
          <w:placeholder>
            <w:docPart w:val="DefaultPlaceholder_-1854013440"/>
          </w:placeholder>
          <w:showingPlcHdr/>
        </w:sdtPr>
        <w:sdtEndPr/>
        <w:sdtContent>
          <w:r w:rsidR="007C5998" w:rsidRPr="00CF0810">
            <w:rPr>
              <w:rStyle w:val="PlaceholderText"/>
            </w:rPr>
            <w:t>Click or tap here to enter text.</w:t>
          </w:r>
        </w:sdtContent>
      </w:sdt>
    </w:p>
    <w:p w14:paraId="34D7BBEF" w14:textId="77777777" w:rsidR="00697D32" w:rsidRPr="007C5998" w:rsidRDefault="00697D32" w:rsidP="00667AEC">
      <w:pPr>
        <w:pStyle w:val="ParagraphBackground"/>
      </w:pPr>
      <w:r w:rsidRPr="00667AEC">
        <w:rPr>
          <w:b/>
        </w:rPr>
        <w:t>Supervisor:</w:t>
      </w:r>
      <w:r w:rsidR="007C5998">
        <w:rPr>
          <w:b/>
        </w:rPr>
        <w:t xml:space="preserve"> </w:t>
      </w:r>
      <w:sdt>
        <w:sdtPr>
          <w:rPr>
            <w:b/>
          </w:rPr>
          <w:alias w:val="Enter Name"/>
          <w:tag w:val="Enter Name"/>
          <w:id w:val="-2055766501"/>
          <w:placeholder>
            <w:docPart w:val="DefaultPlaceholder_-1854013440"/>
          </w:placeholder>
          <w:showingPlcHdr/>
        </w:sdtPr>
        <w:sdtEndPr/>
        <w:sdtContent>
          <w:r w:rsidR="007C5998" w:rsidRPr="00CF0810">
            <w:rPr>
              <w:rStyle w:val="PlaceholderText"/>
            </w:rPr>
            <w:t>Click or tap here to enter text.</w:t>
          </w:r>
        </w:sdtContent>
      </w:sdt>
    </w:p>
    <w:p w14:paraId="5351A13B" w14:textId="77777777" w:rsidR="00697D32" w:rsidRPr="007C5998" w:rsidRDefault="00697D32" w:rsidP="00667AEC">
      <w:pPr>
        <w:pStyle w:val="ParagraphBackground"/>
      </w:pPr>
      <w:r w:rsidRPr="00667AEC">
        <w:rPr>
          <w:b/>
        </w:rPr>
        <w:t>Relocation:</w:t>
      </w:r>
      <w:r w:rsidRPr="00667AEC">
        <w:rPr>
          <w:b/>
        </w:rPr>
        <w:tab/>
        <w:t>Horizontal (first option):</w:t>
      </w:r>
      <w:r w:rsidR="007C5998">
        <w:rPr>
          <w:b/>
        </w:rPr>
        <w:t xml:space="preserve"> </w:t>
      </w:r>
      <w:sdt>
        <w:sdtPr>
          <w:rPr>
            <w:b/>
          </w:rPr>
          <w:alias w:val="Enter Unit Name"/>
          <w:tag w:val="Enter Unit Name"/>
          <w:id w:val="985822893"/>
          <w:placeholder>
            <w:docPart w:val="DefaultPlaceholder_-1854013440"/>
          </w:placeholder>
          <w:showingPlcHdr/>
        </w:sdtPr>
        <w:sdtEndPr/>
        <w:sdtContent>
          <w:r w:rsidR="007C5998" w:rsidRPr="00CF0810">
            <w:rPr>
              <w:rStyle w:val="PlaceholderText"/>
            </w:rPr>
            <w:t>Click or tap here to enter text.</w:t>
          </w:r>
        </w:sdtContent>
      </w:sdt>
    </w:p>
    <w:p w14:paraId="7DA3335D" w14:textId="77777777" w:rsidR="00697D32" w:rsidRPr="007C5998" w:rsidRDefault="00667AEC" w:rsidP="00667AEC">
      <w:pPr>
        <w:pStyle w:val="ParagraphBackground"/>
      </w:pPr>
      <w:r w:rsidRPr="00667AEC">
        <w:rPr>
          <w:b/>
        </w:rPr>
        <w:tab/>
      </w:r>
      <w:r w:rsidRPr="00667AEC">
        <w:rPr>
          <w:b/>
        </w:rPr>
        <w:tab/>
        <w:t>Vertical (second option):</w:t>
      </w:r>
      <w:r w:rsidR="007C5998">
        <w:rPr>
          <w:b/>
        </w:rPr>
        <w:t xml:space="preserve"> </w:t>
      </w:r>
      <w:sdt>
        <w:sdtPr>
          <w:rPr>
            <w:b/>
          </w:rPr>
          <w:alias w:val="Enter Unit Name"/>
          <w:tag w:val="Enter Unit Name"/>
          <w:id w:val="453912194"/>
          <w:placeholder>
            <w:docPart w:val="DefaultPlaceholder_-1854013440"/>
          </w:placeholder>
          <w:showingPlcHdr/>
        </w:sdtPr>
        <w:sdtEndPr/>
        <w:sdtContent>
          <w:r w:rsidR="007C5998" w:rsidRPr="00CF0810">
            <w:rPr>
              <w:rStyle w:val="PlaceholderText"/>
            </w:rPr>
            <w:t>Click or tap here to enter text.</w:t>
          </w:r>
        </w:sdtContent>
      </w:sdt>
    </w:p>
    <w:p w14:paraId="78F67C4E" w14:textId="77777777" w:rsidR="00697D32" w:rsidRPr="007C5998" w:rsidRDefault="00667AEC" w:rsidP="00667AEC">
      <w:pPr>
        <w:pStyle w:val="ParagraphBackground"/>
      </w:pPr>
      <w:r w:rsidRPr="00667AEC">
        <w:rPr>
          <w:b/>
        </w:rPr>
        <w:t>Evacuation staging location:</w:t>
      </w:r>
      <w:r w:rsidR="007C5998">
        <w:rPr>
          <w:b/>
        </w:rPr>
        <w:t xml:space="preserve"> </w:t>
      </w:r>
      <w:sdt>
        <w:sdtPr>
          <w:rPr>
            <w:b/>
          </w:rPr>
          <w:alias w:val="Enter Unit Name"/>
          <w:tag w:val="Enter Unit Name"/>
          <w:id w:val="-1821107686"/>
          <w:placeholder>
            <w:docPart w:val="DefaultPlaceholder_-1854013440"/>
          </w:placeholder>
          <w:showingPlcHdr/>
        </w:sdtPr>
        <w:sdtEndPr/>
        <w:sdtContent>
          <w:r w:rsidR="007C5998" w:rsidRPr="00CF0810">
            <w:rPr>
              <w:rStyle w:val="PlaceholderText"/>
            </w:rPr>
            <w:t>Click or tap here to enter text.</w:t>
          </w:r>
        </w:sdtContent>
      </w:sdt>
    </w:p>
    <w:p w14:paraId="230BB08D" w14:textId="77777777" w:rsidR="00697D32" w:rsidRPr="007C5998" w:rsidRDefault="00697D32" w:rsidP="00667AEC">
      <w:pPr>
        <w:pStyle w:val="ParagraphBackground"/>
      </w:pPr>
      <w:r w:rsidRPr="00667AEC">
        <w:rPr>
          <w:b/>
        </w:rPr>
        <w:t>Unit equipment location</w:t>
      </w:r>
      <w:r w:rsidR="00667AEC">
        <w:rPr>
          <w:b/>
        </w:rPr>
        <w:t>:</w:t>
      </w:r>
      <w:r w:rsidR="007C5998">
        <w:rPr>
          <w:b/>
        </w:rPr>
        <w:t xml:space="preserve"> </w:t>
      </w:r>
      <w:sdt>
        <w:sdtPr>
          <w:rPr>
            <w:b/>
          </w:rPr>
          <w:id w:val="-1476526465"/>
          <w:placeholder>
            <w:docPart w:val="DefaultPlaceholder_-1854013440"/>
          </w:placeholder>
          <w:showingPlcHdr/>
        </w:sdtPr>
        <w:sdtEndPr/>
        <w:sdtContent>
          <w:r w:rsidR="007C5998" w:rsidRPr="00CF0810">
            <w:rPr>
              <w:rStyle w:val="PlaceholderText"/>
            </w:rPr>
            <w:t>Click or tap here to enter text.</w:t>
          </w:r>
        </w:sdtContent>
      </w:sdt>
    </w:p>
    <w:p w14:paraId="1280E093" w14:textId="77777777" w:rsidR="00697D32" w:rsidRDefault="00697D32" w:rsidP="0018785B">
      <w:r>
        <w:rPr>
          <w:b/>
          <w:bCs/>
        </w:rPr>
        <w:t>Shelter-in-place:</w:t>
      </w:r>
      <w:r>
        <w:t xml:space="preserve"> Protects the patients on the current unit when relocation or evacuation is not practical due to the type of threat or timeline</w:t>
      </w:r>
    </w:p>
    <w:p w14:paraId="75342896" w14:textId="77777777" w:rsidR="00697D32" w:rsidRDefault="00697D32" w:rsidP="0018785B">
      <w:pPr>
        <w:pStyle w:val="ListBullet"/>
      </w:pPr>
      <w:r>
        <w:t>Weather – (wind/tornado) – close drapes and room doors, move patients away from windows as practical, move and alert visitors and staff to threat.</w:t>
      </w:r>
    </w:p>
    <w:p w14:paraId="6D0603BE" w14:textId="77777777" w:rsidR="00697D32" w:rsidRDefault="00697D32" w:rsidP="0018785B">
      <w:pPr>
        <w:pStyle w:val="ListBullet"/>
      </w:pPr>
      <w:r>
        <w:t>Security – internal threat - close room doors for internal threat, close doors in hallways, other actions per security/incident commander. Alert visitors and staff to situation</w:t>
      </w:r>
    </w:p>
    <w:p w14:paraId="1ACA769A" w14:textId="77777777" w:rsidR="00697D32" w:rsidRDefault="00697D32" w:rsidP="0018785B">
      <w:pPr>
        <w:pStyle w:val="ListBullet"/>
      </w:pPr>
      <w:r>
        <w:t>HAZMAT – follow instructions per s</w:t>
      </w:r>
      <w:r w:rsidR="0018785B">
        <w:t>afety/security/incident command</w:t>
      </w:r>
    </w:p>
    <w:p w14:paraId="6434BF0B" w14:textId="77777777" w:rsidR="00697D32" w:rsidRDefault="00697D32" w:rsidP="0018785B">
      <w:r>
        <w:rPr>
          <w:b/>
          <w:bCs/>
        </w:rPr>
        <w:t>Relocation:</w:t>
      </w:r>
      <w:r>
        <w:t xml:space="preserve"> Protect patients by moving them to a safer area of care within the facility, usually the adjacent smoke compartment but sometimes vertically or to other non-adjacent units.</w:t>
      </w:r>
    </w:p>
    <w:p w14:paraId="569205AD" w14:textId="77777777" w:rsidR="00697D32" w:rsidRDefault="00697D32" w:rsidP="0018785B">
      <w:pPr>
        <w:pStyle w:val="ListBullet"/>
      </w:pPr>
      <w:r>
        <w:rPr>
          <w:b/>
          <w:bCs/>
          <w:i/>
          <w:iCs/>
        </w:rPr>
        <w:t>Anyone</w:t>
      </w:r>
      <w:r>
        <w:rPr>
          <w:i/>
          <w:iCs/>
        </w:rPr>
        <w:t xml:space="preserve"> </w:t>
      </w:r>
      <w:r>
        <w:t>recognizing an imminent danger to patients or others shall take immediate steps to safeguard those in danger including patient movement.</w:t>
      </w:r>
      <w:r>
        <w:rPr>
          <w:b/>
          <w:bCs/>
        </w:rPr>
        <w:t xml:space="preserve"> </w:t>
      </w:r>
      <w:r>
        <w:t>Patients in imminent danger should be moved first, ambulatory patients and visitors second and non-ambulatory patients third.  See box above for unit-specific preferred destination and equipment location.</w:t>
      </w:r>
    </w:p>
    <w:p w14:paraId="3AF0A147" w14:textId="77777777" w:rsidR="00697D32" w:rsidRPr="0018785B" w:rsidRDefault="00697D32" w:rsidP="0018785B">
      <w:pPr>
        <w:pStyle w:val="ListBullet"/>
        <w:rPr>
          <w:b/>
          <w:bCs/>
        </w:rPr>
      </w:pPr>
      <w:r>
        <w:t>Relocation may also be used to adapt to a unit-specific problem such as a water pipe burst, electrical outage, etc. Unit charge nurse should coordinate with the incident commander.</w:t>
      </w:r>
    </w:p>
    <w:p w14:paraId="3C67FC0E" w14:textId="77777777" w:rsidR="00697D32" w:rsidRDefault="00697D32" w:rsidP="0018785B">
      <w:r>
        <w:rPr>
          <w:b/>
          <w:bCs/>
        </w:rPr>
        <w:t xml:space="preserve">Evacuation: </w:t>
      </w:r>
      <w:r>
        <w:t>Movement of patients from the facility to another institution. This may be a partial evacuation (certain units or specialized patients) or a complete facility evacuation and is undertaken as a last resort.</w:t>
      </w:r>
    </w:p>
    <w:p w14:paraId="7C3D8810" w14:textId="77777777" w:rsidR="00697D32" w:rsidRDefault="00697D32" w:rsidP="0018785B">
      <w:pPr>
        <w:rPr>
          <w:b/>
          <w:bCs/>
        </w:rPr>
      </w:pPr>
      <w:r>
        <w:rPr>
          <w:b/>
          <w:bCs/>
        </w:rPr>
        <w:t>Charge Nurse/Administrator Supervisor Responsibilities upon notice of evacuation decision:</w:t>
      </w:r>
    </w:p>
    <w:p w14:paraId="5F99CBFD" w14:textId="77777777" w:rsidR="00697D32" w:rsidRDefault="00697D32" w:rsidP="00CE0D63">
      <w:pPr>
        <w:pStyle w:val="ListNumber"/>
        <w:numPr>
          <w:ilvl w:val="0"/>
          <w:numId w:val="34"/>
        </w:numPr>
      </w:pPr>
      <w:r>
        <w:t>Notify unit staff and reassign staff as needed.</w:t>
      </w:r>
    </w:p>
    <w:p w14:paraId="2A33A49E" w14:textId="77777777" w:rsidR="00697D32" w:rsidRDefault="00697D32" w:rsidP="00CE0D63">
      <w:pPr>
        <w:pStyle w:val="ListNumber"/>
        <w:numPr>
          <w:ilvl w:val="0"/>
          <w:numId w:val="34"/>
        </w:numPr>
      </w:pPr>
      <w:r>
        <w:t>Compile a list of patients in your area, and your staff currently workin</w:t>
      </w:r>
      <w:r w:rsidR="00CE0D63">
        <w:t>g.</w:t>
      </w:r>
    </w:p>
    <w:p w14:paraId="1A3F16F8" w14:textId="77777777" w:rsidR="00697D32" w:rsidRDefault="00CE0D63" w:rsidP="00CE0D63">
      <w:pPr>
        <w:pStyle w:val="ListNumber"/>
        <w:numPr>
          <w:ilvl w:val="0"/>
          <w:numId w:val="34"/>
        </w:numPr>
      </w:pPr>
      <w:r>
        <w:t xml:space="preserve">Staging Area is: </w:t>
      </w:r>
      <w:sdt>
        <w:sdtPr>
          <w:alias w:val="Enter Unit Specific Staging Area"/>
          <w:tag w:val="Enter Unit Specific Staging Area"/>
          <w:id w:val="1672685813"/>
          <w:placeholder>
            <w:docPart w:val="DefaultPlaceholder_-1854013440"/>
          </w:placeholder>
          <w:showingPlcHdr/>
        </w:sdtPr>
        <w:sdtEndPr/>
        <w:sdtContent>
          <w:r w:rsidRPr="00CF0810">
            <w:rPr>
              <w:rStyle w:val="PlaceholderText"/>
            </w:rPr>
            <w:t>Click or tap here to enter text.</w:t>
          </w:r>
        </w:sdtContent>
      </w:sdt>
      <w:r>
        <w:t xml:space="preserve"> . </w:t>
      </w:r>
      <w:r w:rsidR="00697D32">
        <w:t>Confirm staging destination. Direct staff and patients to remain at staging until all persons are accounted for.</w:t>
      </w:r>
    </w:p>
    <w:p w14:paraId="0160EC35" w14:textId="77777777" w:rsidR="00D70E0E" w:rsidRDefault="00D70E0E" w:rsidP="00CE0D63">
      <w:pPr>
        <w:pStyle w:val="ListNumber"/>
        <w:numPr>
          <w:ilvl w:val="0"/>
          <w:numId w:val="34"/>
        </w:numPr>
      </w:pPr>
      <w:r>
        <w:t>Assign staff member to print or compile required documentation.</w:t>
      </w:r>
    </w:p>
    <w:p w14:paraId="7E5264FF" w14:textId="77777777" w:rsidR="00D70E0E" w:rsidRPr="0018785B" w:rsidRDefault="00D70E0E" w:rsidP="00D70E0E">
      <w:pPr>
        <w:pStyle w:val="ListNumber"/>
        <w:numPr>
          <w:ilvl w:val="1"/>
          <w:numId w:val="34"/>
        </w:numPr>
      </w:pPr>
      <w:r w:rsidRPr="00D70E0E">
        <w:rPr>
          <w:i/>
        </w:rPr>
        <w:t>Emergency</w:t>
      </w:r>
      <w:r>
        <w:t>: Take patient summary sheet with demographics, allergies, medications, problem list,</w:t>
      </w:r>
      <w:r w:rsidRPr="0018785B">
        <w:t xml:space="preserve"> and emergency contact information. Bring full chart if possible.</w:t>
      </w:r>
    </w:p>
    <w:p w14:paraId="39F9903C" w14:textId="77777777" w:rsidR="00D70E0E" w:rsidRDefault="00D70E0E" w:rsidP="00D70E0E">
      <w:pPr>
        <w:pStyle w:val="ListNumber"/>
        <w:numPr>
          <w:ilvl w:val="1"/>
          <w:numId w:val="34"/>
        </w:numPr>
      </w:pPr>
      <w:r w:rsidRPr="00D70E0E">
        <w:rPr>
          <w:i/>
        </w:rPr>
        <w:t>Non-emergency</w:t>
      </w:r>
      <w:r>
        <w:t>: Above plus medication administration record and facility chart.</w:t>
      </w:r>
    </w:p>
    <w:p w14:paraId="361F2E15" w14:textId="77777777" w:rsidR="00697D32" w:rsidRDefault="00697D32" w:rsidP="00CE0D63">
      <w:pPr>
        <w:pStyle w:val="ListNumber"/>
        <w:numPr>
          <w:ilvl w:val="0"/>
          <w:numId w:val="34"/>
        </w:numPr>
      </w:pPr>
      <w:r>
        <w:t>Triage patients for movement/transport using evacuation tags</w:t>
      </w:r>
      <w:r w:rsidR="00CE0D63">
        <w:t>.</w:t>
      </w:r>
    </w:p>
    <w:p w14:paraId="65379EC3" w14:textId="77777777" w:rsidR="00CE0D63" w:rsidRDefault="00697D32" w:rsidP="00CE0D63">
      <w:pPr>
        <w:pStyle w:val="ListNumber"/>
        <w:numPr>
          <w:ilvl w:val="1"/>
          <w:numId w:val="34"/>
        </w:numPr>
      </w:pPr>
      <w:r>
        <w:lastRenderedPageBreak/>
        <w:t xml:space="preserve">Tag color reflects priority for </w:t>
      </w:r>
      <w:r w:rsidRPr="00CE0D63">
        <w:rPr>
          <w:i/>
          <w:iCs/>
        </w:rPr>
        <w:t>transport to the receiving facility NOT movement to staging</w:t>
      </w:r>
      <w:r>
        <w:t xml:space="preserve"> thus green patients are ambulatory, yellow non-ambulatory, red unstable/critical care</w:t>
      </w:r>
      <w:r w:rsidR="00CE0D63">
        <w:t>.</w:t>
      </w:r>
    </w:p>
    <w:p w14:paraId="21D29574" w14:textId="77777777" w:rsidR="00697D32" w:rsidRDefault="00697D32" w:rsidP="00CE0D63">
      <w:pPr>
        <w:pStyle w:val="ListNumber"/>
        <w:numPr>
          <w:ilvl w:val="1"/>
          <w:numId w:val="34"/>
        </w:numPr>
      </w:pPr>
      <w:r>
        <w:t>Tag all patients and attach tear-off band from tag to belongings</w:t>
      </w:r>
    </w:p>
    <w:p w14:paraId="26BC4B39" w14:textId="77777777" w:rsidR="00CE0D63" w:rsidRDefault="00CE0D63" w:rsidP="00CE0D63">
      <w:pPr>
        <w:pStyle w:val="ListNumber"/>
        <w:numPr>
          <w:ilvl w:val="0"/>
          <w:numId w:val="34"/>
        </w:numPr>
      </w:pPr>
      <w:r>
        <w:t>Begin Evacuation to Staging Area with Green/Ambulatory Patients.</w:t>
      </w:r>
    </w:p>
    <w:p w14:paraId="209E9982" w14:textId="77777777" w:rsidR="00BF5F7F" w:rsidRDefault="00CE0D63" w:rsidP="0018785B">
      <w:pPr>
        <w:pStyle w:val="ListNumber"/>
        <w:numPr>
          <w:ilvl w:val="1"/>
          <w:numId w:val="34"/>
        </w:numPr>
      </w:pPr>
      <w:r>
        <w:t>A</w:t>
      </w:r>
      <w:r w:rsidR="00697D32">
        <w:t xml:space="preserve">ssign staff to move them. All patients capable of ambulating should form a chain by holding hands (if capable) and be lead to the </w:t>
      </w:r>
      <w:r w:rsidR="00BF5F7F">
        <w:t>staging area</w:t>
      </w:r>
      <w:r w:rsidR="00697D32">
        <w:t xml:space="preserve"> by staff member(s).</w:t>
      </w:r>
    </w:p>
    <w:p w14:paraId="7F73D4DB" w14:textId="77777777" w:rsidR="0018468D" w:rsidRDefault="00697D32" w:rsidP="0018785B">
      <w:pPr>
        <w:pStyle w:val="ListNumber"/>
        <w:numPr>
          <w:ilvl w:val="0"/>
          <w:numId w:val="34"/>
        </w:numPr>
      </w:pPr>
      <w:r>
        <w:t>Assess acuity and resource needed to LOAD, MOVE, and CARRY non-ambulatory patients. Will depend on elevator status, etc.  In non-emergency situation assure that staging is ready for yello</w:t>
      </w:r>
      <w:r w:rsidR="0018785B">
        <w:t>w/red patients prior to moving.</w:t>
      </w:r>
    </w:p>
    <w:p w14:paraId="19B9E473" w14:textId="77777777" w:rsidR="0018468D" w:rsidRDefault="00697D32" w:rsidP="0018468D">
      <w:pPr>
        <w:pStyle w:val="ListNumber"/>
        <w:numPr>
          <w:ilvl w:val="0"/>
          <w:numId w:val="34"/>
        </w:numPr>
      </w:pPr>
      <w:r>
        <w:t>Assign person(s) to check all rooms to assure:</w:t>
      </w:r>
    </w:p>
    <w:p w14:paraId="0B7DD23E" w14:textId="77777777" w:rsidR="0018468D" w:rsidRDefault="00697D32" w:rsidP="0018468D">
      <w:pPr>
        <w:pStyle w:val="ListNumber"/>
        <w:numPr>
          <w:ilvl w:val="1"/>
          <w:numId w:val="34"/>
        </w:numPr>
      </w:pPr>
      <w:r>
        <w:t>No occupants remain and no safety issues</w:t>
      </w:r>
      <w:r w:rsidR="0018468D">
        <w:t>.</w:t>
      </w:r>
    </w:p>
    <w:p w14:paraId="74F74C6B" w14:textId="77777777" w:rsidR="0018468D" w:rsidRDefault="00697D32" w:rsidP="0018468D">
      <w:pPr>
        <w:pStyle w:val="ListNumber"/>
        <w:numPr>
          <w:ilvl w:val="1"/>
          <w:numId w:val="34"/>
        </w:numPr>
      </w:pPr>
      <w:r>
        <w:t>Doors have been closed after room has been vacated</w:t>
      </w:r>
      <w:r w:rsidR="0018468D">
        <w:t>.</w:t>
      </w:r>
    </w:p>
    <w:p w14:paraId="4E3B920B" w14:textId="77777777" w:rsidR="00D70E0E" w:rsidRDefault="00697D32" w:rsidP="0018785B">
      <w:pPr>
        <w:pStyle w:val="ListNumber"/>
        <w:numPr>
          <w:ilvl w:val="1"/>
          <w:numId w:val="34"/>
        </w:numPr>
      </w:pPr>
      <w:r>
        <w:t>Closed rooms are marked with ROOM CLEAR sticker across door and jamb</w:t>
      </w:r>
      <w:r w:rsidR="0018468D">
        <w:t>.</w:t>
      </w:r>
    </w:p>
    <w:p w14:paraId="5E5E7C7F" w14:textId="77777777" w:rsidR="00F05224" w:rsidRDefault="00697D32" w:rsidP="0018785B">
      <w:pPr>
        <w:pStyle w:val="ListNumber"/>
        <w:numPr>
          <w:ilvl w:val="0"/>
          <w:numId w:val="34"/>
        </w:numPr>
      </w:pPr>
      <w:r>
        <w:t>If time and resources allow, assign person(s) to tra</w:t>
      </w:r>
      <w:r w:rsidR="00F05224">
        <w:t>nsport your area’s medications.</w:t>
      </w:r>
    </w:p>
    <w:p w14:paraId="69DAFF6F" w14:textId="77777777" w:rsidR="00697D32" w:rsidRDefault="00697D32" w:rsidP="0018785B">
      <w:pPr>
        <w:pStyle w:val="ListNumber"/>
        <w:numPr>
          <w:ilvl w:val="0"/>
          <w:numId w:val="34"/>
        </w:numPr>
      </w:pPr>
      <w:r>
        <w:t>Upon arriving at stag</w:t>
      </w:r>
      <w:r w:rsidRPr="0018785B">
        <w:t>ing, complete patient and staff head count. Staff shall remain at safe location until reassig</w:t>
      </w:r>
      <w:r>
        <w:t>ned or dismissed. Patients shall be directed to remain at staging location until further instructions are given for discharge or transportation</w:t>
      </w:r>
      <w:r w:rsidR="00F05224">
        <w:t>.</w:t>
      </w:r>
    </w:p>
    <w:p w14:paraId="1186235D" w14:textId="77777777" w:rsidR="00697D32" w:rsidRPr="0018785B" w:rsidRDefault="00697D32" w:rsidP="0018785B">
      <w:pPr>
        <w:rPr>
          <w:b/>
        </w:rPr>
      </w:pPr>
      <w:r w:rsidRPr="0018785B">
        <w:rPr>
          <w:b/>
        </w:rPr>
        <w:t xml:space="preserve">Special Considerations: </w:t>
      </w:r>
    </w:p>
    <w:p w14:paraId="620758B0" w14:textId="77777777" w:rsidR="00697D32" w:rsidRPr="0018785B" w:rsidRDefault="00697D32" w:rsidP="0018785B">
      <w:pPr>
        <w:pStyle w:val="ListNumber"/>
        <w:numPr>
          <w:ilvl w:val="0"/>
          <w:numId w:val="33"/>
        </w:numPr>
        <w:rPr>
          <w:b/>
          <w:bCs/>
        </w:rPr>
      </w:pPr>
      <w:r w:rsidRPr="0018785B">
        <w:rPr>
          <w:b/>
          <w:bCs/>
        </w:rPr>
        <w:t>Patients on ventilators:</w:t>
      </w:r>
      <w:r w:rsidR="0018785B" w:rsidRPr="0018785B">
        <w:rPr>
          <w:b/>
          <w:bCs/>
        </w:rPr>
        <w:t xml:space="preserve"> </w:t>
      </w:r>
      <w:r w:rsidRPr="0018785B">
        <w:t>When central O2 is turned off, switch ventilator to room air and/or obtain portable O2 tanks. If no power and/or patients must be moved, patients must be bagged.</w:t>
      </w:r>
    </w:p>
    <w:p w14:paraId="4EE230BA" w14:textId="77777777" w:rsidR="00697D32" w:rsidRPr="0018785B" w:rsidRDefault="00697D32" w:rsidP="0018785B">
      <w:pPr>
        <w:pStyle w:val="ListNumber"/>
        <w:rPr>
          <w:b/>
          <w:bCs/>
        </w:rPr>
      </w:pPr>
      <w:r>
        <w:rPr>
          <w:b/>
          <w:bCs/>
        </w:rPr>
        <w:t>Patients with IV’s, arterial lines and Swan-Ganz:</w:t>
      </w:r>
      <w:r w:rsidR="0018785B">
        <w:rPr>
          <w:b/>
          <w:bCs/>
        </w:rPr>
        <w:t xml:space="preserve"> </w:t>
      </w:r>
      <w:r w:rsidRPr="0018785B">
        <w:t>Disconnect transducer from patient cable-take pre</w:t>
      </w:r>
      <w:r w:rsidR="0018785B">
        <w:t xml:space="preserve">ssure bag with patient. </w:t>
      </w:r>
      <w:r w:rsidRPr="0018785B">
        <w:t>Saline lock all non-critical IV lines</w:t>
      </w:r>
    </w:p>
    <w:p w14:paraId="567432C6" w14:textId="77777777" w:rsidR="00697D32" w:rsidRDefault="00697D32" w:rsidP="0018785B">
      <w:pPr>
        <w:pStyle w:val="ListNumber"/>
        <w:rPr>
          <w:b/>
        </w:rPr>
      </w:pPr>
      <w:r>
        <w:rPr>
          <w:b/>
          <w:bCs/>
        </w:rPr>
        <w:t>Equipment:</w:t>
      </w:r>
      <w:r>
        <w:rPr>
          <w:b/>
        </w:rPr>
        <w:t xml:space="preserve"> O2 tanks, bag-valve-mask, wheelchairs, defibrillator or monitors, transport monitor, evacuation mattress, slide board</w:t>
      </w:r>
    </w:p>
    <w:p w14:paraId="42CCC2A7" w14:textId="77777777" w:rsidR="00697D32" w:rsidRDefault="00697D32" w:rsidP="0018785B">
      <w:pPr>
        <w:pStyle w:val="ListNumber"/>
      </w:pPr>
      <w:r>
        <w:rPr>
          <w:b/>
          <w:bCs/>
        </w:rPr>
        <w:t>Medications:</w:t>
      </w:r>
      <w:r>
        <w:t xml:space="preserve"> Designate an individual to take the drug box from the crash cart and the Narcotic boxes with sign-out sheets. Backpack with needless syringes with adapters for vials and IV’s, alcohol swabs, saline, gloves, tubexes and carpujets.</w:t>
      </w:r>
    </w:p>
    <w:p w14:paraId="445449A6" w14:textId="77777777" w:rsidR="00697D32" w:rsidRDefault="00697D32" w:rsidP="0018785B">
      <w:r>
        <w:t xml:space="preserve">Procedures: </w:t>
      </w:r>
    </w:p>
    <w:p w14:paraId="709A3BFE" w14:textId="77777777" w:rsidR="00697D32" w:rsidRDefault="00697D32" w:rsidP="0018785B">
      <w:r>
        <w:t>The physician will assess if invasive procedure(s) can be stopped</w:t>
      </w:r>
      <w:r w:rsidR="00F05224">
        <w:t>.</w:t>
      </w:r>
    </w:p>
    <w:p w14:paraId="67FC858B" w14:textId="77777777" w:rsidR="00697D32" w:rsidRDefault="00697D32" w:rsidP="0018785B">
      <w:r>
        <w:t>The physician will stop any other procedures in progress at a safe point, and the patient(s) will be prepared to move.</w:t>
      </w:r>
    </w:p>
    <w:p w14:paraId="5D9C1284" w14:textId="77777777" w:rsidR="00697D32" w:rsidRDefault="00697D32" w:rsidP="0018785B">
      <w:r>
        <w:t>Equipment (see location in box at top page 1)</w:t>
      </w:r>
    </w:p>
    <w:p w14:paraId="477F36CE" w14:textId="77777777" w:rsidR="00697D32" w:rsidRDefault="00697D32" w:rsidP="0018785B">
      <w:pPr>
        <w:pStyle w:val="ListBullet"/>
      </w:pPr>
      <w:r>
        <w:t>Evacuation tags</w:t>
      </w:r>
    </w:p>
    <w:p w14:paraId="76666967" w14:textId="77777777" w:rsidR="00697D32" w:rsidRDefault="00697D32" w:rsidP="0018785B">
      <w:pPr>
        <w:pStyle w:val="ListBullet"/>
      </w:pPr>
      <w:r>
        <w:t>Room clear stickers</w:t>
      </w:r>
    </w:p>
    <w:sdt>
      <w:sdtPr>
        <w:alias w:val="Enter Evacuation Materials"/>
        <w:tag w:val="Enter Evacuation Materials"/>
        <w:id w:val="-2073027088"/>
        <w:placeholder>
          <w:docPart w:val="C39C08EF88A1448890FD662A3FC3E373"/>
        </w:placeholder>
        <w:showingPlcHdr/>
      </w:sdtPr>
      <w:sdtEndPr/>
      <w:sdtContent>
        <w:p w14:paraId="51E69C30" w14:textId="77777777" w:rsidR="0018785B" w:rsidRDefault="0018785B" w:rsidP="0018785B">
          <w:pPr>
            <w:pStyle w:val="ListBullet"/>
          </w:pPr>
          <w:r w:rsidRPr="00CF0810">
            <w:rPr>
              <w:rStyle w:val="PlaceholderText"/>
            </w:rPr>
            <w:t>Click or tap here to enter text.</w:t>
          </w:r>
        </w:p>
      </w:sdtContent>
    </w:sdt>
    <w:sdt>
      <w:sdtPr>
        <w:alias w:val="Enter Evacuation Materials"/>
        <w:tag w:val="Enter Evacuation Materials"/>
        <w:id w:val="-1593010040"/>
        <w:placeholder>
          <w:docPart w:val="F9FEC94A02D043FCBA3F3D17E9102A06"/>
        </w:placeholder>
        <w:showingPlcHdr/>
      </w:sdtPr>
      <w:sdtEndPr/>
      <w:sdtContent>
        <w:p w14:paraId="1702BC60" w14:textId="77777777" w:rsidR="0018785B" w:rsidRDefault="0018785B" w:rsidP="0018785B">
          <w:pPr>
            <w:pStyle w:val="ListBullet"/>
          </w:pPr>
          <w:r w:rsidRPr="00CF0810">
            <w:rPr>
              <w:rStyle w:val="PlaceholderText"/>
            </w:rPr>
            <w:t>Click or tap here to enter text.</w:t>
          </w:r>
        </w:p>
      </w:sdtContent>
    </w:sdt>
    <w:p w14:paraId="5F0167AB" w14:textId="77777777" w:rsidR="00697D32" w:rsidRDefault="004B47DC" w:rsidP="00697D32">
      <w:pPr>
        <w:pStyle w:val="ListBullet"/>
      </w:pPr>
      <w:sdt>
        <w:sdtPr>
          <w:alias w:val="Enter Evacuation Materials"/>
          <w:tag w:val="Enter Evacuation Materials"/>
          <w:id w:val="-1987545624"/>
          <w:placeholder>
            <w:docPart w:val="DefaultPlaceholder_-1854013440"/>
          </w:placeholder>
          <w:showingPlcHdr/>
        </w:sdtPr>
        <w:sdtEndPr/>
        <w:sdtContent>
          <w:r w:rsidR="0018785B" w:rsidRPr="00CF0810">
            <w:rPr>
              <w:rStyle w:val="PlaceholderText"/>
            </w:rPr>
            <w:t>Click or tap here to enter text.</w:t>
          </w:r>
        </w:sdtContent>
      </w:sdt>
      <w:r w:rsidR="00697D32">
        <w:br w:type="page"/>
      </w:r>
    </w:p>
    <w:p w14:paraId="53F2FF2F" w14:textId="77777777" w:rsidR="00697D32" w:rsidRDefault="00697D32" w:rsidP="00697D32">
      <w:pPr>
        <w:pStyle w:val="Heading2"/>
      </w:pPr>
      <w:bookmarkStart w:id="34" w:name="_Toc27404376"/>
      <w:r>
        <w:lastRenderedPageBreak/>
        <w:t xml:space="preserve">Appendix </w:t>
      </w:r>
      <w:r w:rsidR="00CE0D63">
        <w:t>2</w:t>
      </w:r>
      <w:r>
        <w:t xml:space="preserve">: </w:t>
      </w:r>
      <w:r w:rsidR="00C556C1">
        <w:t>Support and Administration Specific Actions</w:t>
      </w:r>
      <w:bookmarkEnd w:id="34"/>
      <w:r w:rsidR="00C556C1">
        <w:t xml:space="preserve"> </w:t>
      </w:r>
    </w:p>
    <w:bookmarkStart w:id="35" w:name="_Toc27404377" w:displacedByCustomXml="next"/>
    <w:bookmarkStart w:id="36" w:name="_Toc22896663" w:displacedByCustomXml="next"/>
    <w:sdt>
      <w:sdtPr>
        <w:alias w:val="Enter Unit Name"/>
        <w:tag w:val="Enter Unit Name"/>
        <w:id w:val="-1738538559"/>
        <w:placeholder>
          <w:docPart w:val="BFC0F8DA55C048D1A38F1FDC31DF6D46"/>
        </w:placeholder>
        <w:showingPlcHdr/>
      </w:sdtPr>
      <w:sdtEndPr/>
      <w:sdtContent>
        <w:p w14:paraId="2C3495C7" w14:textId="77777777" w:rsidR="00C556C1" w:rsidRPr="001627A9" w:rsidRDefault="00C556C1" w:rsidP="00C556C1">
          <w:pPr>
            <w:pStyle w:val="Heading3"/>
          </w:pPr>
          <w:r w:rsidRPr="00CF0810">
            <w:rPr>
              <w:rStyle w:val="PlaceholderText"/>
            </w:rPr>
            <w:t>Click or tap here to enter text.</w:t>
          </w:r>
        </w:p>
      </w:sdtContent>
    </w:sdt>
    <w:bookmarkEnd w:id="35" w:displacedByCustomXml="prev"/>
    <w:bookmarkEnd w:id="36" w:displacedByCustomXml="prev"/>
    <w:p w14:paraId="7862B5C0" w14:textId="77777777" w:rsidR="00C556C1" w:rsidRPr="00667AEC" w:rsidRDefault="00C556C1" w:rsidP="00C556C1">
      <w:pPr>
        <w:pStyle w:val="ParagraphBackground"/>
      </w:pPr>
      <w:r w:rsidRPr="00667AEC">
        <w:rPr>
          <w:b/>
        </w:rPr>
        <w:t>Facility Emergency Reporting Phone:</w:t>
      </w:r>
      <w:r>
        <w:rPr>
          <w:b/>
        </w:rPr>
        <w:t xml:space="preserve"> </w:t>
      </w:r>
      <w:sdt>
        <w:sdtPr>
          <w:rPr>
            <w:b/>
          </w:rPr>
          <w:alias w:val="Enter phone number or extension"/>
          <w:tag w:val="Enter phone number or extension"/>
          <w:id w:val="-2136019950"/>
          <w:placeholder>
            <w:docPart w:val="BFC0F8DA55C048D1A38F1FDC31DF6D46"/>
          </w:placeholder>
          <w:showingPlcHdr/>
        </w:sdtPr>
        <w:sdtEndPr/>
        <w:sdtContent>
          <w:r w:rsidRPr="00CF0810">
            <w:rPr>
              <w:rStyle w:val="PlaceholderText"/>
            </w:rPr>
            <w:t>Click or tap here to enter text.</w:t>
          </w:r>
        </w:sdtContent>
      </w:sdt>
    </w:p>
    <w:p w14:paraId="7DE38B5F" w14:textId="77777777" w:rsidR="00C556C1" w:rsidRPr="007C5998" w:rsidRDefault="00C556C1" w:rsidP="00C556C1">
      <w:pPr>
        <w:pStyle w:val="ParagraphBackground"/>
      </w:pPr>
      <w:r w:rsidRPr="00667AEC">
        <w:rPr>
          <w:b/>
        </w:rPr>
        <w:t>Command Center Phone:</w:t>
      </w:r>
      <w:r>
        <w:rPr>
          <w:b/>
        </w:rPr>
        <w:t xml:space="preserve"> </w:t>
      </w:r>
      <w:sdt>
        <w:sdtPr>
          <w:rPr>
            <w:b/>
          </w:rPr>
          <w:alias w:val="Enter phone number or extension"/>
          <w:tag w:val="Enter phone number or extension"/>
          <w:id w:val="-301305101"/>
          <w:placeholder>
            <w:docPart w:val="BFC0F8DA55C048D1A38F1FDC31DF6D46"/>
          </w:placeholder>
          <w:showingPlcHdr/>
        </w:sdtPr>
        <w:sdtEndPr/>
        <w:sdtContent>
          <w:r w:rsidRPr="00CF0810">
            <w:rPr>
              <w:rStyle w:val="PlaceholderText"/>
            </w:rPr>
            <w:t>Click or tap here to enter text.</w:t>
          </w:r>
        </w:sdtContent>
      </w:sdt>
    </w:p>
    <w:p w14:paraId="1D66A8D6" w14:textId="77777777" w:rsidR="00C556C1" w:rsidRPr="007C5998" w:rsidRDefault="00C556C1" w:rsidP="00C556C1">
      <w:pPr>
        <w:pStyle w:val="ParagraphBackground"/>
      </w:pPr>
      <w:r w:rsidRPr="00667AEC">
        <w:rPr>
          <w:b/>
        </w:rPr>
        <w:t>Supervisor:</w:t>
      </w:r>
      <w:r>
        <w:rPr>
          <w:b/>
        </w:rPr>
        <w:t xml:space="preserve"> </w:t>
      </w:r>
      <w:sdt>
        <w:sdtPr>
          <w:rPr>
            <w:b/>
          </w:rPr>
          <w:alias w:val="Enter Name"/>
          <w:tag w:val="Enter Name"/>
          <w:id w:val="1023437745"/>
          <w:placeholder>
            <w:docPart w:val="BFC0F8DA55C048D1A38F1FDC31DF6D46"/>
          </w:placeholder>
          <w:showingPlcHdr/>
        </w:sdtPr>
        <w:sdtEndPr/>
        <w:sdtContent>
          <w:r w:rsidRPr="00CF0810">
            <w:rPr>
              <w:rStyle w:val="PlaceholderText"/>
            </w:rPr>
            <w:t>Click or tap here to enter text.</w:t>
          </w:r>
        </w:sdtContent>
      </w:sdt>
    </w:p>
    <w:p w14:paraId="0667CDD2" w14:textId="77777777" w:rsidR="00C556C1" w:rsidRPr="007C5998" w:rsidRDefault="00C556C1" w:rsidP="00C556C1">
      <w:pPr>
        <w:pStyle w:val="ParagraphBackground"/>
      </w:pPr>
      <w:r w:rsidRPr="00667AEC">
        <w:rPr>
          <w:b/>
        </w:rPr>
        <w:t>Relocation:</w:t>
      </w:r>
      <w:r w:rsidRPr="00667AEC">
        <w:rPr>
          <w:b/>
        </w:rPr>
        <w:tab/>
        <w:t>Horizontal (first option):</w:t>
      </w:r>
      <w:r>
        <w:rPr>
          <w:b/>
        </w:rPr>
        <w:t xml:space="preserve"> </w:t>
      </w:r>
      <w:sdt>
        <w:sdtPr>
          <w:rPr>
            <w:b/>
          </w:rPr>
          <w:alias w:val="Enter Unit Name"/>
          <w:tag w:val="Enter Unit Name"/>
          <w:id w:val="-1374998778"/>
          <w:placeholder>
            <w:docPart w:val="BFC0F8DA55C048D1A38F1FDC31DF6D46"/>
          </w:placeholder>
          <w:showingPlcHdr/>
        </w:sdtPr>
        <w:sdtEndPr/>
        <w:sdtContent>
          <w:r w:rsidRPr="00CF0810">
            <w:rPr>
              <w:rStyle w:val="PlaceholderText"/>
            </w:rPr>
            <w:t>Click or tap here to enter text.</w:t>
          </w:r>
        </w:sdtContent>
      </w:sdt>
    </w:p>
    <w:p w14:paraId="574FADFB" w14:textId="77777777" w:rsidR="00C556C1" w:rsidRPr="007C5998" w:rsidRDefault="00C556C1" w:rsidP="00C556C1">
      <w:pPr>
        <w:pStyle w:val="ParagraphBackground"/>
      </w:pPr>
      <w:r w:rsidRPr="00667AEC">
        <w:rPr>
          <w:b/>
        </w:rPr>
        <w:tab/>
      </w:r>
      <w:r w:rsidRPr="00667AEC">
        <w:rPr>
          <w:b/>
        </w:rPr>
        <w:tab/>
        <w:t>Vertical (second option):</w:t>
      </w:r>
      <w:r>
        <w:rPr>
          <w:b/>
        </w:rPr>
        <w:t xml:space="preserve"> </w:t>
      </w:r>
      <w:sdt>
        <w:sdtPr>
          <w:rPr>
            <w:b/>
          </w:rPr>
          <w:alias w:val="Enter Unit Name"/>
          <w:tag w:val="Enter Unit Name"/>
          <w:id w:val="1420453290"/>
          <w:placeholder>
            <w:docPart w:val="BFC0F8DA55C048D1A38F1FDC31DF6D46"/>
          </w:placeholder>
          <w:showingPlcHdr/>
        </w:sdtPr>
        <w:sdtEndPr/>
        <w:sdtContent>
          <w:r w:rsidRPr="00CF0810">
            <w:rPr>
              <w:rStyle w:val="PlaceholderText"/>
            </w:rPr>
            <w:t>Click or tap here to enter text.</w:t>
          </w:r>
        </w:sdtContent>
      </w:sdt>
    </w:p>
    <w:p w14:paraId="26D254F8" w14:textId="77777777" w:rsidR="00C556C1" w:rsidRPr="007C5998" w:rsidRDefault="00C556C1" w:rsidP="00C556C1">
      <w:pPr>
        <w:pStyle w:val="ParagraphBackground"/>
      </w:pPr>
      <w:r w:rsidRPr="00667AEC">
        <w:rPr>
          <w:b/>
        </w:rPr>
        <w:t>Evacuation staging location:</w:t>
      </w:r>
      <w:r>
        <w:rPr>
          <w:b/>
        </w:rPr>
        <w:t xml:space="preserve"> </w:t>
      </w:r>
      <w:sdt>
        <w:sdtPr>
          <w:rPr>
            <w:b/>
          </w:rPr>
          <w:alias w:val="Enter Unit Name"/>
          <w:tag w:val="Enter Unit Name"/>
          <w:id w:val="-1891412021"/>
          <w:placeholder>
            <w:docPart w:val="BFC0F8DA55C048D1A38F1FDC31DF6D46"/>
          </w:placeholder>
          <w:showingPlcHdr/>
        </w:sdtPr>
        <w:sdtEndPr/>
        <w:sdtContent>
          <w:r w:rsidRPr="00CF0810">
            <w:rPr>
              <w:rStyle w:val="PlaceholderText"/>
            </w:rPr>
            <w:t>Click or tap here to enter text.</w:t>
          </w:r>
        </w:sdtContent>
      </w:sdt>
    </w:p>
    <w:p w14:paraId="6E127F50" w14:textId="77777777" w:rsidR="00C556C1" w:rsidRPr="007C5998" w:rsidRDefault="00C556C1" w:rsidP="00C556C1">
      <w:pPr>
        <w:pStyle w:val="ParagraphBackground"/>
      </w:pPr>
      <w:r w:rsidRPr="00667AEC">
        <w:rPr>
          <w:b/>
        </w:rPr>
        <w:t>Unit equipment location</w:t>
      </w:r>
      <w:r>
        <w:rPr>
          <w:b/>
        </w:rPr>
        <w:t xml:space="preserve">: </w:t>
      </w:r>
      <w:sdt>
        <w:sdtPr>
          <w:rPr>
            <w:b/>
          </w:rPr>
          <w:id w:val="1659119387"/>
          <w:placeholder>
            <w:docPart w:val="BFC0F8DA55C048D1A38F1FDC31DF6D46"/>
          </w:placeholder>
          <w:showingPlcHdr/>
        </w:sdtPr>
        <w:sdtEndPr/>
        <w:sdtContent>
          <w:r w:rsidRPr="00CF0810">
            <w:rPr>
              <w:rStyle w:val="PlaceholderText"/>
            </w:rPr>
            <w:t>Click or tap here to enter text.</w:t>
          </w:r>
        </w:sdtContent>
      </w:sdt>
    </w:p>
    <w:p w14:paraId="56AB1C5E" w14:textId="77777777" w:rsidR="00B60CD3" w:rsidRDefault="00B60CD3" w:rsidP="00C556C1">
      <w:r>
        <w:rPr>
          <w:b/>
          <w:bCs/>
        </w:rPr>
        <w:t>Shelter-in-place:</w:t>
      </w:r>
      <w:r>
        <w:t xml:space="preserve"> Protects staff when relocation or evacuation is not practical due to the type of threat or timeline</w:t>
      </w:r>
    </w:p>
    <w:p w14:paraId="7D6C292C" w14:textId="77777777" w:rsidR="00B60CD3" w:rsidRDefault="00B60CD3" w:rsidP="00C556C1">
      <w:pPr>
        <w:pStyle w:val="ListBullet"/>
      </w:pPr>
      <w:r>
        <w:t>Weather – (wind/tornado) – close drapes and room doors, move away from windows as practical, alert visitors and staff to threat.</w:t>
      </w:r>
    </w:p>
    <w:p w14:paraId="397473D2" w14:textId="77777777" w:rsidR="00B60CD3" w:rsidRDefault="00B60CD3" w:rsidP="00C556C1">
      <w:pPr>
        <w:pStyle w:val="ListBullet"/>
      </w:pPr>
      <w:r>
        <w:t>Security – internal threat - close room doors for internal threat, close doors in hallways, other actions per security/incident commander. Alert visitors and staff to situation</w:t>
      </w:r>
    </w:p>
    <w:p w14:paraId="438C1C6D" w14:textId="77777777" w:rsidR="00B60CD3" w:rsidRDefault="00B60CD3" w:rsidP="00C556C1">
      <w:pPr>
        <w:pStyle w:val="ListBullet"/>
      </w:pPr>
      <w:r>
        <w:t>HAZMAT – follow instructions per safety/security/incident command</w:t>
      </w:r>
    </w:p>
    <w:p w14:paraId="712B52F8" w14:textId="77777777" w:rsidR="00B60CD3" w:rsidRDefault="00B60CD3" w:rsidP="00C556C1">
      <w:r>
        <w:rPr>
          <w:b/>
          <w:bCs/>
        </w:rPr>
        <w:t>Relocation:</w:t>
      </w:r>
      <w:r>
        <w:t xml:space="preserve"> Relocation of staff / functions to a safer area within the facility, usually the adjacent smoke compartment but sometimes vertically or to other non-adjacent units. </w:t>
      </w:r>
    </w:p>
    <w:p w14:paraId="261AD7FA" w14:textId="77777777" w:rsidR="00B60CD3" w:rsidRDefault="00B60CD3" w:rsidP="00C556C1">
      <w:pPr>
        <w:pStyle w:val="ListBullet"/>
      </w:pPr>
      <w:r>
        <w:rPr>
          <w:b/>
          <w:bCs/>
          <w:i/>
          <w:iCs/>
        </w:rPr>
        <w:t>Anyone</w:t>
      </w:r>
      <w:r>
        <w:rPr>
          <w:i/>
          <w:iCs/>
        </w:rPr>
        <w:t xml:space="preserve"> </w:t>
      </w:r>
      <w:r>
        <w:t>recognizing an imminent danger shall take immediate steps to safeguard those in danger including staff/visitor movement.</w:t>
      </w:r>
      <w:r>
        <w:rPr>
          <w:b/>
          <w:bCs/>
        </w:rPr>
        <w:t xml:space="preserve"> </w:t>
      </w:r>
      <w:r>
        <w:t xml:space="preserve">See box above for unit-specific preferred destination and equipment location. </w:t>
      </w:r>
    </w:p>
    <w:p w14:paraId="6EDC4A3D" w14:textId="77777777" w:rsidR="00B60CD3" w:rsidRDefault="00B60CD3" w:rsidP="00C556C1">
      <w:pPr>
        <w:pStyle w:val="ListBullet"/>
      </w:pPr>
      <w:r>
        <w:t>Relocation may also be used to adapt to a unit-specific problem such as a water pipe burst, electrical outage, etc. Unit coordinator should coordinate with the incident commander. For re-establishment of functions at alternate site in building see unit/area Continuity of Operations Plan</w:t>
      </w:r>
    </w:p>
    <w:p w14:paraId="1418FDC0" w14:textId="77777777" w:rsidR="00B60CD3" w:rsidRDefault="00B60CD3" w:rsidP="00C556C1">
      <w:r>
        <w:rPr>
          <w:b/>
          <w:bCs/>
        </w:rPr>
        <w:t xml:space="preserve">Evacuation: </w:t>
      </w:r>
      <w:r>
        <w:t>Movement of staff to a staging area to assist with evacuation of the facility and potentially clearing/closing of the unit. This may be a partial evacuation (certain units or specialized patients) or a complete facility evacuation and is undertaken as a last resort.</w:t>
      </w:r>
    </w:p>
    <w:p w14:paraId="1DCB5E55" w14:textId="77777777" w:rsidR="00B60CD3" w:rsidRDefault="00B60CD3" w:rsidP="00C556C1">
      <w:pPr>
        <w:rPr>
          <w:b/>
          <w:bCs/>
        </w:rPr>
      </w:pPr>
      <w:r>
        <w:rPr>
          <w:b/>
          <w:bCs/>
        </w:rPr>
        <w:t>Supervisor Responsibilities upon notice of evacuation decision:</w:t>
      </w:r>
    </w:p>
    <w:p w14:paraId="1DEEA378" w14:textId="77777777" w:rsidR="00F44908" w:rsidRDefault="00F44908" w:rsidP="00F44908">
      <w:pPr>
        <w:pStyle w:val="ListNumber"/>
        <w:numPr>
          <w:ilvl w:val="0"/>
          <w:numId w:val="36"/>
        </w:numPr>
      </w:pPr>
      <w:r>
        <w:t>Notify unit staff and reassign staff as needed.</w:t>
      </w:r>
    </w:p>
    <w:p w14:paraId="6701FC19" w14:textId="77777777" w:rsidR="00F44908" w:rsidRDefault="00F44908" w:rsidP="00F44908">
      <w:pPr>
        <w:pStyle w:val="ListNumber"/>
        <w:numPr>
          <w:ilvl w:val="0"/>
          <w:numId w:val="34"/>
        </w:numPr>
      </w:pPr>
      <w:r>
        <w:t>Inform staff of situation and actions to be taken.</w:t>
      </w:r>
    </w:p>
    <w:p w14:paraId="52312C30" w14:textId="77777777" w:rsidR="00F44908" w:rsidRDefault="00F44908" w:rsidP="00F44908">
      <w:pPr>
        <w:pStyle w:val="ListNumber"/>
        <w:numPr>
          <w:ilvl w:val="0"/>
          <w:numId w:val="34"/>
        </w:numPr>
      </w:pPr>
      <w:r>
        <w:t xml:space="preserve">Compile a list of </w:t>
      </w:r>
      <w:r w:rsidR="00155672">
        <w:t>staff</w:t>
      </w:r>
      <w:r>
        <w:t xml:space="preserve"> in your area</w:t>
      </w:r>
      <w:r w:rsidR="00155672">
        <w:t>, currently working.</w:t>
      </w:r>
    </w:p>
    <w:p w14:paraId="437916DD" w14:textId="77777777" w:rsidR="00155672" w:rsidRDefault="00F44908" w:rsidP="00C556C1">
      <w:pPr>
        <w:pStyle w:val="ListNumber"/>
        <w:numPr>
          <w:ilvl w:val="0"/>
          <w:numId w:val="34"/>
        </w:numPr>
      </w:pPr>
      <w:r>
        <w:t xml:space="preserve">Staging Area is: </w:t>
      </w:r>
      <w:sdt>
        <w:sdtPr>
          <w:alias w:val="Enter Unit Specific Staging Area"/>
          <w:tag w:val="Enter Unit Specific Staging Area"/>
          <w:id w:val="777461764"/>
          <w:placeholder>
            <w:docPart w:val="1303F2EAD9934CA490896D11F83BD19B"/>
          </w:placeholder>
          <w:showingPlcHdr/>
        </w:sdtPr>
        <w:sdtEndPr/>
        <w:sdtContent>
          <w:r w:rsidRPr="00CF0810">
            <w:rPr>
              <w:rStyle w:val="PlaceholderText"/>
            </w:rPr>
            <w:t>Click or tap here to enter text.</w:t>
          </w:r>
        </w:sdtContent>
      </w:sdt>
      <w:r>
        <w:t xml:space="preserve"> . Confirm staging destination. Direct staff and patients to remain at staging until all persons are accounted for.</w:t>
      </w:r>
    </w:p>
    <w:p w14:paraId="176EE591" w14:textId="77777777" w:rsidR="00155672" w:rsidRDefault="00B60CD3" w:rsidP="00C556C1">
      <w:pPr>
        <w:pStyle w:val="ListNumber"/>
        <w:numPr>
          <w:ilvl w:val="0"/>
          <w:numId w:val="34"/>
        </w:numPr>
      </w:pPr>
      <w:r>
        <w:t xml:space="preserve">Prior to leaving work area secure any hazardous chemicals, safes, and other potential hazards. </w:t>
      </w:r>
    </w:p>
    <w:p w14:paraId="1469B7E1" w14:textId="77777777" w:rsidR="00155672" w:rsidRDefault="00B60CD3" w:rsidP="00C556C1">
      <w:pPr>
        <w:pStyle w:val="ListNumber"/>
        <w:numPr>
          <w:ilvl w:val="0"/>
          <w:numId w:val="34"/>
        </w:numPr>
      </w:pPr>
      <w:r>
        <w:t>Take any ‘go-kits’ or continuity supplies for your unit</w:t>
      </w:r>
      <w:r w:rsidR="00155672">
        <w:t>.</w:t>
      </w:r>
    </w:p>
    <w:p w14:paraId="36C0022A" w14:textId="77777777" w:rsidR="00155672" w:rsidRDefault="00B60CD3" w:rsidP="00155672">
      <w:pPr>
        <w:pStyle w:val="ListNumber"/>
        <w:numPr>
          <w:ilvl w:val="0"/>
          <w:numId w:val="34"/>
        </w:numPr>
      </w:pPr>
      <w:r>
        <w:t>Assign person(s) to check all rooms to assure:</w:t>
      </w:r>
    </w:p>
    <w:p w14:paraId="7F1FCD69" w14:textId="77777777" w:rsidR="00155672" w:rsidRDefault="00B60CD3" w:rsidP="00155672">
      <w:pPr>
        <w:pStyle w:val="ListNumber"/>
        <w:numPr>
          <w:ilvl w:val="1"/>
          <w:numId w:val="34"/>
        </w:numPr>
      </w:pPr>
      <w:r>
        <w:lastRenderedPageBreak/>
        <w:t>No occupants remain and no new/correctable safety issues to report</w:t>
      </w:r>
      <w:r w:rsidR="00155672">
        <w:t>.</w:t>
      </w:r>
    </w:p>
    <w:p w14:paraId="02183247" w14:textId="77777777" w:rsidR="00155672" w:rsidRDefault="00B60CD3" w:rsidP="00155672">
      <w:pPr>
        <w:pStyle w:val="ListNumber"/>
        <w:numPr>
          <w:ilvl w:val="1"/>
          <w:numId w:val="34"/>
        </w:numPr>
      </w:pPr>
      <w:r>
        <w:t>Closed doors after room has been vacated</w:t>
      </w:r>
      <w:r w:rsidR="00155672">
        <w:t>.</w:t>
      </w:r>
    </w:p>
    <w:p w14:paraId="754D8E74" w14:textId="77777777" w:rsidR="00155672" w:rsidRDefault="00B60CD3" w:rsidP="004970A5">
      <w:pPr>
        <w:pStyle w:val="ListNumber"/>
        <w:numPr>
          <w:ilvl w:val="1"/>
          <w:numId w:val="34"/>
        </w:numPr>
      </w:pPr>
      <w:r>
        <w:t xml:space="preserve">Closed rooms are marked with ROOM CLEAR sticker </w:t>
      </w:r>
      <w:r w:rsidR="00155672">
        <w:t>across door and jamb.</w:t>
      </w:r>
    </w:p>
    <w:p w14:paraId="3B5EEEFB" w14:textId="77777777" w:rsidR="00B60CD3" w:rsidRDefault="00B60CD3" w:rsidP="00155672">
      <w:pPr>
        <w:pStyle w:val="ListNumber"/>
        <w:numPr>
          <w:ilvl w:val="0"/>
          <w:numId w:val="34"/>
        </w:numPr>
      </w:pPr>
      <w:r>
        <w:t xml:space="preserve">Upon arriving at staging, complete staff head count. Staff shall remain at safe location until reassigned or dismissed. </w:t>
      </w:r>
    </w:p>
    <w:p w14:paraId="4402E0E2" w14:textId="77777777" w:rsidR="00B60CD3" w:rsidRDefault="00B60CD3" w:rsidP="00C556C1">
      <w:pPr>
        <w:rPr>
          <w:b/>
          <w:bCs/>
        </w:rPr>
      </w:pPr>
      <w:r>
        <w:rPr>
          <w:b/>
          <w:bCs/>
        </w:rPr>
        <w:t>Equipment (see location in box at top page 1)</w:t>
      </w:r>
    </w:p>
    <w:p w14:paraId="3D7A25CE" w14:textId="77777777" w:rsidR="00C556C1" w:rsidRDefault="00C556C1" w:rsidP="00C556C1">
      <w:pPr>
        <w:pStyle w:val="ListBullet"/>
      </w:pPr>
      <w:r>
        <w:t>Room clear stickers</w:t>
      </w:r>
    </w:p>
    <w:sdt>
      <w:sdtPr>
        <w:alias w:val="Enter Evacuation Materials"/>
        <w:tag w:val="Enter Evacuation Materials"/>
        <w:id w:val="1843578245"/>
        <w:placeholder>
          <w:docPart w:val="FB9B8D24E3EC438CA8F3F7F1664F7037"/>
        </w:placeholder>
        <w:showingPlcHdr/>
      </w:sdtPr>
      <w:sdtEndPr/>
      <w:sdtContent>
        <w:p w14:paraId="1209124D" w14:textId="77777777" w:rsidR="00C556C1" w:rsidRDefault="00C556C1" w:rsidP="00C556C1">
          <w:pPr>
            <w:pStyle w:val="ListBullet"/>
          </w:pPr>
          <w:r w:rsidRPr="00CF0810">
            <w:rPr>
              <w:rStyle w:val="PlaceholderText"/>
            </w:rPr>
            <w:t>Click or tap here to enter text.</w:t>
          </w:r>
        </w:p>
      </w:sdtContent>
    </w:sdt>
    <w:sdt>
      <w:sdtPr>
        <w:alias w:val="Enter Evacuation Materials"/>
        <w:tag w:val="Enter Evacuation Materials"/>
        <w:id w:val="-354264754"/>
        <w:placeholder>
          <w:docPart w:val="21C68FD3C6AB49F5A16DC39A495A8E9F"/>
        </w:placeholder>
        <w:showingPlcHdr/>
      </w:sdtPr>
      <w:sdtEndPr/>
      <w:sdtContent>
        <w:p w14:paraId="010FCBE0" w14:textId="77777777" w:rsidR="00C556C1" w:rsidRDefault="00C556C1" w:rsidP="00C556C1">
          <w:pPr>
            <w:pStyle w:val="ListBullet"/>
          </w:pPr>
          <w:r w:rsidRPr="00CF0810">
            <w:rPr>
              <w:rStyle w:val="PlaceholderText"/>
            </w:rPr>
            <w:t>Click or tap here to enter text.</w:t>
          </w:r>
        </w:p>
      </w:sdtContent>
    </w:sdt>
    <w:p w14:paraId="560CF0D1" w14:textId="77777777" w:rsidR="00B60CD3" w:rsidRPr="00C556C1" w:rsidRDefault="004B47DC" w:rsidP="00C556C1">
      <w:pPr>
        <w:pStyle w:val="ListBullet"/>
      </w:pPr>
      <w:sdt>
        <w:sdtPr>
          <w:alias w:val="Enter Evacuation Materials"/>
          <w:tag w:val="Enter Evacuation Materials"/>
          <w:id w:val="1646400040"/>
          <w:placeholder>
            <w:docPart w:val="DC8790216D08405A95CF99B0DBFEC1EC"/>
          </w:placeholder>
          <w:showingPlcHdr/>
        </w:sdtPr>
        <w:sdtEndPr/>
        <w:sdtContent>
          <w:r w:rsidR="00C556C1" w:rsidRPr="00CF0810">
            <w:rPr>
              <w:rStyle w:val="PlaceholderText"/>
            </w:rPr>
            <w:t>Click or tap here to enter text.</w:t>
          </w:r>
        </w:sdtContent>
      </w:sdt>
      <w:r w:rsidR="00B60CD3" w:rsidRPr="00C556C1">
        <w:rPr>
          <w:rFonts w:ascii="Arial" w:hAnsi="Arial" w:cs="Arial"/>
          <w:sz w:val="20"/>
          <w:szCs w:val="20"/>
        </w:rPr>
        <w:br w:type="page"/>
      </w:r>
    </w:p>
    <w:p w14:paraId="497F74B8" w14:textId="77777777" w:rsidR="00B60CD3" w:rsidRDefault="00B60CD3" w:rsidP="00C556C1">
      <w:pPr>
        <w:pStyle w:val="Heading2"/>
      </w:pPr>
      <w:bookmarkStart w:id="37" w:name="_Toc27404378"/>
      <w:r>
        <w:lastRenderedPageBreak/>
        <w:t xml:space="preserve">Appendix </w:t>
      </w:r>
      <w:r w:rsidR="005D5AE7">
        <w:t>3</w:t>
      </w:r>
      <w:r>
        <w:t xml:space="preserve">: </w:t>
      </w:r>
      <w:r w:rsidR="00C556C1">
        <w:t>Evacuation Considerations</w:t>
      </w:r>
      <w:r w:rsidR="005650EF">
        <w:t>—D</w:t>
      </w:r>
      <w:r w:rsidR="00C556C1">
        <w:t>isabilities</w:t>
      </w:r>
      <w:bookmarkEnd w:id="37"/>
    </w:p>
    <w:p w14:paraId="39AD8046" w14:textId="77777777" w:rsidR="00B60CD3" w:rsidRPr="00DD087E" w:rsidRDefault="00B60CD3" w:rsidP="00C556C1">
      <w:r w:rsidRPr="00DD087E">
        <w:t>Addressing the needs of staff</w:t>
      </w:r>
      <w:r w:rsidR="00E7582C">
        <w:t>, patients, and visitors</w:t>
      </w:r>
      <w:r w:rsidRPr="00DD087E">
        <w:t xml:space="preserve"> with disabilities ahead of time will alleviate unneeded stress and anxiety during an actual event. The needs of staff with disabilities is no different than anyone else, however the method of relocation may need to be altered. For that reason, exercises and drills should include persons with disabilities as a normal part of exercises. This also means asking their input on how best to </w:t>
      </w:r>
      <w:r>
        <w:t>assist them with relocation</w:t>
      </w:r>
      <w:r w:rsidRPr="00DD087E">
        <w:t xml:space="preserve">, </w:t>
      </w:r>
      <w:r>
        <w:t xml:space="preserve">identify </w:t>
      </w:r>
      <w:r w:rsidRPr="00DD087E">
        <w:t xml:space="preserve">what they may need, and addressing necessary equipment they use. </w:t>
      </w:r>
    </w:p>
    <w:p w14:paraId="501ED791" w14:textId="77777777" w:rsidR="00B60CD3" w:rsidRDefault="00B60CD3" w:rsidP="00E7582C">
      <w:pPr>
        <w:pStyle w:val="Heading3"/>
      </w:pPr>
      <w:bookmarkStart w:id="38" w:name="_Toc22896665"/>
      <w:bookmarkStart w:id="39" w:name="_Toc27404379"/>
      <w:r>
        <w:t>Ambulatory - Limited Mobility</w:t>
      </w:r>
      <w:bookmarkEnd w:id="38"/>
      <w:bookmarkEnd w:id="39"/>
    </w:p>
    <w:p w14:paraId="4A40C338" w14:textId="77777777" w:rsidR="00B60CD3" w:rsidRDefault="00B60CD3" w:rsidP="00C556C1">
      <w:r>
        <w:t xml:space="preserve">Ensure that staff with disabilities are accounted for. Many individuals with limited mobility do not need assistance on a daily basis and the fact they may require it in </w:t>
      </w:r>
      <w:r w:rsidR="00E7582C">
        <w:t xml:space="preserve">an emergency can be overlooked. </w:t>
      </w:r>
      <w:r>
        <w:t>Allow people to evacuation with other employees as possible. Alternatively, if they need to evacuate after others, establish a process that is comfortable with the effected staf</w:t>
      </w:r>
      <w:r w:rsidR="00E7582C">
        <w:t xml:space="preserve">f during drills and exercises. </w:t>
      </w:r>
      <w:r>
        <w:t>Appoint staff to assist them as needed</w:t>
      </w:r>
      <w:r w:rsidR="00E7582C">
        <w:t>.</w:t>
      </w:r>
    </w:p>
    <w:p w14:paraId="318E2A9D" w14:textId="77777777" w:rsidR="00E7582C" w:rsidRDefault="00B60CD3" w:rsidP="00E7582C">
      <w:pPr>
        <w:pStyle w:val="Heading3"/>
      </w:pPr>
      <w:bookmarkStart w:id="40" w:name="_Toc22896666"/>
      <w:bookmarkStart w:id="41" w:name="_Toc27404380"/>
      <w:r>
        <w:t>Non-Ambulatory</w:t>
      </w:r>
      <w:bookmarkEnd w:id="40"/>
      <w:bookmarkEnd w:id="41"/>
      <w:r>
        <w:t xml:space="preserve"> </w:t>
      </w:r>
    </w:p>
    <w:p w14:paraId="360598C3" w14:textId="77777777" w:rsidR="00B60CD3" w:rsidRDefault="00E7582C" w:rsidP="00C556C1">
      <w:r>
        <w:t>L</w:t>
      </w:r>
      <w:r w:rsidR="00B60CD3">
        <w:t>ift and assist methods should be determined prior to evacuation</w:t>
      </w:r>
      <w:r>
        <w:t>,</w:t>
      </w:r>
      <w:r w:rsidR="00B60CD3">
        <w:t xml:space="preserve"> for example, staff in wheelchair</w:t>
      </w:r>
      <w:r>
        <w:t xml:space="preserve">s requiring vertical evacuation. </w:t>
      </w:r>
      <w:r w:rsidR="00B60CD3">
        <w:t>If the situation allows for it, use the Shelter in Place strategy. Ensure non-ambulatory patients have moved to a safe location and await further instruction.</w:t>
      </w:r>
      <w:r>
        <w:t xml:space="preserve"> </w:t>
      </w:r>
      <w:r w:rsidR="00B60CD3">
        <w:t>If elevators are unavailable, assist staff down the stairs in their wheelchair or in a special ‘stair-chair.’ If they must be carried, ask what lift will be most comfortable for them and be sure another person brings their wheelchair down as soon as possible (carrying battery-operated wheelchairs may not be possible). A non-ambulatory person feels secure, and is most independent, in their own wheelchair.</w:t>
      </w:r>
    </w:p>
    <w:p w14:paraId="0FC22E82" w14:textId="77777777" w:rsidR="00B60CD3" w:rsidRDefault="00B60CD3" w:rsidP="00E7582C">
      <w:pPr>
        <w:pStyle w:val="Heading3"/>
      </w:pPr>
      <w:bookmarkStart w:id="42" w:name="_Toc22896667"/>
      <w:bookmarkStart w:id="43" w:name="_Toc27404381"/>
      <w:r>
        <w:t>Hearing Impaired</w:t>
      </w:r>
      <w:bookmarkEnd w:id="42"/>
      <w:bookmarkEnd w:id="43"/>
    </w:p>
    <w:p w14:paraId="277EF783" w14:textId="77777777" w:rsidR="00B60CD3" w:rsidRDefault="00B60CD3" w:rsidP="00C556C1">
      <w:r>
        <w:t>Ensure the hearing impaired employee understands exactly what is happening. If alarms have been triggered it is important they know the reason. An alarm’s strobe light will on</w:t>
      </w:r>
      <w:r w:rsidR="00E7582C">
        <w:t xml:space="preserve">ly signal there is an incident. </w:t>
      </w:r>
      <w:r>
        <w:t>Provide clear, concise instruction. Speak slowly or communicate in writing if possible. If the employee will assist patients in an evacuation, have them work in tandem with another so they receive situation updates and direction.</w:t>
      </w:r>
      <w:r w:rsidR="00E7582C">
        <w:t xml:space="preserve"> </w:t>
      </w:r>
      <w:r>
        <w:t>Accommodate non-English speaking individuals as much as</w:t>
      </w:r>
      <w:r w:rsidR="00E7582C">
        <w:t xml:space="preserve"> possible during an evacuation.</w:t>
      </w:r>
      <w:r>
        <w:t xml:space="preserve"> The use of hand signals may be the primary means to provide direction to those individuals.  </w:t>
      </w:r>
    </w:p>
    <w:sdt>
      <w:sdtPr>
        <w:rPr>
          <w:iCs/>
        </w:rPr>
        <w:alias w:val="Insert facility non-english speaking policy"/>
        <w:tag w:val="Insert facility non-english speaking policy"/>
        <w:id w:val="93908936"/>
        <w:placeholder>
          <w:docPart w:val="DefaultPlaceholder_-1854013440"/>
        </w:placeholder>
        <w:showingPlcHdr/>
      </w:sdtPr>
      <w:sdtEndPr/>
      <w:sdtContent>
        <w:p w14:paraId="4CEA1E9A" w14:textId="77777777" w:rsidR="00E7582C" w:rsidRPr="00E7582C" w:rsidRDefault="00E7582C" w:rsidP="00C556C1">
          <w:pPr>
            <w:rPr>
              <w:iCs/>
            </w:rPr>
          </w:pPr>
          <w:r w:rsidRPr="00CF0810">
            <w:rPr>
              <w:rStyle w:val="PlaceholderText"/>
            </w:rPr>
            <w:t>Click or tap here to enter text.</w:t>
          </w:r>
        </w:p>
      </w:sdtContent>
    </w:sdt>
    <w:p w14:paraId="4CA4D4C2" w14:textId="77777777" w:rsidR="00B60CD3" w:rsidRDefault="00B60CD3" w:rsidP="00E7582C">
      <w:pPr>
        <w:pStyle w:val="Heading3"/>
      </w:pPr>
      <w:bookmarkStart w:id="44" w:name="_Toc22896668"/>
      <w:bookmarkStart w:id="45" w:name="_Toc27404382"/>
      <w:r>
        <w:t>Visually Impaired</w:t>
      </w:r>
      <w:bookmarkEnd w:id="44"/>
      <w:bookmarkEnd w:id="45"/>
    </w:p>
    <w:p w14:paraId="6A82F602" w14:textId="77777777" w:rsidR="00B60CD3" w:rsidRDefault="00B60CD3" w:rsidP="00C556C1">
      <w:r w:rsidRPr="005F0ED6">
        <w:t xml:space="preserve">Ensure visually impaired employees are able to navigate to the emergency exits, as the work area may change during an evacuation, leading to confusion. </w:t>
      </w:r>
      <w:r>
        <w:t>Provide assistance as hallways can quickly become crowded with people, beds and supplies.</w:t>
      </w:r>
    </w:p>
    <w:p w14:paraId="3D249B45" w14:textId="77777777" w:rsidR="00B60CD3" w:rsidRDefault="00B60CD3" w:rsidP="00E7582C">
      <w:pPr>
        <w:pStyle w:val="Heading3"/>
      </w:pPr>
      <w:bookmarkStart w:id="46" w:name="_Toc22896669"/>
      <w:bookmarkStart w:id="47" w:name="_Toc27404383"/>
      <w:r>
        <w:lastRenderedPageBreak/>
        <w:t>Cognitively Impaired</w:t>
      </w:r>
      <w:bookmarkEnd w:id="46"/>
      <w:bookmarkEnd w:id="47"/>
    </w:p>
    <w:p w14:paraId="4065792A" w14:textId="77777777" w:rsidR="00B60CD3" w:rsidRDefault="00B60CD3" w:rsidP="00C556C1">
      <w:r>
        <w:t>Prior to an incident, provide repetitive training on e</w:t>
      </w:r>
      <w:r w:rsidR="00E7582C">
        <w:t xml:space="preserve">vacuation from their work area. </w:t>
      </w:r>
      <w:r>
        <w:t>Assign staff to escor</w:t>
      </w:r>
      <w:r w:rsidR="00E7582C">
        <w:t>t them to safety, if necessary.</w:t>
      </w:r>
    </w:p>
    <w:p w14:paraId="0FE60498" w14:textId="77777777" w:rsidR="00B60CD3" w:rsidRDefault="00B60CD3" w:rsidP="00E7582C">
      <w:pPr>
        <w:pStyle w:val="Heading3"/>
      </w:pPr>
      <w:bookmarkStart w:id="48" w:name="_Toc22896670"/>
      <w:bookmarkStart w:id="49" w:name="_Toc27404384"/>
      <w:r>
        <w:t>Service Animals</w:t>
      </w:r>
      <w:bookmarkEnd w:id="48"/>
      <w:bookmarkEnd w:id="49"/>
    </w:p>
    <w:p w14:paraId="064B07E0" w14:textId="77777777" w:rsidR="00B60CD3" w:rsidRDefault="00B60CD3" w:rsidP="00C556C1">
      <w:r>
        <w:t>Insure that the service animals of staff with disabilities are also accounted for and needs planned for during exercises and drills.</w:t>
      </w:r>
    </w:p>
    <w:p w14:paraId="0779C8E3" w14:textId="77777777" w:rsidR="00B60CD3" w:rsidRDefault="00B60CD3" w:rsidP="00B60CD3">
      <w:pPr>
        <w:rPr>
          <w:rFonts w:ascii="Arial" w:hAnsi="Arial" w:cs="Arial"/>
          <w:sz w:val="20"/>
          <w:szCs w:val="20"/>
        </w:rPr>
      </w:pPr>
      <w:r>
        <w:rPr>
          <w:rFonts w:ascii="Arial" w:hAnsi="Arial" w:cs="Arial"/>
          <w:sz w:val="20"/>
          <w:szCs w:val="20"/>
        </w:rPr>
        <w:br w:type="page"/>
      </w:r>
    </w:p>
    <w:p w14:paraId="661C5BE4" w14:textId="77777777" w:rsidR="00B60CD3" w:rsidRDefault="00B60CD3" w:rsidP="002B5A73">
      <w:pPr>
        <w:pStyle w:val="Heading2"/>
      </w:pPr>
      <w:bookmarkStart w:id="50" w:name="_Toc27404385"/>
      <w:r>
        <w:lastRenderedPageBreak/>
        <w:t xml:space="preserve">Appendix </w:t>
      </w:r>
      <w:r w:rsidR="002B5A73">
        <w:t>4</w:t>
      </w:r>
      <w:r>
        <w:t>: Command Staff Check List</w:t>
      </w:r>
      <w:bookmarkEnd w:id="50"/>
    </w:p>
    <w:p w14:paraId="68FE3934" w14:textId="77777777" w:rsidR="00B60CD3" w:rsidRDefault="00B60CD3" w:rsidP="00B60CD3">
      <w:r>
        <w:t>Does not replaces HICS JAS use as hazard specific supplement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65"/>
        <w:gridCol w:w="1386"/>
        <w:gridCol w:w="1386"/>
      </w:tblGrid>
      <w:tr w:rsidR="00B60CD3" w:rsidRPr="00560EE7" w14:paraId="5D5765E9" w14:textId="77777777" w:rsidTr="00560EE7">
        <w:trPr>
          <w:tblHeader/>
        </w:trPr>
        <w:tc>
          <w:tcPr>
            <w:tcW w:w="6565" w:type="dxa"/>
            <w:shd w:val="clear" w:color="auto" w:fill="000000" w:themeFill="text1"/>
          </w:tcPr>
          <w:p w14:paraId="7BE577FF" w14:textId="77777777" w:rsidR="00B60CD3" w:rsidRPr="00560EE7" w:rsidRDefault="00B60CD3" w:rsidP="00560EE7">
            <w:pPr>
              <w:jc w:val="center"/>
              <w:rPr>
                <w:rFonts w:asciiTheme="minorHAnsi" w:hAnsiTheme="minorHAnsi" w:cstheme="minorHAnsi"/>
                <w:b/>
                <w:sz w:val="22"/>
              </w:rPr>
            </w:pPr>
            <w:r w:rsidRPr="00560EE7">
              <w:rPr>
                <w:rFonts w:asciiTheme="minorHAnsi" w:hAnsiTheme="minorHAnsi" w:cstheme="minorHAnsi"/>
                <w:b/>
                <w:sz w:val="22"/>
              </w:rPr>
              <w:t>Task</w:t>
            </w:r>
          </w:p>
        </w:tc>
        <w:tc>
          <w:tcPr>
            <w:tcW w:w="1386" w:type="dxa"/>
            <w:shd w:val="clear" w:color="auto" w:fill="000000" w:themeFill="text1"/>
          </w:tcPr>
          <w:p w14:paraId="2D39785C" w14:textId="77777777" w:rsidR="00B60CD3" w:rsidRPr="00560EE7" w:rsidRDefault="00B60CD3" w:rsidP="00560EE7">
            <w:pPr>
              <w:jc w:val="center"/>
              <w:rPr>
                <w:rFonts w:asciiTheme="minorHAnsi" w:hAnsiTheme="minorHAnsi" w:cstheme="minorHAnsi"/>
                <w:b/>
                <w:sz w:val="22"/>
              </w:rPr>
            </w:pPr>
            <w:r w:rsidRPr="00560EE7">
              <w:rPr>
                <w:rFonts w:asciiTheme="minorHAnsi" w:hAnsiTheme="minorHAnsi" w:cstheme="minorHAnsi"/>
                <w:b/>
                <w:sz w:val="22"/>
              </w:rPr>
              <w:t>Assigned</w:t>
            </w:r>
          </w:p>
        </w:tc>
        <w:tc>
          <w:tcPr>
            <w:tcW w:w="1386" w:type="dxa"/>
            <w:shd w:val="clear" w:color="auto" w:fill="000000" w:themeFill="text1"/>
          </w:tcPr>
          <w:p w14:paraId="10CB2BAE" w14:textId="77777777" w:rsidR="00B60CD3" w:rsidRPr="00560EE7" w:rsidRDefault="00B60CD3" w:rsidP="00560EE7">
            <w:pPr>
              <w:jc w:val="center"/>
              <w:rPr>
                <w:rFonts w:asciiTheme="minorHAnsi" w:hAnsiTheme="minorHAnsi" w:cstheme="minorHAnsi"/>
                <w:b/>
                <w:sz w:val="22"/>
              </w:rPr>
            </w:pPr>
            <w:r w:rsidRPr="00560EE7">
              <w:rPr>
                <w:rFonts w:asciiTheme="minorHAnsi" w:hAnsiTheme="minorHAnsi" w:cstheme="minorHAnsi"/>
                <w:b/>
                <w:sz w:val="22"/>
              </w:rPr>
              <w:t>Complete</w:t>
            </w:r>
          </w:p>
        </w:tc>
      </w:tr>
      <w:tr w:rsidR="00B60CD3" w:rsidRPr="00560EE7" w14:paraId="207AA97F" w14:textId="77777777" w:rsidTr="00560EE7">
        <w:tc>
          <w:tcPr>
            <w:tcW w:w="6565" w:type="dxa"/>
            <w:shd w:val="pct12" w:color="auto" w:fill="auto"/>
          </w:tcPr>
          <w:p w14:paraId="7CED8238"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Initial assessment</w:t>
            </w:r>
          </w:p>
        </w:tc>
        <w:tc>
          <w:tcPr>
            <w:tcW w:w="1386" w:type="dxa"/>
            <w:shd w:val="pct12" w:color="auto" w:fill="auto"/>
          </w:tcPr>
          <w:p w14:paraId="3EA991BC" w14:textId="77777777" w:rsidR="00B60CD3" w:rsidRPr="00560EE7" w:rsidRDefault="00B60CD3" w:rsidP="00B60CD3">
            <w:pPr>
              <w:rPr>
                <w:rFonts w:asciiTheme="minorHAnsi" w:hAnsiTheme="minorHAnsi" w:cstheme="minorHAnsi"/>
                <w:sz w:val="22"/>
              </w:rPr>
            </w:pPr>
          </w:p>
        </w:tc>
        <w:tc>
          <w:tcPr>
            <w:tcW w:w="1386" w:type="dxa"/>
            <w:shd w:val="pct12" w:color="auto" w:fill="auto"/>
          </w:tcPr>
          <w:p w14:paraId="0A48A8A6" w14:textId="77777777" w:rsidR="00B60CD3" w:rsidRPr="00560EE7" w:rsidRDefault="00B60CD3" w:rsidP="00B60CD3">
            <w:pPr>
              <w:rPr>
                <w:rFonts w:asciiTheme="minorHAnsi" w:hAnsiTheme="minorHAnsi" w:cstheme="minorHAnsi"/>
                <w:sz w:val="22"/>
              </w:rPr>
            </w:pPr>
          </w:p>
        </w:tc>
      </w:tr>
      <w:tr w:rsidR="00B60CD3" w:rsidRPr="00560EE7" w14:paraId="5314E981" w14:textId="77777777" w:rsidTr="00560EE7">
        <w:tc>
          <w:tcPr>
            <w:tcW w:w="6565" w:type="dxa"/>
          </w:tcPr>
          <w:p w14:paraId="1CC521AA"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Review threat intensity and likely duration</w:t>
            </w:r>
          </w:p>
        </w:tc>
        <w:tc>
          <w:tcPr>
            <w:tcW w:w="1386" w:type="dxa"/>
          </w:tcPr>
          <w:p w14:paraId="51A936E5" w14:textId="77777777" w:rsidR="00B60CD3" w:rsidRPr="00560EE7" w:rsidRDefault="00B60CD3" w:rsidP="00B60CD3">
            <w:pPr>
              <w:rPr>
                <w:rFonts w:asciiTheme="minorHAnsi" w:hAnsiTheme="minorHAnsi" w:cstheme="minorHAnsi"/>
                <w:sz w:val="22"/>
              </w:rPr>
            </w:pPr>
          </w:p>
        </w:tc>
        <w:tc>
          <w:tcPr>
            <w:tcW w:w="1386" w:type="dxa"/>
          </w:tcPr>
          <w:p w14:paraId="63ABDB9C" w14:textId="77777777" w:rsidR="00B60CD3" w:rsidRPr="00560EE7" w:rsidRDefault="00B60CD3" w:rsidP="00B60CD3">
            <w:pPr>
              <w:rPr>
                <w:rFonts w:asciiTheme="minorHAnsi" w:hAnsiTheme="minorHAnsi" w:cstheme="minorHAnsi"/>
                <w:sz w:val="22"/>
              </w:rPr>
            </w:pPr>
          </w:p>
        </w:tc>
      </w:tr>
      <w:tr w:rsidR="00B60CD3" w:rsidRPr="00560EE7" w14:paraId="1987C236" w14:textId="77777777" w:rsidTr="00560EE7">
        <w:tc>
          <w:tcPr>
            <w:tcW w:w="6565" w:type="dxa"/>
          </w:tcPr>
          <w:p w14:paraId="644EE10A"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Review any unit-based relocations that are occurring and anticipate needs in those areas</w:t>
            </w:r>
          </w:p>
        </w:tc>
        <w:tc>
          <w:tcPr>
            <w:tcW w:w="1386" w:type="dxa"/>
          </w:tcPr>
          <w:p w14:paraId="411C1B0B" w14:textId="77777777" w:rsidR="00B60CD3" w:rsidRPr="00560EE7" w:rsidRDefault="00B60CD3" w:rsidP="00B60CD3">
            <w:pPr>
              <w:rPr>
                <w:rFonts w:asciiTheme="minorHAnsi" w:hAnsiTheme="minorHAnsi" w:cstheme="minorHAnsi"/>
                <w:sz w:val="22"/>
              </w:rPr>
            </w:pPr>
          </w:p>
        </w:tc>
        <w:tc>
          <w:tcPr>
            <w:tcW w:w="1386" w:type="dxa"/>
          </w:tcPr>
          <w:p w14:paraId="6E4649BD" w14:textId="77777777" w:rsidR="00B60CD3" w:rsidRPr="00560EE7" w:rsidRDefault="00B60CD3" w:rsidP="00B60CD3">
            <w:pPr>
              <w:rPr>
                <w:rFonts w:asciiTheme="minorHAnsi" w:hAnsiTheme="minorHAnsi" w:cstheme="minorHAnsi"/>
                <w:sz w:val="22"/>
              </w:rPr>
            </w:pPr>
          </w:p>
        </w:tc>
      </w:tr>
      <w:tr w:rsidR="00B60CD3" w:rsidRPr="00560EE7" w14:paraId="4D3AF3E4" w14:textId="77777777" w:rsidTr="00560EE7">
        <w:tc>
          <w:tcPr>
            <w:tcW w:w="6565" w:type="dxa"/>
          </w:tcPr>
          <w:p w14:paraId="0832507C"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Determine, based on the unit-based impacts the need for sheltering vs. relocation of displaced patients vs. partial or full evacuation to other institutions (see relevant sections below)</w:t>
            </w:r>
          </w:p>
        </w:tc>
        <w:tc>
          <w:tcPr>
            <w:tcW w:w="1386" w:type="dxa"/>
          </w:tcPr>
          <w:p w14:paraId="0D4667BD" w14:textId="77777777" w:rsidR="00B60CD3" w:rsidRPr="00560EE7" w:rsidRDefault="00B60CD3" w:rsidP="00B60CD3">
            <w:pPr>
              <w:rPr>
                <w:rFonts w:asciiTheme="minorHAnsi" w:hAnsiTheme="minorHAnsi" w:cstheme="minorHAnsi"/>
                <w:sz w:val="22"/>
              </w:rPr>
            </w:pPr>
          </w:p>
        </w:tc>
        <w:tc>
          <w:tcPr>
            <w:tcW w:w="1386" w:type="dxa"/>
          </w:tcPr>
          <w:p w14:paraId="61066419" w14:textId="77777777" w:rsidR="00B60CD3" w:rsidRPr="00560EE7" w:rsidRDefault="00B60CD3" w:rsidP="00B60CD3">
            <w:pPr>
              <w:rPr>
                <w:rFonts w:asciiTheme="minorHAnsi" w:hAnsiTheme="minorHAnsi" w:cstheme="minorHAnsi"/>
                <w:sz w:val="22"/>
              </w:rPr>
            </w:pPr>
          </w:p>
        </w:tc>
      </w:tr>
      <w:tr w:rsidR="00B60CD3" w:rsidRPr="00560EE7" w14:paraId="7EB0ECAF" w14:textId="77777777" w:rsidTr="00560EE7">
        <w:tc>
          <w:tcPr>
            <w:tcW w:w="6565" w:type="dxa"/>
          </w:tcPr>
          <w:p w14:paraId="69AB3F60"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Assure damage and utilities impact assessment being conducted by Infrastructure Branch Director</w:t>
            </w:r>
          </w:p>
        </w:tc>
        <w:tc>
          <w:tcPr>
            <w:tcW w:w="1386" w:type="dxa"/>
          </w:tcPr>
          <w:p w14:paraId="69AB4600" w14:textId="77777777" w:rsidR="00B60CD3" w:rsidRPr="00560EE7" w:rsidRDefault="00B60CD3" w:rsidP="00B60CD3">
            <w:pPr>
              <w:rPr>
                <w:rFonts w:asciiTheme="minorHAnsi" w:hAnsiTheme="minorHAnsi" w:cstheme="minorHAnsi"/>
                <w:sz w:val="22"/>
              </w:rPr>
            </w:pPr>
          </w:p>
        </w:tc>
        <w:tc>
          <w:tcPr>
            <w:tcW w:w="1386" w:type="dxa"/>
          </w:tcPr>
          <w:p w14:paraId="6AA95F11" w14:textId="77777777" w:rsidR="00B60CD3" w:rsidRPr="00560EE7" w:rsidRDefault="00B60CD3" w:rsidP="00B60CD3">
            <w:pPr>
              <w:rPr>
                <w:rFonts w:asciiTheme="minorHAnsi" w:hAnsiTheme="minorHAnsi" w:cstheme="minorHAnsi"/>
                <w:sz w:val="22"/>
              </w:rPr>
            </w:pPr>
          </w:p>
        </w:tc>
      </w:tr>
      <w:tr w:rsidR="00B60CD3" w:rsidRPr="00560EE7" w14:paraId="7212CA15" w14:textId="77777777" w:rsidTr="00560EE7">
        <w:tc>
          <w:tcPr>
            <w:tcW w:w="6565" w:type="dxa"/>
            <w:shd w:val="pct12" w:color="auto" w:fill="auto"/>
          </w:tcPr>
          <w:p w14:paraId="6474E9C9"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Shelter in place</w:t>
            </w:r>
          </w:p>
        </w:tc>
        <w:tc>
          <w:tcPr>
            <w:tcW w:w="1386" w:type="dxa"/>
            <w:shd w:val="pct12" w:color="auto" w:fill="auto"/>
          </w:tcPr>
          <w:p w14:paraId="7439B9BB" w14:textId="77777777" w:rsidR="00B60CD3" w:rsidRPr="00560EE7" w:rsidRDefault="00B60CD3" w:rsidP="00B60CD3">
            <w:pPr>
              <w:rPr>
                <w:rFonts w:asciiTheme="minorHAnsi" w:hAnsiTheme="minorHAnsi" w:cstheme="minorHAnsi"/>
                <w:sz w:val="22"/>
              </w:rPr>
            </w:pPr>
          </w:p>
        </w:tc>
        <w:tc>
          <w:tcPr>
            <w:tcW w:w="1386" w:type="dxa"/>
            <w:shd w:val="pct12" w:color="auto" w:fill="auto"/>
          </w:tcPr>
          <w:p w14:paraId="6597227C" w14:textId="77777777" w:rsidR="00B60CD3" w:rsidRPr="00560EE7" w:rsidRDefault="00B60CD3" w:rsidP="00B60CD3">
            <w:pPr>
              <w:rPr>
                <w:rFonts w:asciiTheme="minorHAnsi" w:hAnsiTheme="minorHAnsi" w:cstheme="minorHAnsi"/>
                <w:sz w:val="22"/>
              </w:rPr>
            </w:pPr>
          </w:p>
        </w:tc>
      </w:tr>
      <w:tr w:rsidR="00B60CD3" w:rsidRPr="00560EE7" w14:paraId="6CF7EEDB" w14:textId="77777777" w:rsidTr="00560EE7">
        <w:tc>
          <w:tcPr>
            <w:tcW w:w="6565" w:type="dxa"/>
          </w:tcPr>
          <w:p w14:paraId="55DF7C11"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Instruct Infrastructure Branch Director to shut down air intakes if plume threat or internal ventilation if internal HAZMAT spill</w:t>
            </w:r>
          </w:p>
        </w:tc>
        <w:tc>
          <w:tcPr>
            <w:tcW w:w="1386" w:type="dxa"/>
          </w:tcPr>
          <w:p w14:paraId="79A77C80" w14:textId="77777777" w:rsidR="00B60CD3" w:rsidRPr="00560EE7" w:rsidRDefault="00B60CD3" w:rsidP="00B60CD3">
            <w:pPr>
              <w:rPr>
                <w:rFonts w:asciiTheme="minorHAnsi" w:hAnsiTheme="minorHAnsi" w:cstheme="minorHAnsi"/>
                <w:sz w:val="22"/>
              </w:rPr>
            </w:pPr>
          </w:p>
        </w:tc>
        <w:tc>
          <w:tcPr>
            <w:tcW w:w="1386" w:type="dxa"/>
          </w:tcPr>
          <w:p w14:paraId="29604305" w14:textId="77777777" w:rsidR="00B60CD3" w:rsidRPr="00560EE7" w:rsidRDefault="00B60CD3" w:rsidP="00B60CD3">
            <w:pPr>
              <w:rPr>
                <w:rFonts w:asciiTheme="minorHAnsi" w:hAnsiTheme="minorHAnsi" w:cstheme="minorHAnsi"/>
                <w:sz w:val="22"/>
              </w:rPr>
            </w:pPr>
          </w:p>
        </w:tc>
      </w:tr>
      <w:tr w:rsidR="00B60CD3" w:rsidRPr="00560EE7" w14:paraId="3F0EE2BA" w14:textId="77777777" w:rsidTr="00560EE7">
        <w:tc>
          <w:tcPr>
            <w:tcW w:w="6565" w:type="dxa"/>
          </w:tcPr>
          <w:p w14:paraId="7E9331CE"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Implement necessary access controls and monitoring in response to threats (Security Branch Director)</w:t>
            </w:r>
          </w:p>
        </w:tc>
        <w:tc>
          <w:tcPr>
            <w:tcW w:w="1386" w:type="dxa"/>
          </w:tcPr>
          <w:p w14:paraId="6FEA9B8D" w14:textId="77777777" w:rsidR="00B60CD3" w:rsidRPr="00560EE7" w:rsidRDefault="00B60CD3" w:rsidP="00B60CD3">
            <w:pPr>
              <w:rPr>
                <w:rFonts w:asciiTheme="minorHAnsi" w:hAnsiTheme="minorHAnsi" w:cstheme="minorHAnsi"/>
                <w:sz w:val="22"/>
              </w:rPr>
            </w:pPr>
          </w:p>
        </w:tc>
        <w:tc>
          <w:tcPr>
            <w:tcW w:w="1386" w:type="dxa"/>
          </w:tcPr>
          <w:p w14:paraId="165E69D6" w14:textId="77777777" w:rsidR="00B60CD3" w:rsidRPr="00560EE7" w:rsidRDefault="00B60CD3" w:rsidP="00B60CD3">
            <w:pPr>
              <w:rPr>
                <w:rFonts w:asciiTheme="minorHAnsi" w:hAnsiTheme="minorHAnsi" w:cstheme="minorHAnsi"/>
                <w:sz w:val="22"/>
              </w:rPr>
            </w:pPr>
          </w:p>
        </w:tc>
      </w:tr>
      <w:tr w:rsidR="00B60CD3" w:rsidRPr="00560EE7" w14:paraId="27E9ED85" w14:textId="77777777" w:rsidTr="00560EE7">
        <w:tc>
          <w:tcPr>
            <w:tcW w:w="6565" w:type="dxa"/>
          </w:tcPr>
          <w:p w14:paraId="391CC4F3"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Communicate protective actions (door and drape closings, etc) to affected units as well as any event specifics</w:t>
            </w:r>
          </w:p>
        </w:tc>
        <w:tc>
          <w:tcPr>
            <w:tcW w:w="1386" w:type="dxa"/>
          </w:tcPr>
          <w:p w14:paraId="1FBC6DC7" w14:textId="77777777" w:rsidR="00B60CD3" w:rsidRPr="00560EE7" w:rsidRDefault="00B60CD3" w:rsidP="00B60CD3">
            <w:pPr>
              <w:rPr>
                <w:rFonts w:asciiTheme="minorHAnsi" w:hAnsiTheme="minorHAnsi" w:cstheme="minorHAnsi"/>
                <w:sz w:val="22"/>
              </w:rPr>
            </w:pPr>
          </w:p>
        </w:tc>
        <w:tc>
          <w:tcPr>
            <w:tcW w:w="1386" w:type="dxa"/>
          </w:tcPr>
          <w:p w14:paraId="1ACC3A6B" w14:textId="77777777" w:rsidR="00B60CD3" w:rsidRPr="00560EE7" w:rsidRDefault="00B60CD3" w:rsidP="00B60CD3">
            <w:pPr>
              <w:rPr>
                <w:rFonts w:asciiTheme="minorHAnsi" w:hAnsiTheme="minorHAnsi" w:cstheme="minorHAnsi"/>
                <w:sz w:val="22"/>
              </w:rPr>
            </w:pPr>
          </w:p>
        </w:tc>
      </w:tr>
      <w:tr w:rsidR="00B60CD3" w:rsidRPr="00560EE7" w14:paraId="5D398DDC" w14:textId="77777777" w:rsidTr="00560EE7">
        <w:tc>
          <w:tcPr>
            <w:tcW w:w="6565" w:type="dxa"/>
            <w:shd w:val="pct12" w:color="auto" w:fill="auto"/>
          </w:tcPr>
          <w:p w14:paraId="5449C834"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Relocation</w:t>
            </w:r>
          </w:p>
        </w:tc>
        <w:tc>
          <w:tcPr>
            <w:tcW w:w="1386" w:type="dxa"/>
            <w:shd w:val="pct12" w:color="auto" w:fill="auto"/>
          </w:tcPr>
          <w:p w14:paraId="2D925845" w14:textId="77777777" w:rsidR="00B60CD3" w:rsidRPr="00560EE7" w:rsidRDefault="00B60CD3" w:rsidP="00B60CD3">
            <w:pPr>
              <w:rPr>
                <w:rFonts w:asciiTheme="minorHAnsi" w:hAnsiTheme="minorHAnsi" w:cstheme="minorHAnsi"/>
                <w:sz w:val="22"/>
              </w:rPr>
            </w:pPr>
          </w:p>
        </w:tc>
        <w:tc>
          <w:tcPr>
            <w:tcW w:w="1386" w:type="dxa"/>
            <w:shd w:val="pct12" w:color="auto" w:fill="auto"/>
          </w:tcPr>
          <w:p w14:paraId="62511FB0" w14:textId="77777777" w:rsidR="00B60CD3" w:rsidRPr="00560EE7" w:rsidRDefault="00B60CD3" w:rsidP="00B60CD3">
            <w:pPr>
              <w:rPr>
                <w:rFonts w:asciiTheme="minorHAnsi" w:hAnsiTheme="minorHAnsi" w:cstheme="minorHAnsi"/>
                <w:sz w:val="22"/>
              </w:rPr>
            </w:pPr>
          </w:p>
        </w:tc>
      </w:tr>
      <w:tr w:rsidR="00B60CD3" w:rsidRPr="00560EE7" w14:paraId="69170E4B" w14:textId="77777777" w:rsidTr="00560EE7">
        <w:tc>
          <w:tcPr>
            <w:tcW w:w="6565" w:type="dxa"/>
          </w:tcPr>
          <w:p w14:paraId="0404127C"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Determine affected units and actions taken, notify affected units</w:t>
            </w:r>
          </w:p>
        </w:tc>
        <w:tc>
          <w:tcPr>
            <w:tcW w:w="1386" w:type="dxa"/>
          </w:tcPr>
          <w:p w14:paraId="2B45BF31" w14:textId="77777777" w:rsidR="00B60CD3" w:rsidRPr="00560EE7" w:rsidRDefault="00B60CD3" w:rsidP="00B60CD3">
            <w:pPr>
              <w:rPr>
                <w:rFonts w:asciiTheme="minorHAnsi" w:hAnsiTheme="minorHAnsi" w:cstheme="minorHAnsi"/>
                <w:sz w:val="22"/>
              </w:rPr>
            </w:pPr>
          </w:p>
        </w:tc>
        <w:tc>
          <w:tcPr>
            <w:tcW w:w="1386" w:type="dxa"/>
          </w:tcPr>
          <w:p w14:paraId="2DC491B8" w14:textId="77777777" w:rsidR="00B60CD3" w:rsidRPr="00560EE7" w:rsidRDefault="00B60CD3" w:rsidP="00B60CD3">
            <w:pPr>
              <w:rPr>
                <w:rFonts w:asciiTheme="minorHAnsi" w:hAnsiTheme="minorHAnsi" w:cstheme="minorHAnsi"/>
                <w:sz w:val="22"/>
              </w:rPr>
            </w:pPr>
          </w:p>
        </w:tc>
      </w:tr>
      <w:tr w:rsidR="00B60CD3" w:rsidRPr="00560EE7" w14:paraId="3D65CF7C" w14:textId="77777777" w:rsidTr="00560EE7">
        <w:tc>
          <w:tcPr>
            <w:tcW w:w="6565" w:type="dxa"/>
          </w:tcPr>
          <w:p w14:paraId="348C33E8"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Determine facility capacity for relocated patients – if insufficient see evacuation, below</w:t>
            </w:r>
          </w:p>
        </w:tc>
        <w:tc>
          <w:tcPr>
            <w:tcW w:w="1386" w:type="dxa"/>
          </w:tcPr>
          <w:p w14:paraId="01B00AE6" w14:textId="77777777" w:rsidR="00B60CD3" w:rsidRPr="00560EE7" w:rsidRDefault="00B60CD3" w:rsidP="00B60CD3">
            <w:pPr>
              <w:rPr>
                <w:rFonts w:asciiTheme="minorHAnsi" w:hAnsiTheme="minorHAnsi" w:cstheme="minorHAnsi"/>
                <w:sz w:val="22"/>
              </w:rPr>
            </w:pPr>
          </w:p>
        </w:tc>
        <w:tc>
          <w:tcPr>
            <w:tcW w:w="1386" w:type="dxa"/>
          </w:tcPr>
          <w:p w14:paraId="599ED532" w14:textId="77777777" w:rsidR="00B60CD3" w:rsidRPr="00560EE7" w:rsidRDefault="00B60CD3" w:rsidP="00B60CD3">
            <w:pPr>
              <w:rPr>
                <w:rFonts w:asciiTheme="minorHAnsi" w:hAnsiTheme="minorHAnsi" w:cstheme="minorHAnsi"/>
                <w:sz w:val="22"/>
              </w:rPr>
            </w:pPr>
          </w:p>
        </w:tc>
      </w:tr>
      <w:tr w:rsidR="00B60CD3" w:rsidRPr="00560EE7" w14:paraId="1F70508A" w14:textId="77777777" w:rsidTr="00560EE7">
        <w:tc>
          <w:tcPr>
            <w:tcW w:w="6565" w:type="dxa"/>
          </w:tcPr>
          <w:p w14:paraId="05D59D3F"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Assure resources (staff and supplies) transferred to units absorbing relocated patients</w:t>
            </w:r>
          </w:p>
        </w:tc>
        <w:tc>
          <w:tcPr>
            <w:tcW w:w="1386" w:type="dxa"/>
          </w:tcPr>
          <w:p w14:paraId="6EFE1B27" w14:textId="77777777" w:rsidR="00B60CD3" w:rsidRPr="00560EE7" w:rsidRDefault="00B60CD3" w:rsidP="00B60CD3">
            <w:pPr>
              <w:rPr>
                <w:rFonts w:asciiTheme="minorHAnsi" w:hAnsiTheme="minorHAnsi" w:cstheme="minorHAnsi"/>
                <w:sz w:val="22"/>
              </w:rPr>
            </w:pPr>
          </w:p>
        </w:tc>
        <w:tc>
          <w:tcPr>
            <w:tcW w:w="1386" w:type="dxa"/>
          </w:tcPr>
          <w:p w14:paraId="256499E3" w14:textId="77777777" w:rsidR="00B60CD3" w:rsidRPr="00560EE7" w:rsidRDefault="00B60CD3" w:rsidP="00B60CD3">
            <w:pPr>
              <w:rPr>
                <w:rFonts w:asciiTheme="minorHAnsi" w:hAnsiTheme="minorHAnsi" w:cstheme="minorHAnsi"/>
                <w:sz w:val="22"/>
              </w:rPr>
            </w:pPr>
          </w:p>
        </w:tc>
      </w:tr>
      <w:tr w:rsidR="00B60CD3" w:rsidRPr="00560EE7" w14:paraId="66C07829" w14:textId="77777777" w:rsidTr="00560EE7">
        <w:tc>
          <w:tcPr>
            <w:tcW w:w="6565" w:type="dxa"/>
          </w:tcPr>
          <w:p w14:paraId="32CE8504"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Assure all patients accounted for and information transferred to receiving units</w:t>
            </w:r>
          </w:p>
        </w:tc>
        <w:tc>
          <w:tcPr>
            <w:tcW w:w="1386" w:type="dxa"/>
          </w:tcPr>
          <w:p w14:paraId="37D1BDD9" w14:textId="77777777" w:rsidR="00B60CD3" w:rsidRPr="00560EE7" w:rsidRDefault="00B60CD3" w:rsidP="00B60CD3">
            <w:pPr>
              <w:rPr>
                <w:rFonts w:asciiTheme="minorHAnsi" w:hAnsiTheme="minorHAnsi" w:cstheme="minorHAnsi"/>
                <w:sz w:val="22"/>
              </w:rPr>
            </w:pPr>
          </w:p>
        </w:tc>
        <w:tc>
          <w:tcPr>
            <w:tcW w:w="1386" w:type="dxa"/>
          </w:tcPr>
          <w:p w14:paraId="046D0E0B" w14:textId="77777777" w:rsidR="00B60CD3" w:rsidRPr="00560EE7" w:rsidRDefault="00B60CD3" w:rsidP="00B60CD3">
            <w:pPr>
              <w:rPr>
                <w:rFonts w:asciiTheme="minorHAnsi" w:hAnsiTheme="minorHAnsi" w:cstheme="minorHAnsi"/>
                <w:sz w:val="22"/>
              </w:rPr>
            </w:pPr>
          </w:p>
        </w:tc>
      </w:tr>
      <w:tr w:rsidR="00B60CD3" w:rsidRPr="00560EE7" w14:paraId="74CAA1C9" w14:textId="77777777" w:rsidTr="00560EE7">
        <w:tc>
          <w:tcPr>
            <w:tcW w:w="6565" w:type="dxa"/>
          </w:tcPr>
          <w:p w14:paraId="00CEB7A2"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Determine timeframe to recover affected units and any effects on patient admissions, scheduling (e.g. surgeries) and flow</w:t>
            </w:r>
          </w:p>
        </w:tc>
        <w:tc>
          <w:tcPr>
            <w:tcW w:w="1386" w:type="dxa"/>
          </w:tcPr>
          <w:p w14:paraId="15676333" w14:textId="77777777" w:rsidR="00B60CD3" w:rsidRPr="00560EE7" w:rsidRDefault="00B60CD3" w:rsidP="00B60CD3">
            <w:pPr>
              <w:rPr>
                <w:rFonts w:asciiTheme="minorHAnsi" w:hAnsiTheme="minorHAnsi" w:cstheme="minorHAnsi"/>
                <w:sz w:val="22"/>
              </w:rPr>
            </w:pPr>
          </w:p>
        </w:tc>
        <w:tc>
          <w:tcPr>
            <w:tcW w:w="1386" w:type="dxa"/>
          </w:tcPr>
          <w:p w14:paraId="3A55487C" w14:textId="77777777" w:rsidR="00B60CD3" w:rsidRPr="00560EE7" w:rsidRDefault="00B60CD3" w:rsidP="00B60CD3">
            <w:pPr>
              <w:rPr>
                <w:rFonts w:asciiTheme="minorHAnsi" w:hAnsiTheme="minorHAnsi" w:cstheme="minorHAnsi"/>
                <w:sz w:val="22"/>
              </w:rPr>
            </w:pPr>
          </w:p>
        </w:tc>
      </w:tr>
      <w:tr w:rsidR="00B60CD3" w:rsidRPr="00560EE7" w14:paraId="74EC3717" w14:textId="77777777" w:rsidTr="00560EE7">
        <w:tc>
          <w:tcPr>
            <w:tcW w:w="6565" w:type="dxa"/>
            <w:shd w:val="pct12" w:color="auto" w:fill="auto"/>
          </w:tcPr>
          <w:p w14:paraId="1CAD915C"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Evacuation</w:t>
            </w:r>
          </w:p>
        </w:tc>
        <w:tc>
          <w:tcPr>
            <w:tcW w:w="1386" w:type="dxa"/>
            <w:shd w:val="pct12" w:color="auto" w:fill="auto"/>
          </w:tcPr>
          <w:p w14:paraId="49AE3B48" w14:textId="77777777" w:rsidR="00B60CD3" w:rsidRPr="00560EE7" w:rsidRDefault="00B60CD3" w:rsidP="00B60CD3">
            <w:pPr>
              <w:rPr>
                <w:rFonts w:asciiTheme="minorHAnsi" w:hAnsiTheme="minorHAnsi" w:cstheme="minorHAnsi"/>
                <w:sz w:val="22"/>
              </w:rPr>
            </w:pPr>
          </w:p>
        </w:tc>
        <w:tc>
          <w:tcPr>
            <w:tcW w:w="1386" w:type="dxa"/>
            <w:shd w:val="pct12" w:color="auto" w:fill="auto"/>
          </w:tcPr>
          <w:p w14:paraId="3C251039" w14:textId="77777777" w:rsidR="00B60CD3" w:rsidRPr="00560EE7" w:rsidRDefault="00B60CD3" w:rsidP="00B60CD3">
            <w:pPr>
              <w:rPr>
                <w:rFonts w:asciiTheme="minorHAnsi" w:hAnsiTheme="minorHAnsi" w:cstheme="minorHAnsi"/>
                <w:sz w:val="22"/>
              </w:rPr>
            </w:pPr>
          </w:p>
        </w:tc>
      </w:tr>
      <w:tr w:rsidR="00B60CD3" w:rsidRPr="00560EE7" w14:paraId="772C238A" w14:textId="77777777" w:rsidTr="00560EE7">
        <w:tc>
          <w:tcPr>
            <w:tcW w:w="6565" w:type="dxa"/>
          </w:tcPr>
          <w:p w14:paraId="250A6C23"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lastRenderedPageBreak/>
              <w:t>Determine scope of evacuation (partial for subset of patients / areas – for example ICU patients, complete for total facility evacuation) based on threat</w:t>
            </w:r>
          </w:p>
        </w:tc>
        <w:tc>
          <w:tcPr>
            <w:tcW w:w="1386" w:type="dxa"/>
          </w:tcPr>
          <w:p w14:paraId="1BE33B15" w14:textId="77777777" w:rsidR="00B60CD3" w:rsidRPr="00560EE7" w:rsidRDefault="00B60CD3" w:rsidP="00B60CD3">
            <w:pPr>
              <w:rPr>
                <w:rFonts w:asciiTheme="minorHAnsi" w:hAnsiTheme="minorHAnsi" w:cstheme="minorHAnsi"/>
                <w:sz w:val="22"/>
              </w:rPr>
            </w:pPr>
          </w:p>
        </w:tc>
        <w:tc>
          <w:tcPr>
            <w:tcW w:w="1386" w:type="dxa"/>
          </w:tcPr>
          <w:p w14:paraId="775E493A" w14:textId="77777777" w:rsidR="00B60CD3" w:rsidRPr="00560EE7" w:rsidRDefault="00B60CD3" w:rsidP="00B60CD3">
            <w:pPr>
              <w:rPr>
                <w:rFonts w:asciiTheme="minorHAnsi" w:hAnsiTheme="minorHAnsi" w:cstheme="minorHAnsi"/>
                <w:sz w:val="22"/>
              </w:rPr>
            </w:pPr>
          </w:p>
        </w:tc>
      </w:tr>
      <w:tr w:rsidR="00B60CD3" w:rsidRPr="00560EE7" w14:paraId="29860F90" w14:textId="77777777" w:rsidTr="00560EE7">
        <w:tc>
          <w:tcPr>
            <w:tcW w:w="6565" w:type="dxa"/>
          </w:tcPr>
          <w:p w14:paraId="735C4D81"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Consider appointment of Evacuation Branch Director under Operations if Operations has multiple other issues (fire, etc) to address</w:t>
            </w:r>
          </w:p>
        </w:tc>
        <w:tc>
          <w:tcPr>
            <w:tcW w:w="1386" w:type="dxa"/>
          </w:tcPr>
          <w:p w14:paraId="37164F1E" w14:textId="77777777" w:rsidR="00B60CD3" w:rsidRPr="00560EE7" w:rsidRDefault="00B60CD3" w:rsidP="00B60CD3">
            <w:pPr>
              <w:rPr>
                <w:rFonts w:asciiTheme="minorHAnsi" w:hAnsiTheme="minorHAnsi" w:cstheme="minorHAnsi"/>
                <w:sz w:val="22"/>
              </w:rPr>
            </w:pPr>
          </w:p>
        </w:tc>
        <w:tc>
          <w:tcPr>
            <w:tcW w:w="1386" w:type="dxa"/>
          </w:tcPr>
          <w:p w14:paraId="6DE5F21C" w14:textId="77777777" w:rsidR="00B60CD3" w:rsidRPr="00560EE7" w:rsidRDefault="00B60CD3" w:rsidP="00B60CD3">
            <w:pPr>
              <w:rPr>
                <w:rFonts w:asciiTheme="minorHAnsi" w:hAnsiTheme="minorHAnsi" w:cstheme="minorHAnsi"/>
                <w:sz w:val="22"/>
              </w:rPr>
            </w:pPr>
          </w:p>
        </w:tc>
      </w:tr>
      <w:tr w:rsidR="00B60CD3" w:rsidRPr="00560EE7" w14:paraId="4ACC3CF9" w14:textId="77777777" w:rsidTr="00560EE7">
        <w:tc>
          <w:tcPr>
            <w:tcW w:w="6565" w:type="dxa"/>
          </w:tcPr>
          <w:p w14:paraId="170FD6AA"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Activate any appropriate facility response plan alerts</w:t>
            </w:r>
          </w:p>
        </w:tc>
        <w:tc>
          <w:tcPr>
            <w:tcW w:w="1386" w:type="dxa"/>
          </w:tcPr>
          <w:p w14:paraId="55AAF8F2" w14:textId="77777777" w:rsidR="00B60CD3" w:rsidRPr="00560EE7" w:rsidRDefault="00B60CD3" w:rsidP="00B60CD3">
            <w:pPr>
              <w:rPr>
                <w:rFonts w:asciiTheme="minorHAnsi" w:hAnsiTheme="minorHAnsi" w:cstheme="minorHAnsi"/>
                <w:sz w:val="22"/>
              </w:rPr>
            </w:pPr>
          </w:p>
        </w:tc>
        <w:tc>
          <w:tcPr>
            <w:tcW w:w="1386" w:type="dxa"/>
          </w:tcPr>
          <w:p w14:paraId="1B1D36CE" w14:textId="77777777" w:rsidR="00B60CD3" w:rsidRPr="00560EE7" w:rsidRDefault="00B60CD3" w:rsidP="00B60CD3">
            <w:pPr>
              <w:rPr>
                <w:rFonts w:asciiTheme="minorHAnsi" w:hAnsiTheme="minorHAnsi" w:cstheme="minorHAnsi"/>
                <w:sz w:val="22"/>
              </w:rPr>
            </w:pPr>
          </w:p>
        </w:tc>
      </w:tr>
      <w:tr w:rsidR="00B60CD3" w:rsidRPr="00560EE7" w14:paraId="6AA61D5E" w14:textId="77777777" w:rsidTr="00560EE7">
        <w:tc>
          <w:tcPr>
            <w:tcW w:w="6565" w:type="dxa"/>
          </w:tcPr>
          <w:p w14:paraId="184C08E2"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Announce evacuation order to affected units / institution</w:t>
            </w:r>
          </w:p>
        </w:tc>
        <w:tc>
          <w:tcPr>
            <w:tcW w:w="1386" w:type="dxa"/>
          </w:tcPr>
          <w:p w14:paraId="37FD7336" w14:textId="77777777" w:rsidR="00B60CD3" w:rsidRPr="00560EE7" w:rsidRDefault="00B60CD3" w:rsidP="00B60CD3">
            <w:pPr>
              <w:rPr>
                <w:rFonts w:asciiTheme="minorHAnsi" w:hAnsiTheme="minorHAnsi" w:cstheme="minorHAnsi"/>
                <w:sz w:val="22"/>
              </w:rPr>
            </w:pPr>
          </w:p>
        </w:tc>
        <w:tc>
          <w:tcPr>
            <w:tcW w:w="1386" w:type="dxa"/>
          </w:tcPr>
          <w:p w14:paraId="11399F6F" w14:textId="77777777" w:rsidR="00B60CD3" w:rsidRPr="00560EE7" w:rsidRDefault="00B60CD3" w:rsidP="00B60CD3">
            <w:pPr>
              <w:rPr>
                <w:rFonts w:asciiTheme="minorHAnsi" w:hAnsiTheme="minorHAnsi" w:cstheme="minorHAnsi"/>
                <w:sz w:val="22"/>
              </w:rPr>
            </w:pPr>
          </w:p>
        </w:tc>
      </w:tr>
      <w:tr w:rsidR="00B60CD3" w:rsidRPr="00560EE7" w14:paraId="525C7192" w14:textId="77777777" w:rsidTr="00560EE7">
        <w:tc>
          <w:tcPr>
            <w:tcW w:w="6565" w:type="dxa"/>
          </w:tcPr>
          <w:p w14:paraId="01C19A42"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Determine whether usual staging area(s) can be used and announce alternatives if needed</w:t>
            </w:r>
          </w:p>
        </w:tc>
        <w:tc>
          <w:tcPr>
            <w:tcW w:w="1386" w:type="dxa"/>
          </w:tcPr>
          <w:p w14:paraId="7B479A28" w14:textId="77777777" w:rsidR="00B60CD3" w:rsidRPr="00560EE7" w:rsidRDefault="00B60CD3" w:rsidP="00B60CD3">
            <w:pPr>
              <w:rPr>
                <w:rFonts w:asciiTheme="minorHAnsi" w:hAnsiTheme="minorHAnsi" w:cstheme="minorHAnsi"/>
                <w:sz w:val="22"/>
              </w:rPr>
            </w:pPr>
          </w:p>
        </w:tc>
        <w:tc>
          <w:tcPr>
            <w:tcW w:w="1386" w:type="dxa"/>
          </w:tcPr>
          <w:p w14:paraId="04F1FBFB" w14:textId="77777777" w:rsidR="00B60CD3" w:rsidRPr="00560EE7" w:rsidRDefault="00B60CD3" w:rsidP="00B60CD3">
            <w:pPr>
              <w:rPr>
                <w:rFonts w:asciiTheme="minorHAnsi" w:hAnsiTheme="minorHAnsi" w:cstheme="minorHAnsi"/>
                <w:sz w:val="22"/>
              </w:rPr>
            </w:pPr>
          </w:p>
        </w:tc>
      </w:tr>
      <w:tr w:rsidR="00B60CD3" w:rsidRPr="00560EE7" w14:paraId="58B75D4C" w14:textId="77777777" w:rsidTr="00560EE7">
        <w:tc>
          <w:tcPr>
            <w:tcW w:w="6565" w:type="dxa"/>
          </w:tcPr>
          <w:p w14:paraId="3F7DE061"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Assign Staging Manager and Transportation Officer (HICS positions) to coordinate patient and vehicle staging according to evacuation plans</w:t>
            </w:r>
          </w:p>
        </w:tc>
        <w:tc>
          <w:tcPr>
            <w:tcW w:w="1386" w:type="dxa"/>
          </w:tcPr>
          <w:p w14:paraId="5B15CA1F" w14:textId="77777777" w:rsidR="00B60CD3" w:rsidRPr="00560EE7" w:rsidRDefault="00B60CD3" w:rsidP="00B60CD3">
            <w:pPr>
              <w:rPr>
                <w:rFonts w:asciiTheme="minorHAnsi" w:hAnsiTheme="minorHAnsi" w:cstheme="minorHAnsi"/>
                <w:sz w:val="22"/>
              </w:rPr>
            </w:pPr>
          </w:p>
        </w:tc>
        <w:tc>
          <w:tcPr>
            <w:tcW w:w="1386" w:type="dxa"/>
          </w:tcPr>
          <w:p w14:paraId="6DF7DBC7" w14:textId="77777777" w:rsidR="00B60CD3" w:rsidRPr="00560EE7" w:rsidRDefault="00B60CD3" w:rsidP="00B60CD3">
            <w:pPr>
              <w:rPr>
                <w:rFonts w:asciiTheme="minorHAnsi" w:hAnsiTheme="minorHAnsi" w:cstheme="minorHAnsi"/>
                <w:sz w:val="22"/>
              </w:rPr>
            </w:pPr>
          </w:p>
        </w:tc>
      </w:tr>
      <w:tr w:rsidR="00B60CD3" w:rsidRPr="00560EE7" w14:paraId="3DC233FF" w14:textId="77777777" w:rsidTr="00560EE7">
        <w:tc>
          <w:tcPr>
            <w:tcW w:w="6565" w:type="dxa"/>
          </w:tcPr>
          <w:p w14:paraId="0D831E21"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Initiate coordination between Planning Chief and Resource Unit on transportation (see table in EOP Evacuation Annex) and facilities to accept patients/residents and report back to IC</w:t>
            </w:r>
          </w:p>
        </w:tc>
        <w:tc>
          <w:tcPr>
            <w:tcW w:w="1386" w:type="dxa"/>
          </w:tcPr>
          <w:p w14:paraId="7A279294" w14:textId="77777777" w:rsidR="00B60CD3" w:rsidRPr="00560EE7" w:rsidRDefault="00B60CD3" w:rsidP="00B60CD3">
            <w:pPr>
              <w:rPr>
                <w:rFonts w:asciiTheme="minorHAnsi" w:hAnsiTheme="minorHAnsi" w:cstheme="minorHAnsi"/>
                <w:sz w:val="22"/>
              </w:rPr>
            </w:pPr>
          </w:p>
        </w:tc>
        <w:tc>
          <w:tcPr>
            <w:tcW w:w="1386" w:type="dxa"/>
          </w:tcPr>
          <w:p w14:paraId="5B2F399D" w14:textId="77777777" w:rsidR="00B60CD3" w:rsidRPr="00560EE7" w:rsidRDefault="00B60CD3" w:rsidP="00B60CD3">
            <w:pPr>
              <w:rPr>
                <w:rFonts w:asciiTheme="minorHAnsi" w:hAnsiTheme="minorHAnsi" w:cstheme="minorHAnsi"/>
                <w:sz w:val="22"/>
              </w:rPr>
            </w:pPr>
          </w:p>
        </w:tc>
      </w:tr>
      <w:tr w:rsidR="00B60CD3" w:rsidRPr="00560EE7" w14:paraId="37277D0F" w14:textId="77777777" w:rsidTr="00560EE7">
        <w:tc>
          <w:tcPr>
            <w:tcW w:w="6565" w:type="dxa"/>
          </w:tcPr>
          <w:p w14:paraId="5E51900E"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Contact RHPC (insert phone number) for coordination assistance</w:t>
            </w:r>
          </w:p>
        </w:tc>
        <w:tc>
          <w:tcPr>
            <w:tcW w:w="1386" w:type="dxa"/>
          </w:tcPr>
          <w:p w14:paraId="7A1061CB" w14:textId="77777777" w:rsidR="00B60CD3" w:rsidRPr="00560EE7" w:rsidRDefault="00B60CD3" w:rsidP="00B60CD3">
            <w:pPr>
              <w:rPr>
                <w:rFonts w:asciiTheme="minorHAnsi" w:hAnsiTheme="minorHAnsi" w:cstheme="minorHAnsi"/>
                <w:sz w:val="22"/>
              </w:rPr>
            </w:pPr>
          </w:p>
        </w:tc>
        <w:tc>
          <w:tcPr>
            <w:tcW w:w="1386" w:type="dxa"/>
          </w:tcPr>
          <w:p w14:paraId="61849A7C" w14:textId="77777777" w:rsidR="00B60CD3" w:rsidRPr="00560EE7" w:rsidRDefault="00B60CD3" w:rsidP="00B60CD3">
            <w:pPr>
              <w:rPr>
                <w:rFonts w:asciiTheme="minorHAnsi" w:hAnsiTheme="minorHAnsi" w:cstheme="minorHAnsi"/>
                <w:sz w:val="22"/>
              </w:rPr>
            </w:pPr>
          </w:p>
        </w:tc>
      </w:tr>
      <w:tr w:rsidR="00B60CD3" w:rsidRPr="00560EE7" w14:paraId="11921B3B" w14:textId="77777777" w:rsidTr="00560EE7">
        <w:tc>
          <w:tcPr>
            <w:tcW w:w="6565" w:type="dxa"/>
          </w:tcPr>
          <w:p w14:paraId="00F58584" w14:textId="77777777" w:rsidR="00B60CD3" w:rsidRPr="00560EE7" w:rsidRDefault="002B5A73" w:rsidP="00B60CD3">
            <w:pPr>
              <w:rPr>
                <w:rFonts w:asciiTheme="minorHAnsi" w:hAnsiTheme="minorHAnsi" w:cstheme="minorHAnsi"/>
                <w:sz w:val="22"/>
              </w:rPr>
            </w:pPr>
            <w:r>
              <w:rPr>
                <w:rFonts w:asciiTheme="minorHAnsi" w:hAnsiTheme="minorHAnsi" w:cstheme="minorHAnsi"/>
                <w:sz w:val="22"/>
              </w:rPr>
              <w:t>Place alert on MN</w:t>
            </w:r>
            <w:r w:rsidR="00B60CD3" w:rsidRPr="00560EE7">
              <w:rPr>
                <w:rFonts w:asciiTheme="minorHAnsi" w:hAnsiTheme="minorHAnsi" w:cstheme="minorHAnsi"/>
                <w:sz w:val="22"/>
              </w:rPr>
              <w:t>Trac or appropriate electronic communication tool regarding scope of evacuation and any EMS diversion actions</w:t>
            </w:r>
          </w:p>
        </w:tc>
        <w:tc>
          <w:tcPr>
            <w:tcW w:w="1386" w:type="dxa"/>
          </w:tcPr>
          <w:p w14:paraId="660FBCFE" w14:textId="77777777" w:rsidR="00B60CD3" w:rsidRPr="00560EE7" w:rsidRDefault="00B60CD3" w:rsidP="00B60CD3">
            <w:pPr>
              <w:rPr>
                <w:rFonts w:asciiTheme="minorHAnsi" w:hAnsiTheme="minorHAnsi" w:cstheme="minorHAnsi"/>
                <w:sz w:val="22"/>
              </w:rPr>
            </w:pPr>
          </w:p>
        </w:tc>
        <w:tc>
          <w:tcPr>
            <w:tcW w:w="1386" w:type="dxa"/>
          </w:tcPr>
          <w:p w14:paraId="04D24447" w14:textId="77777777" w:rsidR="00B60CD3" w:rsidRPr="00560EE7" w:rsidRDefault="00B60CD3" w:rsidP="00B60CD3">
            <w:pPr>
              <w:rPr>
                <w:rFonts w:asciiTheme="minorHAnsi" w:hAnsiTheme="minorHAnsi" w:cstheme="minorHAnsi"/>
                <w:sz w:val="22"/>
              </w:rPr>
            </w:pPr>
          </w:p>
        </w:tc>
      </w:tr>
      <w:tr w:rsidR="00B60CD3" w:rsidRPr="00560EE7" w14:paraId="420B76B3" w14:textId="77777777" w:rsidTr="00560EE7">
        <w:tc>
          <w:tcPr>
            <w:tcW w:w="6565" w:type="dxa"/>
          </w:tcPr>
          <w:p w14:paraId="2D2B6C31"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Notify local EMS agency of situation and activate any mutual aid plans, summon necessary public safety assistance</w:t>
            </w:r>
          </w:p>
        </w:tc>
        <w:tc>
          <w:tcPr>
            <w:tcW w:w="1386" w:type="dxa"/>
          </w:tcPr>
          <w:p w14:paraId="75E271C2" w14:textId="77777777" w:rsidR="00B60CD3" w:rsidRPr="00560EE7" w:rsidRDefault="00B60CD3" w:rsidP="00B60CD3">
            <w:pPr>
              <w:rPr>
                <w:rFonts w:asciiTheme="minorHAnsi" w:hAnsiTheme="minorHAnsi" w:cstheme="minorHAnsi"/>
                <w:sz w:val="22"/>
              </w:rPr>
            </w:pPr>
          </w:p>
        </w:tc>
        <w:tc>
          <w:tcPr>
            <w:tcW w:w="1386" w:type="dxa"/>
          </w:tcPr>
          <w:p w14:paraId="0B331724" w14:textId="77777777" w:rsidR="00B60CD3" w:rsidRPr="00560EE7" w:rsidRDefault="00B60CD3" w:rsidP="00B60CD3">
            <w:pPr>
              <w:rPr>
                <w:rFonts w:asciiTheme="minorHAnsi" w:hAnsiTheme="minorHAnsi" w:cstheme="minorHAnsi"/>
                <w:sz w:val="22"/>
              </w:rPr>
            </w:pPr>
          </w:p>
        </w:tc>
      </w:tr>
      <w:tr w:rsidR="00B60CD3" w:rsidRPr="00560EE7" w14:paraId="464F1D20" w14:textId="77777777" w:rsidTr="00560EE7">
        <w:tc>
          <w:tcPr>
            <w:tcW w:w="6565" w:type="dxa"/>
          </w:tcPr>
          <w:p w14:paraId="4CD59AD3"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Security to implement appropriate access controls – no family or visitors inside during evacuation</w:t>
            </w:r>
          </w:p>
        </w:tc>
        <w:tc>
          <w:tcPr>
            <w:tcW w:w="1386" w:type="dxa"/>
          </w:tcPr>
          <w:p w14:paraId="39A17CC6" w14:textId="77777777" w:rsidR="00B60CD3" w:rsidRPr="00560EE7" w:rsidRDefault="00B60CD3" w:rsidP="00B60CD3">
            <w:pPr>
              <w:rPr>
                <w:rFonts w:asciiTheme="minorHAnsi" w:hAnsiTheme="minorHAnsi" w:cstheme="minorHAnsi"/>
                <w:sz w:val="22"/>
              </w:rPr>
            </w:pPr>
          </w:p>
        </w:tc>
        <w:tc>
          <w:tcPr>
            <w:tcW w:w="1386" w:type="dxa"/>
          </w:tcPr>
          <w:p w14:paraId="033C95E5" w14:textId="77777777" w:rsidR="00B60CD3" w:rsidRPr="00560EE7" w:rsidRDefault="00B60CD3" w:rsidP="00B60CD3">
            <w:pPr>
              <w:rPr>
                <w:rFonts w:asciiTheme="minorHAnsi" w:hAnsiTheme="minorHAnsi" w:cstheme="minorHAnsi"/>
                <w:sz w:val="22"/>
              </w:rPr>
            </w:pPr>
          </w:p>
        </w:tc>
      </w:tr>
      <w:tr w:rsidR="00B60CD3" w:rsidRPr="00560EE7" w14:paraId="3CCAF0AC" w14:textId="77777777" w:rsidTr="00560EE7">
        <w:tc>
          <w:tcPr>
            <w:tcW w:w="6565" w:type="dxa"/>
          </w:tcPr>
          <w:p w14:paraId="641D3189"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Security coordinates with local law enforcement regarding traffic controls external to facility</w:t>
            </w:r>
          </w:p>
        </w:tc>
        <w:tc>
          <w:tcPr>
            <w:tcW w:w="1386" w:type="dxa"/>
          </w:tcPr>
          <w:p w14:paraId="4F024E9A" w14:textId="77777777" w:rsidR="00B60CD3" w:rsidRPr="00560EE7" w:rsidRDefault="00B60CD3" w:rsidP="00B60CD3">
            <w:pPr>
              <w:rPr>
                <w:rFonts w:asciiTheme="minorHAnsi" w:hAnsiTheme="minorHAnsi" w:cstheme="minorHAnsi"/>
                <w:sz w:val="22"/>
              </w:rPr>
            </w:pPr>
          </w:p>
        </w:tc>
        <w:tc>
          <w:tcPr>
            <w:tcW w:w="1386" w:type="dxa"/>
          </w:tcPr>
          <w:p w14:paraId="268E5120" w14:textId="77777777" w:rsidR="00B60CD3" w:rsidRPr="00560EE7" w:rsidRDefault="00B60CD3" w:rsidP="00B60CD3">
            <w:pPr>
              <w:rPr>
                <w:rFonts w:asciiTheme="minorHAnsi" w:hAnsiTheme="minorHAnsi" w:cstheme="minorHAnsi"/>
                <w:sz w:val="22"/>
              </w:rPr>
            </w:pPr>
          </w:p>
        </w:tc>
      </w:tr>
      <w:tr w:rsidR="00B60CD3" w:rsidRPr="00560EE7" w14:paraId="7B90D76E" w14:textId="77777777" w:rsidTr="00560EE7">
        <w:tc>
          <w:tcPr>
            <w:tcW w:w="6565" w:type="dxa"/>
          </w:tcPr>
          <w:p w14:paraId="507FCB3A"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Logistics Chief to assure pharmaceuticals and supplies to staging areas</w:t>
            </w:r>
          </w:p>
        </w:tc>
        <w:tc>
          <w:tcPr>
            <w:tcW w:w="1386" w:type="dxa"/>
          </w:tcPr>
          <w:p w14:paraId="51A45A9E" w14:textId="77777777" w:rsidR="00B60CD3" w:rsidRPr="00560EE7" w:rsidRDefault="00B60CD3" w:rsidP="00B60CD3">
            <w:pPr>
              <w:rPr>
                <w:rFonts w:asciiTheme="minorHAnsi" w:hAnsiTheme="minorHAnsi" w:cstheme="minorHAnsi"/>
                <w:sz w:val="22"/>
              </w:rPr>
            </w:pPr>
          </w:p>
        </w:tc>
        <w:tc>
          <w:tcPr>
            <w:tcW w:w="1386" w:type="dxa"/>
          </w:tcPr>
          <w:p w14:paraId="2935447A" w14:textId="77777777" w:rsidR="00B60CD3" w:rsidRPr="00560EE7" w:rsidRDefault="00B60CD3" w:rsidP="00B60CD3">
            <w:pPr>
              <w:rPr>
                <w:rFonts w:asciiTheme="minorHAnsi" w:hAnsiTheme="minorHAnsi" w:cstheme="minorHAnsi"/>
                <w:sz w:val="22"/>
              </w:rPr>
            </w:pPr>
          </w:p>
        </w:tc>
      </w:tr>
      <w:tr w:rsidR="00B60CD3" w:rsidRPr="00560EE7" w14:paraId="58553C34" w14:textId="77777777" w:rsidTr="00560EE7">
        <w:tc>
          <w:tcPr>
            <w:tcW w:w="6565" w:type="dxa"/>
          </w:tcPr>
          <w:p w14:paraId="7EA5925D"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Distribute staff and resources to affected areas to facilitate patient / staff movement to staging areas</w:t>
            </w:r>
          </w:p>
        </w:tc>
        <w:tc>
          <w:tcPr>
            <w:tcW w:w="1386" w:type="dxa"/>
          </w:tcPr>
          <w:p w14:paraId="30ED0048" w14:textId="77777777" w:rsidR="00B60CD3" w:rsidRPr="00560EE7" w:rsidRDefault="00B60CD3" w:rsidP="00B60CD3">
            <w:pPr>
              <w:rPr>
                <w:rFonts w:asciiTheme="minorHAnsi" w:hAnsiTheme="minorHAnsi" w:cstheme="minorHAnsi"/>
                <w:sz w:val="22"/>
              </w:rPr>
            </w:pPr>
          </w:p>
        </w:tc>
        <w:tc>
          <w:tcPr>
            <w:tcW w:w="1386" w:type="dxa"/>
          </w:tcPr>
          <w:p w14:paraId="0F30A5CC" w14:textId="77777777" w:rsidR="00B60CD3" w:rsidRPr="00560EE7" w:rsidRDefault="00B60CD3" w:rsidP="00B60CD3">
            <w:pPr>
              <w:rPr>
                <w:rFonts w:asciiTheme="minorHAnsi" w:hAnsiTheme="minorHAnsi" w:cstheme="minorHAnsi"/>
                <w:sz w:val="22"/>
              </w:rPr>
            </w:pPr>
          </w:p>
        </w:tc>
      </w:tr>
      <w:tr w:rsidR="00B60CD3" w:rsidRPr="00560EE7" w14:paraId="25BB51D6" w14:textId="77777777" w:rsidTr="00560EE7">
        <w:tc>
          <w:tcPr>
            <w:tcW w:w="6565" w:type="dxa"/>
            <w:tcBorders>
              <w:top w:val="single" w:sz="4" w:space="0" w:color="000000"/>
              <w:left w:val="single" w:sz="4" w:space="0" w:color="000000"/>
              <w:bottom w:val="single" w:sz="4" w:space="0" w:color="000000"/>
              <w:right w:val="single" w:sz="4" w:space="0" w:color="000000"/>
            </w:tcBorders>
          </w:tcPr>
          <w:p w14:paraId="58F38077"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PIO to communicate facility status to media and families</w:t>
            </w:r>
          </w:p>
        </w:tc>
        <w:tc>
          <w:tcPr>
            <w:tcW w:w="1386" w:type="dxa"/>
            <w:tcBorders>
              <w:top w:val="single" w:sz="4" w:space="0" w:color="000000"/>
              <w:left w:val="single" w:sz="4" w:space="0" w:color="000000"/>
              <w:bottom w:val="single" w:sz="4" w:space="0" w:color="000000"/>
              <w:right w:val="single" w:sz="4" w:space="0" w:color="000000"/>
            </w:tcBorders>
          </w:tcPr>
          <w:p w14:paraId="10942C73" w14:textId="77777777" w:rsidR="00B60CD3" w:rsidRPr="00560EE7" w:rsidRDefault="00B60CD3" w:rsidP="00B60CD3">
            <w:pPr>
              <w:rPr>
                <w:rFonts w:asciiTheme="minorHAnsi" w:hAnsiTheme="minorHAnsi" w:cstheme="minorHAnsi"/>
                <w:sz w:val="22"/>
              </w:rPr>
            </w:pPr>
          </w:p>
        </w:tc>
        <w:tc>
          <w:tcPr>
            <w:tcW w:w="1386" w:type="dxa"/>
            <w:tcBorders>
              <w:top w:val="single" w:sz="4" w:space="0" w:color="000000"/>
              <w:left w:val="single" w:sz="4" w:space="0" w:color="000000"/>
              <w:bottom w:val="single" w:sz="4" w:space="0" w:color="000000"/>
              <w:right w:val="single" w:sz="4" w:space="0" w:color="000000"/>
            </w:tcBorders>
          </w:tcPr>
          <w:p w14:paraId="1F79FBBD" w14:textId="77777777" w:rsidR="00B60CD3" w:rsidRPr="00560EE7" w:rsidRDefault="00B60CD3" w:rsidP="00B60CD3">
            <w:pPr>
              <w:rPr>
                <w:rFonts w:asciiTheme="minorHAnsi" w:hAnsiTheme="minorHAnsi" w:cstheme="minorHAnsi"/>
                <w:sz w:val="22"/>
              </w:rPr>
            </w:pPr>
          </w:p>
        </w:tc>
      </w:tr>
      <w:tr w:rsidR="00B60CD3" w:rsidRPr="00560EE7" w14:paraId="290DFBAD" w14:textId="77777777" w:rsidTr="00560EE7">
        <w:tc>
          <w:tcPr>
            <w:tcW w:w="6565" w:type="dxa"/>
            <w:tcBorders>
              <w:top w:val="single" w:sz="4" w:space="0" w:color="000000"/>
              <w:left w:val="single" w:sz="4" w:space="0" w:color="000000"/>
              <w:bottom w:val="single" w:sz="4" w:space="0" w:color="000000"/>
              <w:right w:val="single" w:sz="4" w:space="0" w:color="000000"/>
            </w:tcBorders>
          </w:tcPr>
          <w:p w14:paraId="1E3F3FDB"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Assure matching of patients to appropriate transfer facility</w:t>
            </w:r>
          </w:p>
        </w:tc>
        <w:tc>
          <w:tcPr>
            <w:tcW w:w="1386" w:type="dxa"/>
            <w:tcBorders>
              <w:top w:val="single" w:sz="4" w:space="0" w:color="000000"/>
              <w:left w:val="single" w:sz="4" w:space="0" w:color="000000"/>
              <w:bottom w:val="single" w:sz="4" w:space="0" w:color="000000"/>
              <w:right w:val="single" w:sz="4" w:space="0" w:color="000000"/>
            </w:tcBorders>
          </w:tcPr>
          <w:p w14:paraId="7B81887A" w14:textId="77777777" w:rsidR="00B60CD3" w:rsidRPr="00560EE7" w:rsidRDefault="00B60CD3" w:rsidP="00B60CD3">
            <w:pPr>
              <w:rPr>
                <w:rFonts w:asciiTheme="minorHAnsi" w:hAnsiTheme="minorHAnsi" w:cstheme="minorHAnsi"/>
                <w:sz w:val="22"/>
              </w:rPr>
            </w:pPr>
          </w:p>
        </w:tc>
        <w:tc>
          <w:tcPr>
            <w:tcW w:w="1386" w:type="dxa"/>
            <w:tcBorders>
              <w:top w:val="single" w:sz="4" w:space="0" w:color="000000"/>
              <w:left w:val="single" w:sz="4" w:space="0" w:color="000000"/>
              <w:bottom w:val="single" w:sz="4" w:space="0" w:color="000000"/>
              <w:right w:val="single" w:sz="4" w:space="0" w:color="000000"/>
            </w:tcBorders>
          </w:tcPr>
          <w:p w14:paraId="335D9AF2" w14:textId="77777777" w:rsidR="00B60CD3" w:rsidRPr="00560EE7" w:rsidRDefault="00B60CD3" w:rsidP="00B60CD3">
            <w:pPr>
              <w:rPr>
                <w:rFonts w:asciiTheme="minorHAnsi" w:hAnsiTheme="minorHAnsi" w:cstheme="minorHAnsi"/>
                <w:sz w:val="22"/>
              </w:rPr>
            </w:pPr>
          </w:p>
        </w:tc>
      </w:tr>
      <w:tr w:rsidR="00B60CD3" w:rsidRPr="00560EE7" w14:paraId="4D645B5F" w14:textId="77777777" w:rsidTr="00560EE7">
        <w:tc>
          <w:tcPr>
            <w:tcW w:w="6565" w:type="dxa"/>
            <w:tcBorders>
              <w:top w:val="single" w:sz="4" w:space="0" w:color="000000"/>
              <w:left w:val="single" w:sz="4" w:space="0" w:color="000000"/>
              <w:bottom w:val="single" w:sz="4" w:space="0" w:color="000000"/>
              <w:right w:val="single" w:sz="4" w:space="0" w:color="000000"/>
            </w:tcBorders>
          </w:tcPr>
          <w:p w14:paraId="187CD372"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Assure patient tracking by transportation officer at time of loading</w:t>
            </w:r>
          </w:p>
        </w:tc>
        <w:tc>
          <w:tcPr>
            <w:tcW w:w="1386" w:type="dxa"/>
            <w:tcBorders>
              <w:top w:val="single" w:sz="4" w:space="0" w:color="000000"/>
              <w:left w:val="single" w:sz="4" w:space="0" w:color="000000"/>
              <w:bottom w:val="single" w:sz="4" w:space="0" w:color="000000"/>
              <w:right w:val="single" w:sz="4" w:space="0" w:color="000000"/>
            </w:tcBorders>
          </w:tcPr>
          <w:p w14:paraId="07C88DB7" w14:textId="77777777" w:rsidR="00B60CD3" w:rsidRPr="00560EE7" w:rsidRDefault="00B60CD3" w:rsidP="00B60CD3">
            <w:pPr>
              <w:rPr>
                <w:rFonts w:asciiTheme="minorHAnsi" w:hAnsiTheme="minorHAnsi" w:cstheme="minorHAnsi"/>
                <w:sz w:val="22"/>
              </w:rPr>
            </w:pPr>
          </w:p>
        </w:tc>
        <w:tc>
          <w:tcPr>
            <w:tcW w:w="1386" w:type="dxa"/>
            <w:tcBorders>
              <w:top w:val="single" w:sz="4" w:space="0" w:color="000000"/>
              <w:left w:val="single" w:sz="4" w:space="0" w:color="000000"/>
              <w:bottom w:val="single" w:sz="4" w:space="0" w:color="000000"/>
              <w:right w:val="single" w:sz="4" w:space="0" w:color="000000"/>
            </w:tcBorders>
          </w:tcPr>
          <w:p w14:paraId="33F15C08" w14:textId="77777777" w:rsidR="00B60CD3" w:rsidRPr="00560EE7" w:rsidRDefault="00B60CD3" w:rsidP="00B60CD3">
            <w:pPr>
              <w:rPr>
                <w:rFonts w:asciiTheme="minorHAnsi" w:hAnsiTheme="minorHAnsi" w:cstheme="minorHAnsi"/>
                <w:sz w:val="22"/>
              </w:rPr>
            </w:pPr>
          </w:p>
        </w:tc>
      </w:tr>
      <w:tr w:rsidR="00B60CD3" w:rsidRPr="00560EE7" w14:paraId="7505F2FB" w14:textId="77777777" w:rsidTr="00560EE7">
        <w:tc>
          <w:tcPr>
            <w:tcW w:w="6565" w:type="dxa"/>
            <w:tcBorders>
              <w:top w:val="single" w:sz="4" w:space="0" w:color="000000"/>
              <w:left w:val="single" w:sz="4" w:space="0" w:color="000000"/>
              <w:bottom w:val="single" w:sz="4" w:space="0" w:color="000000"/>
              <w:right w:val="single" w:sz="4" w:space="0" w:color="000000"/>
            </w:tcBorders>
          </w:tcPr>
          <w:p w14:paraId="1E123BC2"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Assure prioritized movement of patients to and through staging (in non-emergency evacuation Staging Manager should call units to sequentially evacuate them)</w:t>
            </w:r>
          </w:p>
        </w:tc>
        <w:tc>
          <w:tcPr>
            <w:tcW w:w="1386" w:type="dxa"/>
            <w:tcBorders>
              <w:top w:val="single" w:sz="4" w:space="0" w:color="000000"/>
              <w:left w:val="single" w:sz="4" w:space="0" w:color="000000"/>
              <w:bottom w:val="single" w:sz="4" w:space="0" w:color="000000"/>
              <w:right w:val="single" w:sz="4" w:space="0" w:color="000000"/>
            </w:tcBorders>
          </w:tcPr>
          <w:p w14:paraId="3C8B38B3" w14:textId="77777777" w:rsidR="00B60CD3" w:rsidRPr="00560EE7" w:rsidRDefault="00B60CD3" w:rsidP="00B60CD3">
            <w:pPr>
              <w:rPr>
                <w:rFonts w:asciiTheme="minorHAnsi" w:hAnsiTheme="minorHAnsi" w:cstheme="minorHAnsi"/>
                <w:sz w:val="22"/>
              </w:rPr>
            </w:pPr>
          </w:p>
        </w:tc>
        <w:tc>
          <w:tcPr>
            <w:tcW w:w="1386" w:type="dxa"/>
            <w:tcBorders>
              <w:top w:val="single" w:sz="4" w:space="0" w:color="000000"/>
              <w:left w:val="single" w:sz="4" w:space="0" w:color="000000"/>
              <w:bottom w:val="single" w:sz="4" w:space="0" w:color="000000"/>
              <w:right w:val="single" w:sz="4" w:space="0" w:color="000000"/>
            </w:tcBorders>
          </w:tcPr>
          <w:p w14:paraId="440AFFD9" w14:textId="77777777" w:rsidR="00B60CD3" w:rsidRPr="00560EE7" w:rsidRDefault="00B60CD3" w:rsidP="00B60CD3">
            <w:pPr>
              <w:rPr>
                <w:rFonts w:asciiTheme="minorHAnsi" w:hAnsiTheme="minorHAnsi" w:cstheme="minorHAnsi"/>
                <w:sz w:val="22"/>
              </w:rPr>
            </w:pPr>
          </w:p>
        </w:tc>
      </w:tr>
      <w:tr w:rsidR="00B60CD3" w:rsidRPr="00560EE7" w14:paraId="09CFDDF8" w14:textId="77777777" w:rsidTr="00560EE7">
        <w:tc>
          <w:tcPr>
            <w:tcW w:w="6565" w:type="dxa"/>
            <w:tcBorders>
              <w:top w:val="single" w:sz="4" w:space="0" w:color="000000"/>
              <w:left w:val="single" w:sz="4" w:space="0" w:color="000000"/>
              <w:bottom w:val="single" w:sz="4" w:space="0" w:color="000000"/>
              <w:right w:val="single" w:sz="4" w:space="0" w:color="000000"/>
            </w:tcBorders>
          </w:tcPr>
          <w:p w14:paraId="00478E82"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lastRenderedPageBreak/>
              <w:t>Determine if any staff need to accompany patients/residents to receiving facilities</w:t>
            </w:r>
          </w:p>
        </w:tc>
        <w:tc>
          <w:tcPr>
            <w:tcW w:w="1386" w:type="dxa"/>
            <w:tcBorders>
              <w:top w:val="single" w:sz="4" w:space="0" w:color="000000"/>
              <w:left w:val="single" w:sz="4" w:space="0" w:color="000000"/>
              <w:bottom w:val="single" w:sz="4" w:space="0" w:color="000000"/>
              <w:right w:val="single" w:sz="4" w:space="0" w:color="000000"/>
            </w:tcBorders>
          </w:tcPr>
          <w:p w14:paraId="5432C680" w14:textId="77777777" w:rsidR="00B60CD3" w:rsidRPr="00560EE7" w:rsidRDefault="00B60CD3" w:rsidP="00B60CD3">
            <w:pPr>
              <w:rPr>
                <w:rFonts w:asciiTheme="minorHAnsi" w:hAnsiTheme="minorHAnsi" w:cstheme="minorHAnsi"/>
                <w:sz w:val="22"/>
              </w:rPr>
            </w:pPr>
          </w:p>
        </w:tc>
        <w:tc>
          <w:tcPr>
            <w:tcW w:w="1386" w:type="dxa"/>
            <w:tcBorders>
              <w:top w:val="single" w:sz="4" w:space="0" w:color="000000"/>
              <w:left w:val="single" w:sz="4" w:space="0" w:color="000000"/>
              <w:bottom w:val="single" w:sz="4" w:space="0" w:color="000000"/>
              <w:right w:val="single" w:sz="4" w:space="0" w:color="000000"/>
            </w:tcBorders>
          </w:tcPr>
          <w:p w14:paraId="3AF5FBF6" w14:textId="77777777" w:rsidR="00B60CD3" w:rsidRPr="00560EE7" w:rsidRDefault="00B60CD3" w:rsidP="00B60CD3">
            <w:pPr>
              <w:rPr>
                <w:rFonts w:asciiTheme="minorHAnsi" w:hAnsiTheme="minorHAnsi" w:cstheme="minorHAnsi"/>
                <w:sz w:val="22"/>
              </w:rPr>
            </w:pPr>
          </w:p>
        </w:tc>
      </w:tr>
      <w:tr w:rsidR="00B60CD3" w:rsidRPr="00560EE7" w14:paraId="48B20887" w14:textId="77777777" w:rsidTr="00560EE7">
        <w:tc>
          <w:tcPr>
            <w:tcW w:w="6565" w:type="dxa"/>
            <w:tcBorders>
              <w:top w:val="single" w:sz="4" w:space="0" w:color="000000"/>
              <w:left w:val="single" w:sz="4" w:space="0" w:color="000000"/>
              <w:bottom w:val="single" w:sz="4" w:space="0" w:color="000000"/>
              <w:right w:val="single" w:sz="4" w:space="0" w:color="000000"/>
            </w:tcBorders>
          </w:tcPr>
          <w:p w14:paraId="06831F28" w14:textId="77777777" w:rsidR="00B60CD3" w:rsidRPr="00560EE7" w:rsidRDefault="00B60CD3" w:rsidP="00B60CD3">
            <w:pPr>
              <w:rPr>
                <w:rFonts w:asciiTheme="minorHAnsi" w:hAnsiTheme="minorHAnsi" w:cstheme="minorHAnsi"/>
                <w:sz w:val="22"/>
              </w:rPr>
            </w:pPr>
            <w:r w:rsidRPr="00560EE7">
              <w:rPr>
                <w:rFonts w:asciiTheme="minorHAnsi" w:hAnsiTheme="minorHAnsi" w:cstheme="minorHAnsi"/>
                <w:sz w:val="22"/>
              </w:rPr>
              <w:t xml:space="preserve">In case of complete evacuation – appoint Stay Team Unit Leader </w:t>
            </w:r>
          </w:p>
        </w:tc>
        <w:tc>
          <w:tcPr>
            <w:tcW w:w="1386" w:type="dxa"/>
            <w:tcBorders>
              <w:top w:val="single" w:sz="4" w:space="0" w:color="000000"/>
              <w:left w:val="single" w:sz="4" w:space="0" w:color="000000"/>
              <w:bottom w:val="single" w:sz="4" w:space="0" w:color="000000"/>
              <w:right w:val="single" w:sz="4" w:space="0" w:color="000000"/>
            </w:tcBorders>
          </w:tcPr>
          <w:p w14:paraId="6F4EED83" w14:textId="77777777" w:rsidR="00B60CD3" w:rsidRPr="00560EE7" w:rsidRDefault="00B60CD3" w:rsidP="00B60CD3">
            <w:pPr>
              <w:rPr>
                <w:rFonts w:asciiTheme="minorHAnsi" w:hAnsiTheme="minorHAnsi" w:cstheme="minorHAnsi"/>
                <w:sz w:val="22"/>
              </w:rPr>
            </w:pPr>
          </w:p>
        </w:tc>
        <w:tc>
          <w:tcPr>
            <w:tcW w:w="1386" w:type="dxa"/>
            <w:tcBorders>
              <w:top w:val="single" w:sz="4" w:space="0" w:color="000000"/>
              <w:left w:val="single" w:sz="4" w:space="0" w:color="000000"/>
              <w:bottom w:val="single" w:sz="4" w:space="0" w:color="000000"/>
              <w:right w:val="single" w:sz="4" w:space="0" w:color="000000"/>
            </w:tcBorders>
          </w:tcPr>
          <w:p w14:paraId="41FAAC55" w14:textId="77777777" w:rsidR="00B60CD3" w:rsidRPr="00560EE7" w:rsidRDefault="00B60CD3" w:rsidP="00B60CD3">
            <w:pPr>
              <w:rPr>
                <w:rFonts w:asciiTheme="minorHAnsi" w:hAnsiTheme="minorHAnsi" w:cstheme="minorHAnsi"/>
                <w:sz w:val="22"/>
              </w:rPr>
            </w:pPr>
          </w:p>
        </w:tc>
      </w:tr>
    </w:tbl>
    <w:p w14:paraId="70FE001A" w14:textId="77777777" w:rsidR="00560EE7" w:rsidRDefault="00560EE7" w:rsidP="00B60CD3">
      <w:pPr>
        <w:pStyle w:val="Heading8"/>
        <w:rPr>
          <w:rFonts w:ascii="Verdana" w:hAnsi="Verdana"/>
        </w:rPr>
      </w:pPr>
      <w:r>
        <w:rPr>
          <w:rFonts w:ascii="Verdana" w:hAnsi="Verdana"/>
        </w:rPr>
        <w:br w:type="page"/>
      </w:r>
    </w:p>
    <w:p w14:paraId="5B56D636" w14:textId="77777777" w:rsidR="002B5A73" w:rsidRDefault="002B5A73" w:rsidP="002B5A73">
      <w:pPr>
        <w:pStyle w:val="Heading2"/>
      </w:pPr>
      <w:bookmarkStart w:id="51" w:name="_Toc27404386"/>
      <w:r>
        <w:lastRenderedPageBreak/>
        <w:t>Appendix 5: Triage Officer Checklist—Evacuation</w:t>
      </w:r>
      <w:bookmarkEnd w:id="51"/>
      <w:r>
        <w:t xml:space="preserve"> </w:t>
      </w:r>
    </w:p>
    <w:p w14:paraId="2D64BDB2" w14:textId="77777777" w:rsidR="00B60CD3" w:rsidRPr="008751BB" w:rsidRDefault="00B60CD3" w:rsidP="008751BB">
      <w:pPr>
        <w:rPr>
          <w:rStyle w:val="Emphasis"/>
        </w:rPr>
      </w:pPr>
      <w:r w:rsidRPr="008751BB">
        <w:rPr>
          <w:rStyle w:val="Emphasis"/>
        </w:rPr>
        <w:t>Does not replace HICS Job Action Sheet – Use as Hazard-Specific Supplement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77"/>
        <w:gridCol w:w="1310"/>
        <w:gridCol w:w="1368"/>
      </w:tblGrid>
      <w:tr w:rsidR="002B5A73" w14:paraId="3E9F7854" w14:textId="77777777" w:rsidTr="002B5A73">
        <w:trPr>
          <w:tblHeader/>
        </w:trPr>
        <w:tc>
          <w:tcPr>
            <w:tcW w:w="6677" w:type="dxa"/>
            <w:shd w:val="clear" w:color="auto" w:fill="000000" w:themeFill="text1"/>
          </w:tcPr>
          <w:p w14:paraId="0CCE149B" w14:textId="77777777" w:rsidR="002B5A73" w:rsidRPr="002B5A73" w:rsidRDefault="002B5A73" w:rsidP="008751BB">
            <w:pPr>
              <w:jc w:val="center"/>
              <w:rPr>
                <w:b/>
                <w:sz w:val="22"/>
                <w:szCs w:val="24"/>
              </w:rPr>
            </w:pPr>
            <w:r w:rsidRPr="002B5A73">
              <w:rPr>
                <w:b/>
                <w:sz w:val="22"/>
                <w:szCs w:val="24"/>
              </w:rPr>
              <w:t>Task</w:t>
            </w:r>
          </w:p>
        </w:tc>
        <w:tc>
          <w:tcPr>
            <w:tcW w:w="1310" w:type="dxa"/>
            <w:shd w:val="clear" w:color="auto" w:fill="000000" w:themeFill="text1"/>
          </w:tcPr>
          <w:p w14:paraId="58F947F6" w14:textId="77777777" w:rsidR="002B5A73" w:rsidRPr="002B5A73" w:rsidRDefault="002B5A73" w:rsidP="008751BB">
            <w:pPr>
              <w:jc w:val="center"/>
              <w:rPr>
                <w:b/>
                <w:sz w:val="22"/>
                <w:szCs w:val="24"/>
              </w:rPr>
            </w:pPr>
            <w:r w:rsidRPr="002B5A73">
              <w:rPr>
                <w:b/>
                <w:sz w:val="22"/>
                <w:szCs w:val="24"/>
              </w:rPr>
              <w:t>Assigned</w:t>
            </w:r>
          </w:p>
        </w:tc>
        <w:tc>
          <w:tcPr>
            <w:tcW w:w="1368" w:type="dxa"/>
            <w:shd w:val="clear" w:color="auto" w:fill="000000" w:themeFill="text1"/>
          </w:tcPr>
          <w:p w14:paraId="6E4A9769" w14:textId="77777777" w:rsidR="002B5A73" w:rsidRPr="002B5A73" w:rsidRDefault="002B5A73" w:rsidP="008751BB">
            <w:pPr>
              <w:jc w:val="center"/>
              <w:rPr>
                <w:b/>
                <w:sz w:val="22"/>
                <w:szCs w:val="24"/>
              </w:rPr>
            </w:pPr>
            <w:r w:rsidRPr="002B5A73">
              <w:rPr>
                <w:b/>
                <w:sz w:val="22"/>
                <w:szCs w:val="24"/>
              </w:rPr>
              <w:t>Complete</w:t>
            </w:r>
          </w:p>
        </w:tc>
      </w:tr>
      <w:tr w:rsidR="00B60CD3" w14:paraId="3153B2CC" w14:textId="77777777" w:rsidTr="002B5A73">
        <w:tc>
          <w:tcPr>
            <w:tcW w:w="6677" w:type="dxa"/>
            <w:shd w:val="pct12" w:color="auto" w:fill="auto"/>
          </w:tcPr>
          <w:p w14:paraId="06D7F8A0" w14:textId="77777777" w:rsidR="00B60CD3" w:rsidRPr="002B5A73" w:rsidRDefault="00B60CD3" w:rsidP="002B5A73">
            <w:pPr>
              <w:rPr>
                <w:sz w:val="22"/>
                <w:szCs w:val="24"/>
              </w:rPr>
            </w:pPr>
            <w:r w:rsidRPr="002B5A73">
              <w:rPr>
                <w:sz w:val="22"/>
                <w:szCs w:val="24"/>
              </w:rPr>
              <w:t>Initial tasks</w:t>
            </w:r>
          </w:p>
        </w:tc>
        <w:tc>
          <w:tcPr>
            <w:tcW w:w="1310" w:type="dxa"/>
            <w:shd w:val="pct12" w:color="auto" w:fill="auto"/>
          </w:tcPr>
          <w:p w14:paraId="2669B7E4" w14:textId="77777777" w:rsidR="00B60CD3" w:rsidRPr="002B5A73" w:rsidRDefault="00B60CD3" w:rsidP="002B5A73">
            <w:pPr>
              <w:rPr>
                <w:sz w:val="22"/>
                <w:szCs w:val="24"/>
              </w:rPr>
            </w:pPr>
          </w:p>
        </w:tc>
        <w:tc>
          <w:tcPr>
            <w:tcW w:w="1368" w:type="dxa"/>
            <w:shd w:val="pct12" w:color="auto" w:fill="auto"/>
          </w:tcPr>
          <w:p w14:paraId="40C06E49" w14:textId="77777777" w:rsidR="00B60CD3" w:rsidRPr="002B5A73" w:rsidRDefault="00B60CD3" w:rsidP="002B5A73">
            <w:pPr>
              <w:rPr>
                <w:sz w:val="22"/>
                <w:szCs w:val="24"/>
              </w:rPr>
            </w:pPr>
          </w:p>
        </w:tc>
      </w:tr>
      <w:tr w:rsidR="00B60CD3" w14:paraId="41E11805" w14:textId="77777777" w:rsidTr="002B5A73">
        <w:tc>
          <w:tcPr>
            <w:tcW w:w="6677" w:type="dxa"/>
          </w:tcPr>
          <w:p w14:paraId="72FF1280" w14:textId="77777777" w:rsidR="00B60CD3" w:rsidRPr="002B5A73" w:rsidRDefault="00B60CD3" w:rsidP="002B5A73">
            <w:pPr>
              <w:rPr>
                <w:sz w:val="22"/>
                <w:szCs w:val="24"/>
              </w:rPr>
            </w:pPr>
            <w:r w:rsidRPr="002B5A73">
              <w:rPr>
                <w:sz w:val="22"/>
                <w:szCs w:val="24"/>
              </w:rPr>
              <w:t>Assure basic medications and any needed IV fluids or patient care supplies are available or requested via Staging Manager</w:t>
            </w:r>
          </w:p>
        </w:tc>
        <w:tc>
          <w:tcPr>
            <w:tcW w:w="1310" w:type="dxa"/>
          </w:tcPr>
          <w:p w14:paraId="3E75A2E6" w14:textId="77777777" w:rsidR="00B60CD3" w:rsidRPr="002B5A73" w:rsidRDefault="00B60CD3" w:rsidP="002B5A73">
            <w:pPr>
              <w:rPr>
                <w:sz w:val="22"/>
                <w:szCs w:val="24"/>
              </w:rPr>
            </w:pPr>
          </w:p>
        </w:tc>
        <w:tc>
          <w:tcPr>
            <w:tcW w:w="1368" w:type="dxa"/>
          </w:tcPr>
          <w:p w14:paraId="41F728B2" w14:textId="77777777" w:rsidR="00B60CD3" w:rsidRPr="002B5A73" w:rsidRDefault="00B60CD3" w:rsidP="002B5A73">
            <w:pPr>
              <w:rPr>
                <w:sz w:val="22"/>
                <w:szCs w:val="24"/>
              </w:rPr>
            </w:pPr>
          </w:p>
        </w:tc>
      </w:tr>
      <w:tr w:rsidR="00B60CD3" w14:paraId="6851E4E0" w14:textId="77777777" w:rsidTr="002B5A73">
        <w:tc>
          <w:tcPr>
            <w:tcW w:w="6677" w:type="dxa"/>
          </w:tcPr>
          <w:p w14:paraId="73634C1C" w14:textId="77777777" w:rsidR="00B60CD3" w:rsidRPr="002B5A73" w:rsidRDefault="00B60CD3" w:rsidP="002B5A73">
            <w:pPr>
              <w:rPr>
                <w:sz w:val="22"/>
                <w:szCs w:val="24"/>
              </w:rPr>
            </w:pPr>
            <w:r w:rsidRPr="002B5A73">
              <w:rPr>
                <w:sz w:val="22"/>
                <w:szCs w:val="24"/>
              </w:rPr>
              <w:t>Assist with identifying and clearing space for Green/Yellow/Red patients</w:t>
            </w:r>
          </w:p>
        </w:tc>
        <w:tc>
          <w:tcPr>
            <w:tcW w:w="1310" w:type="dxa"/>
          </w:tcPr>
          <w:p w14:paraId="436BB546" w14:textId="77777777" w:rsidR="00B60CD3" w:rsidRPr="002B5A73" w:rsidRDefault="00B60CD3" w:rsidP="002B5A73">
            <w:pPr>
              <w:rPr>
                <w:sz w:val="22"/>
                <w:szCs w:val="24"/>
              </w:rPr>
            </w:pPr>
          </w:p>
        </w:tc>
        <w:tc>
          <w:tcPr>
            <w:tcW w:w="1368" w:type="dxa"/>
          </w:tcPr>
          <w:p w14:paraId="161615E0" w14:textId="77777777" w:rsidR="00B60CD3" w:rsidRPr="002B5A73" w:rsidRDefault="00B60CD3" w:rsidP="002B5A73">
            <w:pPr>
              <w:rPr>
                <w:sz w:val="22"/>
                <w:szCs w:val="24"/>
              </w:rPr>
            </w:pPr>
          </w:p>
        </w:tc>
      </w:tr>
      <w:tr w:rsidR="00B60CD3" w14:paraId="10A5511B" w14:textId="77777777" w:rsidTr="002B5A73">
        <w:tc>
          <w:tcPr>
            <w:tcW w:w="6677" w:type="dxa"/>
          </w:tcPr>
          <w:p w14:paraId="28C64F8D" w14:textId="77777777" w:rsidR="00B60CD3" w:rsidRPr="002B5A73" w:rsidRDefault="00B60CD3" w:rsidP="002B5A73">
            <w:pPr>
              <w:rPr>
                <w:sz w:val="22"/>
                <w:szCs w:val="24"/>
              </w:rPr>
            </w:pPr>
            <w:r w:rsidRPr="002B5A73">
              <w:rPr>
                <w:sz w:val="22"/>
                <w:szCs w:val="24"/>
              </w:rPr>
              <w:t>Assess patients arriving to staging for:</w:t>
            </w:r>
          </w:p>
          <w:p w14:paraId="5AE69675" w14:textId="77777777" w:rsidR="00B60CD3" w:rsidRPr="002B5A73" w:rsidRDefault="00B60CD3" w:rsidP="002B5A73">
            <w:pPr>
              <w:pStyle w:val="ListBullet"/>
            </w:pPr>
            <w:r w:rsidRPr="002B5A73">
              <w:t>Discharge home – (depending on situation may be held for discharge or transferred to another safer location nearby for discharge)</w:t>
            </w:r>
          </w:p>
          <w:p w14:paraId="5B26F638" w14:textId="77777777" w:rsidR="00B60CD3" w:rsidRPr="002B5A73" w:rsidRDefault="00B60CD3" w:rsidP="002B5A73">
            <w:pPr>
              <w:pStyle w:val="ListBullet"/>
            </w:pPr>
            <w:r w:rsidRPr="002B5A73">
              <w:t>Transfer to other facility:</w:t>
            </w:r>
          </w:p>
          <w:p w14:paraId="00C0BBE2" w14:textId="77777777" w:rsidR="00B60CD3" w:rsidRPr="002B5A73" w:rsidRDefault="00B60CD3" w:rsidP="002B5A73">
            <w:pPr>
              <w:pStyle w:val="ListBullet"/>
              <w:numPr>
                <w:ilvl w:val="1"/>
                <w:numId w:val="4"/>
              </w:numPr>
            </w:pPr>
            <w:r w:rsidRPr="002B5A73">
              <w:t>Green – ambulatory, low acuity (bus, etc.)</w:t>
            </w:r>
          </w:p>
          <w:p w14:paraId="7CF4720A" w14:textId="77777777" w:rsidR="00B60CD3" w:rsidRPr="002B5A73" w:rsidRDefault="00B60CD3" w:rsidP="002B5A73">
            <w:pPr>
              <w:pStyle w:val="ListBullet"/>
              <w:numPr>
                <w:ilvl w:val="1"/>
                <w:numId w:val="4"/>
              </w:numPr>
            </w:pPr>
            <w:r w:rsidRPr="002B5A73">
              <w:t>Yellow – non-ambulatory, non-critical care (WC or BLS vehicle)</w:t>
            </w:r>
          </w:p>
          <w:p w14:paraId="48C7D887" w14:textId="77777777" w:rsidR="00B60CD3" w:rsidRPr="002B5A73" w:rsidRDefault="00B60CD3" w:rsidP="002B5A73">
            <w:pPr>
              <w:pStyle w:val="ListBullet"/>
              <w:numPr>
                <w:ilvl w:val="1"/>
                <w:numId w:val="4"/>
              </w:numPr>
            </w:pPr>
            <w:r w:rsidRPr="002B5A73">
              <w:t>Red – critical care (ALS / critical care)</w:t>
            </w:r>
          </w:p>
        </w:tc>
        <w:tc>
          <w:tcPr>
            <w:tcW w:w="1310" w:type="dxa"/>
          </w:tcPr>
          <w:p w14:paraId="35CA91D4" w14:textId="77777777" w:rsidR="00B60CD3" w:rsidRPr="002B5A73" w:rsidRDefault="00B60CD3" w:rsidP="002B5A73">
            <w:pPr>
              <w:rPr>
                <w:sz w:val="22"/>
                <w:szCs w:val="24"/>
              </w:rPr>
            </w:pPr>
          </w:p>
        </w:tc>
        <w:tc>
          <w:tcPr>
            <w:tcW w:w="1368" w:type="dxa"/>
          </w:tcPr>
          <w:p w14:paraId="3749433D" w14:textId="77777777" w:rsidR="00B60CD3" w:rsidRPr="002B5A73" w:rsidRDefault="00B60CD3" w:rsidP="002B5A73">
            <w:pPr>
              <w:rPr>
                <w:sz w:val="22"/>
                <w:szCs w:val="24"/>
              </w:rPr>
            </w:pPr>
          </w:p>
        </w:tc>
      </w:tr>
      <w:tr w:rsidR="00B60CD3" w14:paraId="03D5F484" w14:textId="77777777" w:rsidTr="002B5A73">
        <w:tc>
          <w:tcPr>
            <w:tcW w:w="6677" w:type="dxa"/>
          </w:tcPr>
          <w:p w14:paraId="31253966" w14:textId="77777777" w:rsidR="00B60CD3" w:rsidRPr="002B5A73" w:rsidRDefault="00B60CD3" w:rsidP="002B5A73">
            <w:pPr>
              <w:rPr>
                <w:sz w:val="22"/>
                <w:szCs w:val="24"/>
              </w:rPr>
            </w:pPr>
            <w:r w:rsidRPr="002B5A73">
              <w:rPr>
                <w:sz w:val="22"/>
                <w:szCs w:val="24"/>
              </w:rPr>
              <w:t>Assure evacuation tag applied and reflects priority for transfer accurately</w:t>
            </w:r>
          </w:p>
        </w:tc>
        <w:tc>
          <w:tcPr>
            <w:tcW w:w="1310" w:type="dxa"/>
          </w:tcPr>
          <w:p w14:paraId="7C17C78E" w14:textId="77777777" w:rsidR="00B60CD3" w:rsidRPr="002B5A73" w:rsidRDefault="00B60CD3" w:rsidP="002B5A73">
            <w:pPr>
              <w:rPr>
                <w:sz w:val="22"/>
                <w:szCs w:val="24"/>
              </w:rPr>
            </w:pPr>
          </w:p>
        </w:tc>
        <w:tc>
          <w:tcPr>
            <w:tcW w:w="1368" w:type="dxa"/>
          </w:tcPr>
          <w:p w14:paraId="374F9A0F" w14:textId="77777777" w:rsidR="00B60CD3" w:rsidRPr="002B5A73" w:rsidRDefault="00B60CD3" w:rsidP="002B5A73">
            <w:pPr>
              <w:rPr>
                <w:sz w:val="22"/>
                <w:szCs w:val="24"/>
              </w:rPr>
            </w:pPr>
          </w:p>
        </w:tc>
      </w:tr>
      <w:tr w:rsidR="00B60CD3" w14:paraId="7FDE8BEF" w14:textId="77777777" w:rsidTr="002B5A73">
        <w:tc>
          <w:tcPr>
            <w:tcW w:w="6677" w:type="dxa"/>
            <w:shd w:val="pct12" w:color="auto" w:fill="auto"/>
          </w:tcPr>
          <w:p w14:paraId="42120EDF" w14:textId="77777777" w:rsidR="00B60CD3" w:rsidRPr="002B5A73" w:rsidRDefault="00B60CD3" w:rsidP="002B5A73">
            <w:pPr>
              <w:rPr>
                <w:sz w:val="22"/>
                <w:szCs w:val="24"/>
              </w:rPr>
            </w:pPr>
            <w:r w:rsidRPr="002B5A73">
              <w:rPr>
                <w:sz w:val="22"/>
                <w:szCs w:val="24"/>
              </w:rPr>
              <w:t>Subsequent tasks</w:t>
            </w:r>
          </w:p>
        </w:tc>
        <w:tc>
          <w:tcPr>
            <w:tcW w:w="1310" w:type="dxa"/>
            <w:shd w:val="pct12" w:color="auto" w:fill="auto"/>
          </w:tcPr>
          <w:p w14:paraId="49D14D37" w14:textId="77777777" w:rsidR="00B60CD3" w:rsidRPr="002B5A73" w:rsidRDefault="00B60CD3" w:rsidP="002B5A73">
            <w:pPr>
              <w:rPr>
                <w:sz w:val="22"/>
                <w:szCs w:val="24"/>
              </w:rPr>
            </w:pPr>
          </w:p>
        </w:tc>
        <w:tc>
          <w:tcPr>
            <w:tcW w:w="1368" w:type="dxa"/>
            <w:shd w:val="pct12" w:color="auto" w:fill="auto"/>
          </w:tcPr>
          <w:p w14:paraId="7D8C0667" w14:textId="77777777" w:rsidR="00B60CD3" w:rsidRPr="002B5A73" w:rsidRDefault="00B60CD3" w:rsidP="002B5A73">
            <w:pPr>
              <w:rPr>
                <w:sz w:val="22"/>
                <w:szCs w:val="24"/>
              </w:rPr>
            </w:pPr>
          </w:p>
        </w:tc>
      </w:tr>
      <w:tr w:rsidR="00B60CD3" w14:paraId="572A2584" w14:textId="77777777" w:rsidTr="002B5A73">
        <w:tc>
          <w:tcPr>
            <w:tcW w:w="6677" w:type="dxa"/>
          </w:tcPr>
          <w:p w14:paraId="17AB4D08" w14:textId="77777777" w:rsidR="00B60CD3" w:rsidRPr="002B5A73" w:rsidRDefault="00B60CD3" w:rsidP="002B5A73">
            <w:pPr>
              <w:rPr>
                <w:sz w:val="22"/>
                <w:szCs w:val="24"/>
              </w:rPr>
            </w:pPr>
            <w:r w:rsidRPr="002B5A73">
              <w:rPr>
                <w:sz w:val="22"/>
                <w:szCs w:val="24"/>
              </w:rPr>
              <w:t>Group patients for transport loading by acuity</w:t>
            </w:r>
          </w:p>
        </w:tc>
        <w:tc>
          <w:tcPr>
            <w:tcW w:w="1310" w:type="dxa"/>
          </w:tcPr>
          <w:p w14:paraId="21B6F377" w14:textId="77777777" w:rsidR="00B60CD3" w:rsidRPr="002B5A73" w:rsidRDefault="00B60CD3" w:rsidP="002B5A73">
            <w:pPr>
              <w:rPr>
                <w:sz w:val="22"/>
                <w:szCs w:val="24"/>
              </w:rPr>
            </w:pPr>
          </w:p>
        </w:tc>
        <w:tc>
          <w:tcPr>
            <w:tcW w:w="1368" w:type="dxa"/>
          </w:tcPr>
          <w:p w14:paraId="02A6E19E" w14:textId="77777777" w:rsidR="00B60CD3" w:rsidRPr="002B5A73" w:rsidRDefault="00B60CD3" w:rsidP="002B5A73">
            <w:pPr>
              <w:rPr>
                <w:sz w:val="22"/>
                <w:szCs w:val="24"/>
              </w:rPr>
            </w:pPr>
          </w:p>
        </w:tc>
      </w:tr>
      <w:tr w:rsidR="00B60CD3" w14:paraId="4A429EB8" w14:textId="77777777" w:rsidTr="002B5A73">
        <w:tc>
          <w:tcPr>
            <w:tcW w:w="6677" w:type="dxa"/>
          </w:tcPr>
          <w:p w14:paraId="06EE1EDD" w14:textId="77777777" w:rsidR="00B60CD3" w:rsidRPr="002B5A73" w:rsidRDefault="00B60CD3" w:rsidP="002B5A73">
            <w:pPr>
              <w:rPr>
                <w:sz w:val="22"/>
                <w:szCs w:val="24"/>
              </w:rPr>
            </w:pPr>
            <w:r w:rsidRPr="002B5A73">
              <w:rPr>
                <w:sz w:val="22"/>
                <w:szCs w:val="24"/>
              </w:rPr>
              <w:t>Direct staff to provide necessary patient cares during staging period</w:t>
            </w:r>
          </w:p>
        </w:tc>
        <w:tc>
          <w:tcPr>
            <w:tcW w:w="1310" w:type="dxa"/>
          </w:tcPr>
          <w:p w14:paraId="7822A999" w14:textId="77777777" w:rsidR="00B60CD3" w:rsidRPr="002B5A73" w:rsidRDefault="00B60CD3" w:rsidP="002B5A73">
            <w:pPr>
              <w:rPr>
                <w:sz w:val="22"/>
                <w:szCs w:val="24"/>
              </w:rPr>
            </w:pPr>
          </w:p>
        </w:tc>
        <w:tc>
          <w:tcPr>
            <w:tcW w:w="1368" w:type="dxa"/>
          </w:tcPr>
          <w:p w14:paraId="64D13DF4" w14:textId="77777777" w:rsidR="00B60CD3" w:rsidRPr="002B5A73" w:rsidRDefault="00B60CD3" w:rsidP="002B5A73">
            <w:pPr>
              <w:rPr>
                <w:sz w:val="22"/>
                <w:szCs w:val="24"/>
              </w:rPr>
            </w:pPr>
          </w:p>
        </w:tc>
      </w:tr>
      <w:tr w:rsidR="00B60CD3" w14:paraId="21264457" w14:textId="77777777" w:rsidTr="002B5A73">
        <w:tc>
          <w:tcPr>
            <w:tcW w:w="6677" w:type="dxa"/>
          </w:tcPr>
          <w:p w14:paraId="78CFD3F4" w14:textId="77777777" w:rsidR="00B60CD3" w:rsidRPr="002B5A73" w:rsidRDefault="00B60CD3" w:rsidP="002B5A73">
            <w:pPr>
              <w:rPr>
                <w:sz w:val="22"/>
                <w:szCs w:val="24"/>
              </w:rPr>
            </w:pPr>
            <w:r w:rsidRPr="002B5A73">
              <w:rPr>
                <w:sz w:val="22"/>
                <w:szCs w:val="24"/>
              </w:rPr>
              <w:t>Coordinate with Staging Manager (or Officer, if several staging sites) and Transport Officer regarding supplies, patient loading priority, appropriate vehicle for transport, and flow issues</w:t>
            </w:r>
          </w:p>
        </w:tc>
        <w:tc>
          <w:tcPr>
            <w:tcW w:w="1310" w:type="dxa"/>
          </w:tcPr>
          <w:p w14:paraId="5803330C" w14:textId="77777777" w:rsidR="00B60CD3" w:rsidRPr="002B5A73" w:rsidRDefault="00B60CD3" w:rsidP="002B5A73">
            <w:pPr>
              <w:rPr>
                <w:sz w:val="22"/>
                <w:szCs w:val="24"/>
              </w:rPr>
            </w:pPr>
          </w:p>
        </w:tc>
        <w:tc>
          <w:tcPr>
            <w:tcW w:w="1368" w:type="dxa"/>
          </w:tcPr>
          <w:p w14:paraId="0DCA337F" w14:textId="77777777" w:rsidR="00B60CD3" w:rsidRPr="002B5A73" w:rsidRDefault="00B60CD3" w:rsidP="002B5A73">
            <w:pPr>
              <w:rPr>
                <w:sz w:val="22"/>
                <w:szCs w:val="24"/>
              </w:rPr>
            </w:pPr>
          </w:p>
        </w:tc>
      </w:tr>
    </w:tbl>
    <w:p w14:paraId="54186FBB" w14:textId="77777777" w:rsidR="002B5A73" w:rsidRDefault="002B5A73" w:rsidP="00B60CD3">
      <w:pPr>
        <w:autoSpaceDE w:val="0"/>
        <w:autoSpaceDN w:val="0"/>
        <w:adjustRightInd w:val="0"/>
        <w:rPr>
          <w:rFonts w:ascii="Arial" w:hAnsi="Arial" w:cs="Arial"/>
        </w:rPr>
      </w:pPr>
      <w:r>
        <w:rPr>
          <w:rFonts w:ascii="Arial" w:hAnsi="Arial" w:cs="Arial"/>
        </w:rPr>
        <w:br w:type="page"/>
      </w:r>
    </w:p>
    <w:p w14:paraId="488346A1" w14:textId="77777777" w:rsidR="00B60CD3" w:rsidRDefault="002B5A73" w:rsidP="002B5A73">
      <w:pPr>
        <w:pStyle w:val="Heading2"/>
      </w:pPr>
      <w:bookmarkStart w:id="52" w:name="_Toc27404387"/>
      <w:r>
        <w:lastRenderedPageBreak/>
        <w:t>Appendix 6: Evacuation Staging Manager Checklist</w:t>
      </w:r>
      <w:bookmarkEnd w:id="52"/>
    </w:p>
    <w:p w14:paraId="6F396554" w14:textId="77777777" w:rsidR="008751BB" w:rsidRPr="008751BB" w:rsidRDefault="008751BB" w:rsidP="008751BB">
      <w:r w:rsidRPr="008751BB">
        <w:rPr>
          <w:rStyle w:val="Emphasis"/>
        </w:rPr>
        <w:t>Does not replace HICS Job Action Sheet – Use as Hazard-Specific Supplement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1440"/>
        <w:gridCol w:w="1440"/>
      </w:tblGrid>
      <w:tr w:rsidR="00B60CD3" w:rsidRPr="00321053" w14:paraId="6F17744B" w14:textId="77777777" w:rsidTr="00321053">
        <w:trPr>
          <w:tblHeader/>
        </w:trPr>
        <w:tc>
          <w:tcPr>
            <w:tcW w:w="6480" w:type="dxa"/>
            <w:shd w:val="clear" w:color="auto" w:fill="000000" w:themeFill="text1"/>
          </w:tcPr>
          <w:p w14:paraId="07F1355D" w14:textId="77777777" w:rsidR="00B60CD3" w:rsidRPr="00321053" w:rsidRDefault="00B60CD3" w:rsidP="00321053">
            <w:pPr>
              <w:autoSpaceDE w:val="0"/>
              <w:autoSpaceDN w:val="0"/>
              <w:adjustRightInd w:val="0"/>
              <w:jc w:val="center"/>
              <w:rPr>
                <w:rFonts w:asciiTheme="minorHAnsi" w:hAnsiTheme="minorHAnsi" w:cstheme="minorHAnsi"/>
                <w:b/>
                <w:sz w:val="22"/>
              </w:rPr>
            </w:pPr>
            <w:r w:rsidRPr="00321053">
              <w:rPr>
                <w:rFonts w:asciiTheme="minorHAnsi" w:hAnsiTheme="minorHAnsi" w:cstheme="minorHAnsi"/>
                <w:b/>
                <w:sz w:val="22"/>
              </w:rPr>
              <w:t>Task</w:t>
            </w:r>
          </w:p>
        </w:tc>
        <w:tc>
          <w:tcPr>
            <w:tcW w:w="1440" w:type="dxa"/>
            <w:shd w:val="clear" w:color="auto" w:fill="000000" w:themeFill="text1"/>
          </w:tcPr>
          <w:p w14:paraId="4B98EF5A" w14:textId="77777777" w:rsidR="00B60CD3" w:rsidRPr="00321053" w:rsidRDefault="00B60CD3" w:rsidP="00321053">
            <w:pPr>
              <w:autoSpaceDE w:val="0"/>
              <w:autoSpaceDN w:val="0"/>
              <w:adjustRightInd w:val="0"/>
              <w:jc w:val="center"/>
              <w:rPr>
                <w:rFonts w:asciiTheme="minorHAnsi" w:hAnsiTheme="minorHAnsi" w:cstheme="minorHAnsi"/>
                <w:b/>
                <w:sz w:val="22"/>
              </w:rPr>
            </w:pPr>
            <w:r w:rsidRPr="00321053">
              <w:rPr>
                <w:rFonts w:asciiTheme="minorHAnsi" w:hAnsiTheme="minorHAnsi" w:cstheme="minorHAnsi"/>
                <w:b/>
                <w:sz w:val="22"/>
              </w:rPr>
              <w:t>Assigned</w:t>
            </w:r>
          </w:p>
        </w:tc>
        <w:tc>
          <w:tcPr>
            <w:tcW w:w="1440" w:type="dxa"/>
            <w:shd w:val="clear" w:color="auto" w:fill="000000" w:themeFill="text1"/>
          </w:tcPr>
          <w:p w14:paraId="45231CDF" w14:textId="77777777" w:rsidR="00B60CD3" w:rsidRPr="00321053" w:rsidRDefault="00B60CD3" w:rsidP="00321053">
            <w:pPr>
              <w:autoSpaceDE w:val="0"/>
              <w:autoSpaceDN w:val="0"/>
              <w:adjustRightInd w:val="0"/>
              <w:jc w:val="center"/>
              <w:rPr>
                <w:rFonts w:asciiTheme="minorHAnsi" w:hAnsiTheme="minorHAnsi" w:cstheme="minorHAnsi"/>
                <w:b/>
                <w:sz w:val="22"/>
              </w:rPr>
            </w:pPr>
            <w:r w:rsidRPr="00321053">
              <w:rPr>
                <w:rFonts w:asciiTheme="minorHAnsi" w:hAnsiTheme="minorHAnsi" w:cstheme="minorHAnsi"/>
                <w:b/>
                <w:sz w:val="22"/>
              </w:rPr>
              <w:t>Complete</w:t>
            </w:r>
          </w:p>
        </w:tc>
      </w:tr>
      <w:tr w:rsidR="00B60CD3" w:rsidRPr="00321053" w14:paraId="6A08B984" w14:textId="77777777" w:rsidTr="00321053">
        <w:tc>
          <w:tcPr>
            <w:tcW w:w="6480" w:type="dxa"/>
            <w:shd w:val="clear" w:color="auto" w:fill="CCCCCC"/>
          </w:tcPr>
          <w:p w14:paraId="71D566EA"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bCs/>
                <w:sz w:val="22"/>
              </w:rPr>
              <w:t>Immediate (Operational Period 0-2 Hours)</w:t>
            </w:r>
          </w:p>
        </w:tc>
        <w:tc>
          <w:tcPr>
            <w:tcW w:w="1440" w:type="dxa"/>
            <w:shd w:val="clear" w:color="auto" w:fill="CCCCCC"/>
          </w:tcPr>
          <w:p w14:paraId="22DA2103"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shd w:val="clear" w:color="auto" w:fill="CCCCCC"/>
          </w:tcPr>
          <w:p w14:paraId="25312943"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5DE23B22" w14:textId="77777777" w:rsidTr="00321053">
        <w:tc>
          <w:tcPr>
            <w:tcW w:w="6480" w:type="dxa"/>
          </w:tcPr>
          <w:p w14:paraId="6BC1F669"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Receive appointment and briefing from the Operations Section Chief.  Obtain Staging Unit Job Action Sheets</w:t>
            </w:r>
          </w:p>
        </w:tc>
        <w:tc>
          <w:tcPr>
            <w:tcW w:w="1440" w:type="dxa"/>
          </w:tcPr>
          <w:p w14:paraId="0B1704D9"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0D219F20"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26767E9C" w14:textId="77777777" w:rsidTr="00321053">
        <w:tc>
          <w:tcPr>
            <w:tcW w:w="6480" w:type="dxa"/>
          </w:tcPr>
          <w:p w14:paraId="4B035D25"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Read this entire Job Action Sheet and review incident management team chart (HICS Form 207).  Put on position identification.</w:t>
            </w:r>
          </w:p>
        </w:tc>
        <w:tc>
          <w:tcPr>
            <w:tcW w:w="1440" w:type="dxa"/>
          </w:tcPr>
          <w:p w14:paraId="5B192D74"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6FF1B340"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2EFF6BFC" w14:textId="77777777" w:rsidTr="00321053">
        <w:tc>
          <w:tcPr>
            <w:tcW w:w="6480" w:type="dxa"/>
          </w:tcPr>
          <w:p w14:paraId="2AE3F0ED"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Notify your usual supervisor of your HICS assignment.</w:t>
            </w:r>
          </w:p>
        </w:tc>
        <w:tc>
          <w:tcPr>
            <w:tcW w:w="1440" w:type="dxa"/>
          </w:tcPr>
          <w:p w14:paraId="059E8E2A"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2EC0A179"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7A902525" w14:textId="77777777" w:rsidTr="00321053">
        <w:tc>
          <w:tcPr>
            <w:tcW w:w="6480" w:type="dxa"/>
          </w:tcPr>
          <w:p w14:paraId="17DE71E6"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Determine need for and appropriately appoint Evacuation Staging Team Leaders, distribute any corresponding Job Action Sheets and position identification.  Complete the Branch Assignment List (HICS Form 204).</w:t>
            </w:r>
          </w:p>
        </w:tc>
        <w:tc>
          <w:tcPr>
            <w:tcW w:w="1440" w:type="dxa"/>
          </w:tcPr>
          <w:p w14:paraId="4BC445BE"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43B464E9"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65C6C755" w14:textId="77777777" w:rsidTr="00321053">
        <w:tc>
          <w:tcPr>
            <w:tcW w:w="6480" w:type="dxa"/>
          </w:tcPr>
          <w:p w14:paraId="06EDE8DE"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Document all key activities, actions, and decisions in an Operational Log (HICS Form 214) on a continual basis.</w:t>
            </w:r>
          </w:p>
        </w:tc>
        <w:tc>
          <w:tcPr>
            <w:tcW w:w="1440" w:type="dxa"/>
          </w:tcPr>
          <w:p w14:paraId="700B39D4"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79B66828"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3F653D56" w14:textId="77777777" w:rsidTr="00321053">
        <w:tc>
          <w:tcPr>
            <w:tcW w:w="6480" w:type="dxa"/>
          </w:tcPr>
          <w:p w14:paraId="15D9EB03"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Brief the Evacuation Staging Team Leaders on current situation; outline branch action plan and designate time for next briefing.</w:t>
            </w:r>
          </w:p>
        </w:tc>
        <w:tc>
          <w:tcPr>
            <w:tcW w:w="1440" w:type="dxa"/>
          </w:tcPr>
          <w:p w14:paraId="6419917A"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43EEE8C9"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110F3BF8" w14:textId="77777777" w:rsidTr="00321053">
        <w:tc>
          <w:tcPr>
            <w:tcW w:w="6480" w:type="dxa"/>
          </w:tcPr>
          <w:p w14:paraId="29EEEFAC"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 xml:space="preserve">Identify appropriate area(s) to serve as Staging Area(s) based on patient acuity for the preparation of transporting patients and their equipment from facility to an accepting facility. </w:t>
            </w:r>
          </w:p>
        </w:tc>
        <w:tc>
          <w:tcPr>
            <w:tcW w:w="1440" w:type="dxa"/>
          </w:tcPr>
          <w:p w14:paraId="4E6D74BF"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5824A65E"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72DFFE48" w14:textId="77777777" w:rsidTr="00321053">
        <w:tc>
          <w:tcPr>
            <w:tcW w:w="6480" w:type="dxa"/>
          </w:tcPr>
          <w:p w14:paraId="107C4814"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Coordinate staging needs of all patients and their equipment and all evacuation staging team members. Requesting additional or rotation of staff to evacuation staging areas in coordination with Labor Pool &amp; Credentialing Unit and Transportation Unit Leader</w:t>
            </w:r>
          </w:p>
        </w:tc>
        <w:tc>
          <w:tcPr>
            <w:tcW w:w="1440" w:type="dxa"/>
          </w:tcPr>
          <w:p w14:paraId="0AE5D679"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2E61A411"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115D65E4" w14:textId="77777777" w:rsidTr="00321053">
        <w:tc>
          <w:tcPr>
            <w:tcW w:w="6480" w:type="dxa"/>
          </w:tcPr>
          <w:p w14:paraId="162B15C2"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Regularly report Evacuation Staging Area(s) status to Operation Section Chief.</w:t>
            </w:r>
          </w:p>
        </w:tc>
        <w:tc>
          <w:tcPr>
            <w:tcW w:w="1440" w:type="dxa"/>
          </w:tcPr>
          <w:p w14:paraId="0DEE61DC"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0D2CF91C"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77024B91" w14:textId="77777777" w:rsidTr="00321053">
        <w:tc>
          <w:tcPr>
            <w:tcW w:w="6480" w:type="dxa"/>
          </w:tcPr>
          <w:p w14:paraId="471A9094"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Assess problems and needs; coordinate with Operations Section Chief.</w:t>
            </w:r>
          </w:p>
        </w:tc>
        <w:tc>
          <w:tcPr>
            <w:tcW w:w="1440" w:type="dxa"/>
          </w:tcPr>
          <w:p w14:paraId="612952CF"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095AAF43"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02617C80" w14:textId="77777777" w:rsidTr="00321053">
        <w:tc>
          <w:tcPr>
            <w:tcW w:w="6480" w:type="dxa"/>
          </w:tcPr>
          <w:p w14:paraId="2E19FCA7"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Instruct all Evacuation Staging Team Leaders to evaluate situation, including patients, equipment, supplies, and medication inventories and staff needs in collaboration with Logistics Section Supply Unit Leader; report status to Operations Section Chief and Supply Unit.</w:t>
            </w:r>
          </w:p>
        </w:tc>
        <w:tc>
          <w:tcPr>
            <w:tcW w:w="1440" w:type="dxa"/>
          </w:tcPr>
          <w:p w14:paraId="35FE59A0"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79C1297C"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7FB3C262" w14:textId="77777777" w:rsidTr="00321053">
        <w:tc>
          <w:tcPr>
            <w:tcW w:w="6480" w:type="dxa"/>
          </w:tcPr>
          <w:p w14:paraId="70F1F71D"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Meet with the Operations Section Chief and Logistics Section Chief, as appropriate to discuss plan of action and staffing in all activities.</w:t>
            </w:r>
          </w:p>
        </w:tc>
        <w:tc>
          <w:tcPr>
            <w:tcW w:w="1440" w:type="dxa"/>
          </w:tcPr>
          <w:p w14:paraId="0DA211B8"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1D8E85E7"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1C002A9C" w14:textId="77777777" w:rsidTr="00321053">
        <w:tc>
          <w:tcPr>
            <w:tcW w:w="6480" w:type="dxa"/>
          </w:tcPr>
          <w:p w14:paraId="2E353724"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lastRenderedPageBreak/>
              <w:t xml:space="preserve">Continue coordinating transport of patients and their equipment from staging to the transport area, working with the Transport Manager as needed. </w:t>
            </w:r>
          </w:p>
        </w:tc>
        <w:tc>
          <w:tcPr>
            <w:tcW w:w="1440" w:type="dxa"/>
          </w:tcPr>
          <w:p w14:paraId="4A913E90"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4119F606"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1D2E29C6" w14:textId="77777777" w:rsidTr="00321053">
        <w:tc>
          <w:tcPr>
            <w:tcW w:w="6480" w:type="dxa"/>
          </w:tcPr>
          <w:p w14:paraId="4D6F61C3"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Ensure prioritization of problems when multiple issues are presented.</w:t>
            </w:r>
          </w:p>
        </w:tc>
        <w:tc>
          <w:tcPr>
            <w:tcW w:w="1440" w:type="dxa"/>
          </w:tcPr>
          <w:p w14:paraId="45064D6E"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1DD55BC4"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2B25AB9B" w14:textId="77777777" w:rsidTr="00321053">
        <w:tc>
          <w:tcPr>
            <w:tcW w:w="6480" w:type="dxa"/>
          </w:tcPr>
          <w:p w14:paraId="0F0553EB"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Develop and submit an Evacuation Staging Area action plan to the Operations Section Chief when requested.</w:t>
            </w:r>
          </w:p>
        </w:tc>
        <w:tc>
          <w:tcPr>
            <w:tcW w:w="1440" w:type="dxa"/>
          </w:tcPr>
          <w:p w14:paraId="5A7120AE"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40FFA9E6"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4327B505" w14:textId="77777777" w:rsidTr="00321053">
        <w:tc>
          <w:tcPr>
            <w:tcW w:w="6480" w:type="dxa"/>
          </w:tcPr>
          <w:p w14:paraId="5F3524FC"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Ensure documentation is completed correctly and collected.</w:t>
            </w:r>
          </w:p>
        </w:tc>
        <w:tc>
          <w:tcPr>
            <w:tcW w:w="1440" w:type="dxa"/>
          </w:tcPr>
          <w:p w14:paraId="14D8C2EC"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5ABA9660"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52836F0E" w14:textId="77777777" w:rsidTr="00321053">
        <w:tc>
          <w:tcPr>
            <w:tcW w:w="6480" w:type="dxa"/>
          </w:tcPr>
          <w:p w14:paraId="655859FB"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Make notification and advise the Operations Section Chief immediately of any problems encountered or operational issue(s) you are not able to correct or resolve.</w:t>
            </w:r>
          </w:p>
        </w:tc>
        <w:tc>
          <w:tcPr>
            <w:tcW w:w="1440" w:type="dxa"/>
          </w:tcPr>
          <w:p w14:paraId="0980D1DF"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2E0009C4"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069C60E2" w14:textId="77777777" w:rsidTr="00321053">
        <w:tc>
          <w:tcPr>
            <w:tcW w:w="6480" w:type="dxa"/>
          </w:tcPr>
          <w:p w14:paraId="17485789"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Ensure staff health and safety issues being addressed; resolve with the Safety Officer.</w:t>
            </w:r>
          </w:p>
        </w:tc>
        <w:tc>
          <w:tcPr>
            <w:tcW w:w="1440" w:type="dxa"/>
          </w:tcPr>
          <w:p w14:paraId="4D52E861"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00A9A144"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7BAAC755" w14:textId="77777777" w:rsidTr="00321053">
        <w:tc>
          <w:tcPr>
            <w:tcW w:w="6480" w:type="dxa"/>
            <w:shd w:val="clear" w:color="auto" w:fill="C0C0C0"/>
            <w:vAlign w:val="center"/>
          </w:tcPr>
          <w:p w14:paraId="383D73E7" w14:textId="77777777" w:rsidR="00B60CD3" w:rsidRPr="00321053" w:rsidRDefault="00B60CD3" w:rsidP="00B60CD3">
            <w:pPr>
              <w:autoSpaceDE w:val="0"/>
              <w:autoSpaceDN w:val="0"/>
              <w:adjustRightInd w:val="0"/>
              <w:rPr>
                <w:rFonts w:asciiTheme="minorHAnsi" w:hAnsiTheme="minorHAnsi" w:cstheme="minorHAnsi"/>
                <w:b/>
                <w:bCs/>
                <w:sz w:val="22"/>
              </w:rPr>
            </w:pPr>
            <w:r w:rsidRPr="00321053">
              <w:rPr>
                <w:rFonts w:asciiTheme="minorHAnsi" w:hAnsiTheme="minorHAnsi" w:cstheme="minorHAnsi"/>
                <w:b/>
                <w:bCs/>
                <w:sz w:val="22"/>
              </w:rPr>
              <w:t>Extended (Operational Period Beyond 12 Hours)</w:t>
            </w:r>
          </w:p>
        </w:tc>
        <w:tc>
          <w:tcPr>
            <w:tcW w:w="1440" w:type="dxa"/>
            <w:shd w:val="clear" w:color="auto" w:fill="C0C0C0"/>
          </w:tcPr>
          <w:p w14:paraId="289433ED"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shd w:val="clear" w:color="auto" w:fill="C0C0C0"/>
          </w:tcPr>
          <w:p w14:paraId="5898DEDE"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4DCCFBC5" w14:textId="77777777" w:rsidTr="00321053">
        <w:tc>
          <w:tcPr>
            <w:tcW w:w="6480" w:type="dxa"/>
          </w:tcPr>
          <w:p w14:paraId="61ADFC2A"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Continue to monitor the Evacuation Staging Team’s ability to meet workload demands, staff health and safety, resource needs, and documentation practices.</w:t>
            </w:r>
          </w:p>
        </w:tc>
        <w:tc>
          <w:tcPr>
            <w:tcW w:w="1440" w:type="dxa"/>
          </w:tcPr>
          <w:p w14:paraId="6AAFD3DC"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765FA1BE"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5DC53BA2" w14:textId="77777777" w:rsidTr="00321053">
        <w:tc>
          <w:tcPr>
            <w:tcW w:w="6480" w:type="dxa"/>
          </w:tcPr>
          <w:p w14:paraId="4BE3973F"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Coordinate assignment and orientation of personnel sent to assist patient/resident</w:t>
            </w:r>
          </w:p>
        </w:tc>
        <w:tc>
          <w:tcPr>
            <w:tcW w:w="1440" w:type="dxa"/>
          </w:tcPr>
          <w:p w14:paraId="752E2E31"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07AEF3A2"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486A601A" w14:textId="77777777" w:rsidTr="00321053">
        <w:tc>
          <w:tcPr>
            <w:tcW w:w="6480" w:type="dxa"/>
          </w:tcPr>
          <w:p w14:paraId="728D8F03"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Rotate staff on a regular basis.</w:t>
            </w:r>
          </w:p>
        </w:tc>
        <w:tc>
          <w:tcPr>
            <w:tcW w:w="1440" w:type="dxa"/>
          </w:tcPr>
          <w:p w14:paraId="3BB46C23"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13A552E9"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453DC499" w14:textId="77777777" w:rsidTr="00321053">
        <w:tc>
          <w:tcPr>
            <w:tcW w:w="6480" w:type="dxa"/>
          </w:tcPr>
          <w:p w14:paraId="33F5ACC6"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Document actions and decisions on a continual basis.</w:t>
            </w:r>
          </w:p>
        </w:tc>
        <w:tc>
          <w:tcPr>
            <w:tcW w:w="1440" w:type="dxa"/>
          </w:tcPr>
          <w:p w14:paraId="72F1EDE9"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4640F682"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0C6712DF" w14:textId="77777777" w:rsidTr="00321053">
        <w:tc>
          <w:tcPr>
            <w:tcW w:w="6480" w:type="dxa"/>
          </w:tcPr>
          <w:p w14:paraId="6DAC0695"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Continue to provide the Operations Section Chief with periodic situation updates.</w:t>
            </w:r>
          </w:p>
        </w:tc>
        <w:tc>
          <w:tcPr>
            <w:tcW w:w="1440" w:type="dxa"/>
          </w:tcPr>
          <w:p w14:paraId="7B857CA2"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4B0B5274"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6CC8E115" w14:textId="77777777" w:rsidTr="00321053">
        <w:tc>
          <w:tcPr>
            <w:tcW w:w="6480" w:type="dxa"/>
          </w:tcPr>
          <w:p w14:paraId="694BA99C"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Ensure your physical readiness through proper nutrition, water intake, rest, and stress management techniques.</w:t>
            </w:r>
          </w:p>
        </w:tc>
        <w:tc>
          <w:tcPr>
            <w:tcW w:w="1440" w:type="dxa"/>
          </w:tcPr>
          <w:p w14:paraId="16B6B325"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7A035460"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71244E78" w14:textId="77777777" w:rsidTr="00321053">
        <w:tc>
          <w:tcPr>
            <w:tcW w:w="6480" w:type="dxa"/>
          </w:tcPr>
          <w:p w14:paraId="716FC65B"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Observe all staff and volunteers for signs of stress and inappropriate behavior.  Report concerns to the Employee Health &amp; Well-Being Unit Leader.  Provide for staff rest periods and relief.</w:t>
            </w:r>
          </w:p>
        </w:tc>
        <w:tc>
          <w:tcPr>
            <w:tcW w:w="1440" w:type="dxa"/>
          </w:tcPr>
          <w:p w14:paraId="68198844"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368D989B" w14:textId="77777777" w:rsidR="00B60CD3" w:rsidRPr="00321053" w:rsidRDefault="00B60CD3" w:rsidP="00B60CD3">
            <w:pPr>
              <w:autoSpaceDE w:val="0"/>
              <w:autoSpaceDN w:val="0"/>
              <w:adjustRightInd w:val="0"/>
              <w:rPr>
                <w:rFonts w:asciiTheme="minorHAnsi" w:hAnsiTheme="minorHAnsi" w:cstheme="minorHAnsi"/>
                <w:b/>
                <w:sz w:val="22"/>
              </w:rPr>
            </w:pPr>
          </w:p>
        </w:tc>
      </w:tr>
      <w:tr w:rsidR="00B60CD3" w:rsidRPr="00321053" w14:paraId="7D1A420C" w14:textId="77777777" w:rsidTr="00321053">
        <w:tc>
          <w:tcPr>
            <w:tcW w:w="6480" w:type="dxa"/>
          </w:tcPr>
          <w:p w14:paraId="18E33B78" w14:textId="77777777" w:rsidR="00B60CD3" w:rsidRPr="00321053" w:rsidRDefault="00B60CD3" w:rsidP="00B60CD3">
            <w:pPr>
              <w:autoSpaceDE w:val="0"/>
              <w:autoSpaceDN w:val="0"/>
              <w:adjustRightInd w:val="0"/>
              <w:rPr>
                <w:rFonts w:asciiTheme="minorHAnsi" w:hAnsiTheme="minorHAnsi" w:cstheme="minorHAnsi"/>
                <w:sz w:val="22"/>
              </w:rPr>
            </w:pPr>
            <w:r w:rsidRPr="00321053">
              <w:rPr>
                <w:rFonts w:asciiTheme="minorHAnsi" w:hAnsiTheme="minorHAnsi" w:cstheme="minorHAnsi"/>
                <w:sz w:val="22"/>
              </w:rPr>
              <w:t>Upon shift change, brief your replacement on the status of all ongoing operations, issues, and other relevant incident information.</w:t>
            </w:r>
          </w:p>
        </w:tc>
        <w:tc>
          <w:tcPr>
            <w:tcW w:w="1440" w:type="dxa"/>
          </w:tcPr>
          <w:p w14:paraId="606D3765" w14:textId="77777777" w:rsidR="00B60CD3" w:rsidRPr="00321053" w:rsidRDefault="00B60CD3" w:rsidP="00B60CD3">
            <w:pPr>
              <w:autoSpaceDE w:val="0"/>
              <w:autoSpaceDN w:val="0"/>
              <w:adjustRightInd w:val="0"/>
              <w:rPr>
                <w:rFonts w:asciiTheme="minorHAnsi" w:hAnsiTheme="minorHAnsi" w:cstheme="minorHAnsi"/>
                <w:b/>
                <w:sz w:val="22"/>
              </w:rPr>
            </w:pPr>
          </w:p>
        </w:tc>
        <w:tc>
          <w:tcPr>
            <w:tcW w:w="1440" w:type="dxa"/>
          </w:tcPr>
          <w:p w14:paraId="58F2FE7F" w14:textId="77777777" w:rsidR="00B60CD3" w:rsidRPr="00321053" w:rsidRDefault="00B60CD3" w:rsidP="00B60CD3">
            <w:pPr>
              <w:autoSpaceDE w:val="0"/>
              <w:autoSpaceDN w:val="0"/>
              <w:adjustRightInd w:val="0"/>
              <w:rPr>
                <w:rFonts w:asciiTheme="minorHAnsi" w:hAnsiTheme="minorHAnsi" w:cstheme="minorHAnsi"/>
                <w:b/>
                <w:sz w:val="22"/>
              </w:rPr>
            </w:pPr>
          </w:p>
        </w:tc>
      </w:tr>
      <w:tr w:rsidR="0075082E" w:rsidRPr="00321053" w14:paraId="1438FFF1" w14:textId="77777777" w:rsidTr="0075082E">
        <w:tc>
          <w:tcPr>
            <w:tcW w:w="6480" w:type="dxa"/>
            <w:shd w:val="clear" w:color="auto" w:fill="BFBFBF" w:themeFill="background1" w:themeFillShade="BF"/>
            <w:vAlign w:val="center"/>
          </w:tcPr>
          <w:p w14:paraId="7364C67C" w14:textId="77777777" w:rsidR="0075082E" w:rsidRPr="0075082E" w:rsidRDefault="0075082E" w:rsidP="0075082E">
            <w:pPr>
              <w:autoSpaceDE w:val="0"/>
              <w:autoSpaceDN w:val="0"/>
              <w:adjustRightInd w:val="0"/>
              <w:rPr>
                <w:rFonts w:asciiTheme="minorHAnsi" w:hAnsiTheme="minorHAnsi" w:cstheme="minorHAnsi"/>
                <w:b/>
                <w:bCs/>
                <w:sz w:val="22"/>
              </w:rPr>
            </w:pPr>
            <w:r w:rsidRPr="0075082E">
              <w:rPr>
                <w:rFonts w:asciiTheme="minorHAnsi" w:hAnsiTheme="minorHAnsi" w:cstheme="minorHAnsi"/>
                <w:b/>
                <w:bCs/>
                <w:sz w:val="22"/>
              </w:rPr>
              <w:t>Demobilization/System Recovery</w:t>
            </w:r>
          </w:p>
        </w:tc>
        <w:tc>
          <w:tcPr>
            <w:tcW w:w="1440" w:type="dxa"/>
            <w:shd w:val="clear" w:color="auto" w:fill="BFBFBF" w:themeFill="background1" w:themeFillShade="BF"/>
          </w:tcPr>
          <w:p w14:paraId="7C1F7443" w14:textId="77777777" w:rsidR="0075082E" w:rsidRDefault="0075082E" w:rsidP="0075082E">
            <w:pPr>
              <w:autoSpaceDE w:val="0"/>
              <w:autoSpaceDN w:val="0"/>
              <w:adjustRightInd w:val="0"/>
              <w:rPr>
                <w:rFonts w:ascii="Arial" w:hAnsi="Arial" w:cs="Arial"/>
                <w:b/>
                <w:sz w:val="20"/>
                <w:szCs w:val="20"/>
              </w:rPr>
            </w:pPr>
          </w:p>
        </w:tc>
        <w:tc>
          <w:tcPr>
            <w:tcW w:w="1440" w:type="dxa"/>
            <w:shd w:val="clear" w:color="auto" w:fill="BFBFBF" w:themeFill="background1" w:themeFillShade="BF"/>
          </w:tcPr>
          <w:p w14:paraId="5DBC19DC" w14:textId="77777777" w:rsidR="0075082E" w:rsidRDefault="0075082E" w:rsidP="0075082E">
            <w:pPr>
              <w:autoSpaceDE w:val="0"/>
              <w:autoSpaceDN w:val="0"/>
              <w:adjustRightInd w:val="0"/>
              <w:rPr>
                <w:rFonts w:ascii="Arial" w:hAnsi="Arial" w:cs="Arial"/>
                <w:b/>
                <w:sz w:val="20"/>
                <w:szCs w:val="20"/>
              </w:rPr>
            </w:pPr>
          </w:p>
        </w:tc>
      </w:tr>
      <w:tr w:rsidR="0075082E" w:rsidRPr="00321053" w14:paraId="3C9BD4E1" w14:textId="77777777" w:rsidTr="00321053">
        <w:tc>
          <w:tcPr>
            <w:tcW w:w="6480" w:type="dxa"/>
          </w:tcPr>
          <w:p w14:paraId="69BF6D0E" w14:textId="77777777" w:rsidR="0075082E" w:rsidRPr="0075082E" w:rsidRDefault="0075082E" w:rsidP="0075082E">
            <w:pPr>
              <w:autoSpaceDE w:val="0"/>
              <w:autoSpaceDN w:val="0"/>
              <w:adjustRightInd w:val="0"/>
              <w:rPr>
                <w:rFonts w:asciiTheme="minorHAnsi" w:hAnsiTheme="minorHAnsi" w:cstheme="minorHAnsi"/>
                <w:sz w:val="22"/>
              </w:rPr>
            </w:pPr>
            <w:r w:rsidRPr="0075082E">
              <w:rPr>
                <w:rFonts w:asciiTheme="minorHAnsi" w:hAnsiTheme="minorHAnsi" w:cstheme="minorHAnsi"/>
                <w:sz w:val="22"/>
              </w:rPr>
              <w:t>As needs for Evacuation Staging Area decrease, return staff to their normal jobs or release and combine or deactivate positions in a phased manner, in coordination with the Demobilization Unit Leader.</w:t>
            </w:r>
          </w:p>
        </w:tc>
        <w:tc>
          <w:tcPr>
            <w:tcW w:w="1440" w:type="dxa"/>
          </w:tcPr>
          <w:p w14:paraId="6FC7AE3D" w14:textId="77777777" w:rsidR="0075082E" w:rsidRPr="00321053" w:rsidRDefault="0075082E" w:rsidP="0075082E">
            <w:pPr>
              <w:autoSpaceDE w:val="0"/>
              <w:autoSpaceDN w:val="0"/>
              <w:adjustRightInd w:val="0"/>
              <w:rPr>
                <w:rFonts w:asciiTheme="minorHAnsi" w:hAnsiTheme="minorHAnsi" w:cstheme="minorHAnsi"/>
                <w:b/>
                <w:sz w:val="22"/>
              </w:rPr>
            </w:pPr>
          </w:p>
        </w:tc>
        <w:tc>
          <w:tcPr>
            <w:tcW w:w="1440" w:type="dxa"/>
          </w:tcPr>
          <w:p w14:paraId="5A745989" w14:textId="77777777" w:rsidR="0075082E" w:rsidRPr="00321053" w:rsidRDefault="0075082E" w:rsidP="0075082E">
            <w:pPr>
              <w:autoSpaceDE w:val="0"/>
              <w:autoSpaceDN w:val="0"/>
              <w:adjustRightInd w:val="0"/>
              <w:rPr>
                <w:rFonts w:asciiTheme="minorHAnsi" w:hAnsiTheme="minorHAnsi" w:cstheme="minorHAnsi"/>
                <w:b/>
                <w:sz w:val="22"/>
              </w:rPr>
            </w:pPr>
          </w:p>
        </w:tc>
      </w:tr>
      <w:tr w:rsidR="0075082E" w:rsidRPr="00321053" w14:paraId="79410921" w14:textId="77777777" w:rsidTr="00321053">
        <w:tc>
          <w:tcPr>
            <w:tcW w:w="6480" w:type="dxa"/>
          </w:tcPr>
          <w:p w14:paraId="41429C19" w14:textId="77777777" w:rsidR="0075082E" w:rsidRPr="0075082E" w:rsidRDefault="0075082E" w:rsidP="0075082E">
            <w:pPr>
              <w:autoSpaceDE w:val="0"/>
              <w:autoSpaceDN w:val="0"/>
              <w:adjustRightInd w:val="0"/>
              <w:rPr>
                <w:rFonts w:asciiTheme="minorHAnsi" w:hAnsiTheme="minorHAnsi" w:cstheme="minorHAnsi"/>
                <w:sz w:val="22"/>
              </w:rPr>
            </w:pPr>
            <w:r w:rsidRPr="0075082E">
              <w:rPr>
                <w:rFonts w:asciiTheme="minorHAnsi" w:hAnsiTheme="minorHAnsi" w:cstheme="minorHAnsi"/>
                <w:sz w:val="22"/>
              </w:rPr>
              <w:lastRenderedPageBreak/>
              <w:t>Assist the Operations Section Chief and Branch Directors with restoring facility resources to normal operating condition.</w:t>
            </w:r>
          </w:p>
        </w:tc>
        <w:tc>
          <w:tcPr>
            <w:tcW w:w="1440" w:type="dxa"/>
          </w:tcPr>
          <w:p w14:paraId="336B3530" w14:textId="77777777" w:rsidR="0075082E" w:rsidRPr="00321053" w:rsidRDefault="0075082E" w:rsidP="0075082E">
            <w:pPr>
              <w:autoSpaceDE w:val="0"/>
              <w:autoSpaceDN w:val="0"/>
              <w:adjustRightInd w:val="0"/>
              <w:rPr>
                <w:rFonts w:asciiTheme="minorHAnsi" w:hAnsiTheme="minorHAnsi" w:cstheme="minorHAnsi"/>
                <w:b/>
                <w:sz w:val="22"/>
              </w:rPr>
            </w:pPr>
          </w:p>
        </w:tc>
        <w:tc>
          <w:tcPr>
            <w:tcW w:w="1440" w:type="dxa"/>
          </w:tcPr>
          <w:p w14:paraId="32E43E91" w14:textId="77777777" w:rsidR="0075082E" w:rsidRPr="00321053" w:rsidRDefault="0075082E" w:rsidP="0075082E">
            <w:pPr>
              <w:autoSpaceDE w:val="0"/>
              <w:autoSpaceDN w:val="0"/>
              <w:adjustRightInd w:val="0"/>
              <w:rPr>
                <w:rFonts w:asciiTheme="minorHAnsi" w:hAnsiTheme="minorHAnsi" w:cstheme="minorHAnsi"/>
                <w:b/>
                <w:sz w:val="22"/>
              </w:rPr>
            </w:pPr>
          </w:p>
        </w:tc>
      </w:tr>
      <w:tr w:rsidR="0075082E" w:rsidRPr="00321053" w14:paraId="1D6FB6A4" w14:textId="77777777" w:rsidTr="00321053">
        <w:tc>
          <w:tcPr>
            <w:tcW w:w="6480" w:type="dxa"/>
          </w:tcPr>
          <w:p w14:paraId="4F0829A1" w14:textId="77777777" w:rsidR="0075082E" w:rsidRPr="0075082E" w:rsidRDefault="0075082E" w:rsidP="0075082E">
            <w:pPr>
              <w:autoSpaceDE w:val="0"/>
              <w:autoSpaceDN w:val="0"/>
              <w:adjustRightInd w:val="0"/>
              <w:rPr>
                <w:rFonts w:asciiTheme="minorHAnsi" w:hAnsiTheme="minorHAnsi" w:cstheme="minorHAnsi"/>
                <w:sz w:val="22"/>
              </w:rPr>
            </w:pPr>
            <w:r w:rsidRPr="0075082E">
              <w:rPr>
                <w:rFonts w:asciiTheme="minorHAnsi" w:hAnsiTheme="minorHAnsi" w:cstheme="minorHAnsi"/>
                <w:sz w:val="22"/>
              </w:rPr>
              <w:t>Ensure the retrieval/return of equipment/supplies</w:t>
            </w:r>
            <w:r>
              <w:rPr>
                <w:rFonts w:asciiTheme="minorHAnsi" w:hAnsiTheme="minorHAnsi" w:cstheme="minorHAnsi"/>
                <w:sz w:val="22"/>
              </w:rPr>
              <w:t>.</w:t>
            </w:r>
          </w:p>
        </w:tc>
        <w:tc>
          <w:tcPr>
            <w:tcW w:w="1440" w:type="dxa"/>
          </w:tcPr>
          <w:p w14:paraId="0731DC09" w14:textId="77777777" w:rsidR="0075082E" w:rsidRPr="00321053" w:rsidRDefault="0075082E" w:rsidP="0075082E">
            <w:pPr>
              <w:autoSpaceDE w:val="0"/>
              <w:autoSpaceDN w:val="0"/>
              <w:adjustRightInd w:val="0"/>
              <w:rPr>
                <w:rFonts w:asciiTheme="minorHAnsi" w:hAnsiTheme="minorHAnsi" w:cstheme="minorHAnsi"/>
                <w:b/>
                <w:sz w:val="22"/>
              </w:rPr>
            </w:pPr>
          </w:p>
        </w:tc>
        <w:tc>
          <w:tcPr>
            <w:tcW w:w="1440" w:type="dxa"/>
          </w:tcPr>
          <w:p w14:paraId="1ED2F0E1" w14:textId="77777777" w:rsidR="0075082E" w:rsidRPr="00321053" w:rsidRDefault="0075082E" w:rsidP="0075082E">
            <w:pPr>
              <w:autoSpaceDE w:val="0"/>
              <w:autoSpaceDN w:val="0"/>
              <w:adjustRightInd w:val="0"/>
              <w:rPr>
                <w:rFonts w:asciiTheme="minorHAnsi" w:hAnsiTheme="minorHAnsi" w:cstheme="minorHAnsi"/>
                <w:b/>
                <w:sz w:val="22"/>
              </w:rPr>
            </w:pPr>
          </w:p>
        </w:tc>
      </w:tr>
      <w:tr w:rsidR="0075082E" w:rsidRPr="00321053" w14:paraId="343910A7" w14:textId="77777777" w:rsidTr="00321053">
        <w:tc>
          <w:tcPr>
            <w:tcW w:w="6480" w:type="dxa"/>
          </w:tcPr>
          <w:p w14:paraId="61BE6F51" w14:textId="77777777" w:rsidR="0075082E" w:rsidRPr="0075082E" w:rsidRDefault="0075082E" w:rsidP="0075082E">
            <w:pPr>
              <w:autoSpaceDE w:val="0"/>
              <w:autoSpaceDN w:val="0"/>
              <w:adjustRightInd w:val="0"/>
              <w:rPr>
                <w:rFonts w:asciiTheme="minorHAnsi" w:hAnsiTheme="minorHAnsi" w:cstheme="minorHAnsi"/>
                <w:sz w:val="22"/>
              </w:rPr>
            </w:pPr>
            <w:r w:rsidRPr="0075082E">
              <w:rPr>
                <w:rFonts w:asciiTheme="minorHAnsi" w:hAnsiTheme="minorHAnsi" w:cstheme="minorHAnsi"/>
                <w:sz w:val="22"/>
              </w:rPr>
              <w:t>Debrief staff on lessons learned and procedural/equipment changes needed.</w:t>
            </w:r>
          </w:p>
        </w:tc>
        <w:tc>
          <w:tcPr>
            <w:tcW w:w="1440" w:type="dxa"/>
          </w:tcPr>
          <w:p w14:paraId="61C16A0A" w14:textId="77777777" w:rsidR="0075082E" w:rsidRPr="00321053" w:rsidRDefault="0075082E" w:rsidP="0075082E">
            <w:pPr>
              <w:autoSpaceDE w:val="0"/>
              <w:autoSpaceDN w:val="0"/>
              <w:adjustRightInd w:val="0"/>
              <w:rPr>
                <w:rFonts w:asciiTheme="minorHAnsi" w:hAnsiTheme="minorHAnsi" w:cstheme="minorHAnsi"/>
                <w:b/>
                <w:sz w:val="22"/>
              </w:rPr>
            </w:pPr>
          </w:p>
        </w:tc>
        <w:tc>
          <w:tcPr>
            <w:tcW w:w="1440" w:type="dxa"/>
          </w:tcPr>
          <w:p w14:paraId="540DE5E3" w14:textId="77777777" w:rsidR="0075082E" w:rsidRPr="00321053" w:rsidRDefault="0075082E" w:rsidP="0075082E">
            <w:pPr>
              <w:autoSpaceDE w:val="0"/>
              <w:autoSpaceDN w:val="0"/>
              <w:adjustRightInd w:val="0"/>
              <w:rPr>
                <w:rFonts w:asciiTheme="minorHAnsi" w:hAnsiTheme="minorHAnsi" w:cstheme="minorHAnsi"/>
                <w:b/>
                <w:sz w:val="22"/>
              </w:rPr>
            </w:pPr>
          </w:p>
        </w:tc>
      </w:tr>
      <w:tr w:rsidR="0075082E" w:rsidRPr="00321053" w14:paraId="10215406" w14:textId="77777777" w:rsidTr="00321053">
        <w:tc>
          <w:tcPr>
            <w:tcW w:w="6480" w:type="dxa"/>
          </w:tcPr>
          <w:p w14:paraId="0C40B2AF" w14:textId="77777777" w:rsidR="0075082E" w:rsidRPr="0075082E" w:rsidRDefault="0075082E" w:rsidP="0075082E">
            <w:pPr>
              <w:autoSpaceDE w:val="0"/>
              <w:autoSpaceDN w:val="0"/>
              <w:adjustRightInd w:val="0"/>
              <w:rPr>
                <w:rFonts w:asciiTheme="minorHAnsi" w:hAnsiTheme="minorHAnsi" w:cstheme="minorHAnsi"/>
                <w:sz w:val="22"/>
              </w:rPr>
            </w:pPr>
            <w:r w:rsidRPr="0075082E">
              <w:rPr>
                <w:rFonts w:asciiTheme="minorHAnsi" w:hAnsiTheme="minorHAnsi" w:cstheme="minorHAnsi"/>
                <w:sz w:val="22"/>
              </w:rPr>
              <w:t>Upon deactivation of your position, brief the Operations Section Chief on current problems, outstanding issues, and follow-up requirements.</w:t>
            </w:r>
          </w:p>
        </w:tc>
        <w:tc>
          <w:tcPr>
            <w:tcW w:w="1440" w:type="dxa"/>
          </w:tcPr>
          <w:p w14:paraId="29139926" w14:textId="77777777" w:rsidR="0075082E" w:rsidRPr="00321053" w:rsidRDefault="0075082E" w:rsidP="0075082E">
            <w:pPr>
              <w:autoSpaceDE w:val="0"/>
              <w:autoSpaceDN w:val="0"/>
              <w:adjustRightInd w:val="0"/>
              <w:rPr>
                <w:rFonts w:asciiTheme="minorHAnsi" w:hAnsiTheme="minorHAnsi" w:cstheme="minorHAnsi"/>
                <w:b/>
                <w:sz w:val="22"/>
              </w:rPr>
            </w:pPr>
          </w:p>
        </w:tc>
        <w:tc>
          <w:tcPr>
            <w:tcW w:w="1440" w:type="dxa"/>
          </w:tcPr>
          <w:p w14:paraId="6FE71BC5" w14:textId="77777777" w:rsidR="0075082E" w:rsidRPr="00321053" w:rsidRDefault="0075082E" w:rsidP="0075082E">
            <w:pPr>
              <w:autoSpaceDE w:val="0"/>
              <w:autoSpaceDN w:val="0"/>
              <w:adjustRightInd w:val="0"/>
              <w:rPr>
                <w:rFonts w:asciiTheme="minorHAnsi" w:hAnsiTheme="minorHAnsi" w:cstheme="minorHAnsi"/>
                <w:b/>
                <w:sz w:val="22"/>
              </w:rPr>
            </w:pPr>
          </w:p>
        </w:tc>
      </w:tr>
      <w:tr w:rsidR="0075082E" w:rsidRPr="00321053" w14:paraId="68C9AD0A" w14:textId="77777777" w:rsidTr="00321053">
        <w:tc>
          <w:tcPr>
            <w:tcW w:w="6480" w:type="dxa"/>
          </w:tcPr>
          <w:p w14:paraId="69A11C9B" w14:textId="77777777" w:rsidR="0075082E" w:rsidRPr="0075082E" w:rsidRDefault="0075082E" w:rsidP="0075082E">
            <w:pPr>
              <w:autoSpaceDE w:val="0"/>
              <w:autoSpaceDN w:val="0"/>
              <w:adjustRightInd w:val="0"/>
              <w:rPr>
                <w:rFonts w:asciiTheme="minorHAnsi" w:hAnsiTheme="minorHAnsi" w:cstheme="minorHAnsi"/>
                <w:sz w:val="22"/>
              </w:rPr>
            </w:pPr>
            <w:r w:rsidRPr="0075082E">
              <w:rPr>
                <w:rFonts w:asciiTheme="minorHAnsi" w:hAnsiTheme="minorHAnsi" w:cstheme="minorHAnsi"/>
                <w:sz w:val="22"/>
              </w:rPr>
              <w:t>Upon deactivation of your position, ensure all documentation and Evacuation Staging Unit Operational Logs (HICS Form 214) are submitted to the Operations Section Chief.</w:t>
            </w:r>
          </w:p>
        </w:tc>
        <w:tc>
          <w:tcPr>
            <w:tcW w:w="1440" w:type="dxa"/>
          </w:tcPr>
          <w:p w14:paraId="64D34983" w14:textId="77777777" w:rsidR="0075082E" w:rsidRPr="00321053" w:rsidRDefault="0075082E" w:rsidP="0075082E">
            <w:pPr>
              <w:autoSpaceDE w:val="0"/>
              <w:autoSpaceDN w:val="0"/>
              <w:adjustRightInd w:val="0"/>
              <w:rPr>
                <w:rFonts w:asciiTheme="minorHAnsi" w:hAnsiTheme="minorHAnsi" w:cstheme="minorHAnsi"/>
                <w:b/>
                <w:sz w:val="22"/>
              </w:rPr>
            </w:pPr>
          </w:p>
        </w:tc>
        <w:tc>
          <w:tcPr>
            <w:tcW w:w="1440" w:type="dxa"/>
          </w:tcPr>
          <w:p w14:paraId="18B81350" w14:textId="77777777" w:rsidR="0075082E" w:rsidRPr="00321053" w:rsidRDefault="0075082E" w:rsidP="0075082E">
            <w:pPr>
              <w:autoSpaceDE w:val="0"/>
              <w:autoSpaceDN w:val="0"/>
              <w:adjustRightInd w:val="0"/>
              <w:rPr>
                <w:rFonts w:asciiTheme="minorHAnsi" w:hAnsiTheme="minorHAnsi" w:cstheme="minorHAnsi"/>
                <w:b/>
                <w:sz w:val="22"/>
              </w:rPr>
            </w:pPr>
          </w:p>
        </w:tc>
      </w:tr>
      <w:tr w:rsidR="0075082E" w:rsidRPr="00321053" w14:paraId="0A5CE271" w14:textId="77777777" w:rsidTr="00321053">
        <w:tc>
          <w:tcPr>
            <w:tcW w:w="6480" w:type="dxa"/>
          </w:tcPr>
          <w:p w14:paraId="1C0055B1" w14:textId="77777777" w:rsidR="0075082E" w:rsidRPr="0075082E" w:rsidRDefault="0075082E" w:rsidP="0075082E">
            <w:pPr>
              <w:autoSpaceDE w:val="0"/>
              <w:autoSpaceDN w:val="0"/>
              <w:adjustRightInd w:val="0"/>
              <w:rPr>
                <w:rFonts w:asciiTheme="minorHAnsi" w:hAnsiTheme="minorHAnsi" w:cstheme="minorHAnsi"/>
                <w:sz w:val="22"/>
              </w:rPr>
            </w:pPr>
            <w:r w:rsidRPr="0075082E">
              <w:rPr>
                <w:rFonts w:asciiTheme="minorHAnsi" w:hAnsiTheme="minorHAnsi" w:cstheme="minorHAnsi"/>
                <w:sz w:val="22"/>
              </w:rPr>
              <w:t>Submit comments to the Operations Section Chief for discussion and possible inclusion in the after-action report; topics include:</w:t>
            </w:r>
          </w:p>
          <w:p w14:paraId="53E420D8" w14:textId="77777777" w:rsidR="0075082E" w:rsidRPr="0075082E" w:rsidRDefault="0075082E" w:rsidP="0075082E">
            <w:pPr>
              <w:pStyle w:val="ListBullet"/>
              <w:rPr>
                <w:sz w:val="22"/>
              </w:rPr>
            </w:pPr>
            <w:r w:rsidRPr="0075082E">
              <w:rPr>
                <w:sz w:val="22"/>
              </w:rPr>
              <w:t>Review of pertinent position descriptions and operational checklists</w:t>
            </w:r>
          </w:p>
          <w:p w14:paraId="71CCEB7D" w14:textId="77777777" w:rsidR="0075082E" w:rsidRPr="0075082E" w:rsidRDefault="0075082E" w:rsidP="0075082E">
            <w:pPr>
              <w:pStyle w:val="ListBullet"/>
              <w:rPr>
                <w:sz w:val="22"/>
              </w:rPr>
            </w:pPr>
            <w:r w:rsidRPr="0075082E">
              <w:rPr>
                <w:sz w:val="22"/>
              </w:rPr>
              <w:t>Recommendations for procedure changes</w:t>
            </w:r>
          </w:p>
          <w:p w14:paraId="5D72FF43" w14:textId="77777777" w:rsidR="0075082E" w:rsidRPr="0075082E" w:rsidRDefault="0075082E" w:rsidP="0075082E">
            <w:pPr>
              <w:pStyle w:val="ListBullet"/>
            </w:pPr>
            <w:r w:rsidRPr="0075082E">
              <w:rPr>
                <w:sz w:val="22"/>
              </w:rPr>
              <w:t>Section accomplishments and issues</w:t>
            </w:r>
          </w:p>
        </w:tc>
        <w:tc>
          <w:tcPr>
            <w:tcW w:w="1440" w:type="dxa"/>
          </w:tcPr>
          <w:p w14:paraId="1FB79A10" w14:textId="77777777" w:rsidR="0075082E" w:rsidRPr="00321053" w:rsidRDefault="0075082E" w:rsidP="0075082E">
            <w:pPr>
              <w:autoSpaceDE w:val="0"/>
              <w:autoSpaceDN w:val="0"/>
              <w:adjustRightInd w:val="0"/>
              <w:rPr>
                <w:rFonts w:asciiTheme="minorHAnsi" w:hAnsiTheme="minorHAnsi" w:cstheme="minorHAnsi"/>
                <w:b/>
                <w:sz w:val="22"/>
              </w:rPr>
            </w:pPr>
          </w:p>
        </w:tc>
        <w:tc>
          <w:tcPr>
            <w:tcW w:w="1440" w:type="dxa"/>
          </w:tcPr>
          <w:p w14:paraId="619E20CA" w14:textId="77777777" w:rsidR="0075082E" w:rsidRPr="00321053" w:rsidRDefault="0075082E" w:rsidP="0075082E">
            <w:pPr>
              <w:autoSpaceDE w:val="0"/>
              <w:autoSpaceDN w:val="0"/>
              <w:adjustRightInd w:val="0"/>
              <w:rPr>
                <w:rFonts w:asciiTheme="minorHAnsi" w:hAnsiTheme="minorHAnsi" w:cstheme="minorHAnsi"/>
                <w:b/>
                <w:sz w:val="22"/>
              </w:rPr>
            </w:pPr>
          </w:p>
        </w:tc>
      </w:tr>
      <w:tr w:rsidR="0075082E" w:rsidRPr="00321053" w14:paraId="6DE7C2A9" w14:textId="77777777" w:rsidTr="00321053">
        <w:tc>
          <w:tcPr>
            <w:tcW w:w="6480" w:type="dxa"/>
          </w:tcPr>
          <w:p w14:paraId="2867C299" w14:textId="77777777" w:rsidR="0075082E" w:rsidRPr="0075082E" w:rsidRDefault="0075082E" w:rsidP="0075082E">
            <w:pPr>
              <w:autoSpaceDE w:val="0"/>
              <w:autoSpaceDN w:val="0"/>
              <w:adjustRightInd w:val="0"/>
              <w:rPr>
                <w:rFonts w:asciiTheme="minorHAnsi" w:hAnsiTheme="minorHAnsi" w:cstheme="minorHAnsi"/>
                <w:sz w:val="22"/>
              </w:rPr>
            </w:pPr>
            <w:r w:rsidRPr="0075082E">
              <w:rPr>
                <w:rFonts w:asciiTheme="minorHAnsi" w:hAnsiTheme="minorHAnsi" w:cstheme="minorHAnsi"/>
                <w:sz w:val="22"/>
              </w:rPr>
              <w:t>Participate in stress management a</w:t>
            </w:r>
            <w:r>
              <w:rPr>
                <w:rFonts w:asciiTheme="minorHAnsi" w:hAnsiTheme="minorHAnsi" w:cstheme="minorHAnsi"/>
                <w:sz w:val="22"/>
              </w:rPr>
              <w:t xml:space="preserve">nd after-action debriefings. </w:t>
            </w:r>
            <w:r w:rsidRPr="0075082E">
              <w:rPr>
                <w:rFonts w:asciiTheme="minorHAnsi" w:hAnsiTheme="minorHAnsi" w:cstheme="minorHAnsi"/>
                <w:sz w:val="22"/>
              </w:rPr>
              <w:t>Participate in other briefings and meetings as required.</w:t>
            </w:r>
          </w:p>
        </w:tc>
        <w:tc>
          <w:tcPr>
            <w:tcW w:w="1440" w:type="dxa"/>
          </w:tcPr>
          <w:p w14:paraId="2FA12E3E" w14:textId="77777777" w:rsidR="0075082E" w:rsidRPr="00321053" w:rsidRDefault="0075082E" w:rsidP="0075082E">
            <w:pPr>
              <w:autoSpaceDE w:val="0"/>
              <w:autoSpaceDN w:val="0"/>
              <w:adjustRightInd w:val="0"/>
              <w:rPr>
                <w:rFonts w:asciiTheme="minorHAnsi" w:hAnsiTheme="minorHAnsi" w:cstheme="minorHAnsi"/>
                <w:b/>
                <w:sz w:val="22"/>
              </w:rPr>
            </w:pPr>
          </w:p>
        </w:tc>
        <w:tc>
          <w:tcPr>
            <w:tcW w:w="1440" w:type="dxa"/>
          </w:tcPr>
          <w:p w14:paraId="5577BF03" w14:textId="77777777" w:rsidR="0075082E" w:rsidRPr="00321053" w:rsidRDefault="0075082E" w:rsidP="0075082E">
            <w:pPr>
              <w:autoSpaceDE w:val="0"/>
              <w:autoSpaceDN w:val="0"/>
              <w:adjustRightInd w:val="0"/>
              <w:rPr>
                <w:rFonts w:asciiTheme="minorHAnsi" w:hAnsiTheme="minorHAnsi" w:cstheme="minorHAnsi"/>
                <w:b/>
                <w:sz w:val="22"/>
              </w:rPr>
            </w:pPr>
          </w:p>
        </w:tc>
      </w:tr>
    </w:tbl>
    <w:p w14:paraId="6F23AECC" w14:textId="77777777" w:rsidR="0075082E" w:rsidRDefault="0075082E" w:rsidP="00B60CD3">
      <w:pPr>
        <w:pStyle w:val="Heading8"/>
        <w:rPr>
          <w:rFonts w:ascii="Verdana" w:hAnsi="Verdana"/>
        </w:rPr>
      </w:pPr>
      <w:r>
        <w:rPr>
          <w:rFonts w:ascii="Verdana" w:hAnsi="Verdana"/>
        </w:rPr>
        <w:br w:type="page"/>
      </w:r>
    </w:p>
    <w:p w14:paraId="46F5CD68" w14:textId="595B8FF2" w:rsidR="0075082E" w:rsidRDefault="0075082E" w:rsidP="0075082E">
      <w:pPr>
        <w:pStyle w:val="Heading2"/>
      </w:pPr>
      <w:bookmarkStart w:id="53" w:name="_Toc27404388"/>
      <w:r>
        <w:lastRenderedPageBreak/>
        <w:t>Appendix 7: Evacuating Staging Team Member Checklist</w:t>
      </w:r>
      <w:bookmarkEnd w:id="53"/>
    </w:p>
    <w:p w14:paraId="5ED5EE03" w14:textId="06EBC78F" w:rsidR="00B60CD3" w:rsidRPr="008751BB" w:rsidRDefault="009B6616" w:rsidP="009B6616">
      <w:pPr>
        <w:rPr>
          <w:rStyle w:val="Emphasis"/>
        </w:rPr>
      </w:pPr>
      <w:r>
        <w:rPr>
          <w:i/>
        </w:rPr>
        <w:t>Does not replace HICS Job Action Sheet—Use as Hazard Specific Supplement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4"/>
        <w:gridCol w:w="1322"/>
        <w:gridCol w:w="1389"/>
      </w:tblGrid>
      <w:tr w:rsidR="00B60CD3" w:rsidRPr="0075082E" w14:paraId="462BC413" w14:textId="77777777" w:rsidTr="0075082E">
        <w:trPr>
          <w:tblHeader/>
        </w:trPr>
        <w:tc>
          <w:tcPr>
            <w:tcW w:w="6644" w:type="dxa"/>
            <w:shd w:val="clear" w:color="auto" w:fill="000000" w:themeFill="text1"/>
          </w:tcPr>
          <w:p w14:paraId="5018E41F" w14:textId="77777777" w:rsidR="00B60CD3" w:rsidRPr="0075082E" w:rsidRDefault="00B60CD3" w:rsidP="0075082E">
            <w:pPr>
              <w:jc w:val="center"/>
              <w:rPr>
                <w:rFonts w:asciiTheme="minorHAnsi" w:hAnsiTheme="minorHAnsi" w:cstheme="minorHAnsi"/>
                <w:b/>
                <w:sz w:val="22"/>
              </w:rPr>
            </w:pPr>
            <w:r w:rsidRPr="0075082E">
              <w:rPr>
                <w:rFonts w:asciiTheme="minorHAnsi" w:hAnsiTheme="minorHAnsi" w:cstheme="minorHAnsi"/>
                <w:b/>
                <w:sz w:val="22"/>
              </w:rPr>
              <w:t>Task</w:t>
            </w:r>
          </w:p>
        </w:tc>
        <w:tc>
          <w:tcPr>
            <w:tcW w:w="1322" w:type="dxa"/>
            <w:shd w:val="clear" w:color="auto" w:fill="000000" w:themeFill="text1"/>
          </w:tcPr>
          <w:p w14:paraId="65F45CD7" w14:textId="77777777" w:rsidR="00B60CD3" w:rsidRPr="0075082E" w:rsidRDefault="00B60CD3" w:rsidP="0075082E">
            <w:pPr>
              <w:jc w:val="center"/>
              <w:rPr>
                <w:rFonts w:asciiTheme="minorHAnsi" w:hAnsiTheme="minorHAnsi" w:cstheme="minorHAnsi"/>
                <w:b/>
                <w:sz w:val="22"/>
              </w:rPr>
            </w:pPr>
            <w:r w:rsidRPr="0075082E">
              <w:rPr>
                <w:rFonts w:asciiTheme="minorHAnsi" w:hAnsiTheme="minorHAnsi" w:cstheme="minorHAnsi"/>
                <w:b/>
                <w:sz w:val="22"/>
              </w:rPr>
              <w:t>Assigned</w:t>
            </w:r>
          </w:p>
        </w:tc>
        <w:tc>
          <w:tcPr>
            <w:tcW w:w="1389" w:type="dxa"/>
            <w:shd w:val="clear" w:color="auto" w:fill="000000" w:themeFill="text1"/>
          </w:tcPr>
          <w:p w14:paraId="6A9A8D4D" w14:textId="77777777" w:rsidR="00B60CD3" w:rsidRPr="0075082E" w:rsidRDefault="00B60CD3" w:rsidP="0075082E">
            <w:pPr>
              <w:jc w:val="center"/>
              <w:rPr>
                <w:rFonts w:asciiTheme="minorHAnsi" w:hAnsiTheme="minorHAnsi" w:cstheme="minorHAnsi"/>
                <w:b/>
                <w:sz w:val="22"/>
              </w:rPr>
            </w:pPr>
            <w:r w:rsidRPr="0075082E">
              <w:rPr>
                <w:rFonts w:asciiTheme="minorHAnsi" w:hAnsiTheme="minorHAnsi" w:cstheme="minorHAnsi"/>
                <w:b/>
                <w:sz w:val="22"/>
              </w:rPr>
              <w:t>Complete</w:t>
            </w:r>
          </w:p>
        </w:tc>
      </w:tr>
      <w:tr w:rsidR="00B60CD3" w:rsidRPr="0075082E" w14:paraId="093FD9DE" w14:textId="77777777" w:rsidTr="0075082E">
        <w:tc>
          <w:tcPr>
            <w:tcW w:w="6644" w:type="dxa"/>
            <w:shd w:val="pct12" w:color="auto" w:fill="auto"/>
          </w:tcPr>
          <w:p w14:paraId="180DE578"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Initial tasks</w:t>
            </w:r>
          </w:p>
        </w:tc>
        <w:tc>
          <w:tcPr>
            <w:tcW w:w="1322" w:type="dxa"/>
            <w:shd w:val="pct12" w:color="auto" w:fill="auto"/>
          </w:tcPr>
          <w:p w14:paraId="6828FAE4" w14:textId="77777777" w:rsidR="00B60CD3" w:rsidRPr="0075082E" w:rsidRDefault="00B60CD3" w:rsidP="00B60CD3">
            <w:pPr>
              <w:rPr>
                <w:rFonts w:asciiTheme="minorHAnsi" w:hAnsiTheme="minorHAnsi" w:cstheme="minorHAnsi"/>
                <w:sz w:val="22"/>
              </w:rPr>
            </w:pPr>
          </w:p>
        </w:tc>
        <w:tc>
          <w:tcPr>
            <w:tcW w:w="1389" w:type="dxa"/>
            <w:shd w:val="pct12" w:color="auto" w:fill="auto"/>
          </w:tcPr>
          <w:p w14:paraId="072DF5EB" w14:textId="77777777" w:rsidR="00B60CD3" w:rsidRPr="0075082E" w:rsidRDefault="00B60CD3" w:rsidP="00B60CD3">
            <w:pPr>
              <w:rPr>
                <w:rFonts w:asciiTheme="minorHAnsi" w:hAnsiTheme="minorHAnsi" w:cstheme="minorHAnsi"/>
                <w:sz w:val="22"/>
              </w:rPr>
            </w:pPr>
          </w:p>
        </w:tc>
      </w:tr>
      <w:tr w:rsidR="00B60CD3" w:rsidRPr="0075082E" w14:paraId="6E41212B" w14:textId="77777777" w:rsidTr="0075082E">
        <w:tc>
          <w:tcPr>
            <w:tcW w:w="6644" w:type="dxa"/>
          </w:tcPr>
          <w:p w14:paraId="7195D48A"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Receive patients/residents into Staging area and confirm hand off information is accurate (Evacuation tag and Patient Evacuation tracking form HICS 260)</w:t>
            </w:r>
          </w:p>
        </w:tc>
        <w:tc>
          <w:tcPr>
            <w:tcW w:w="1322" w:type="dxa"/>
          </w:tcPr>
          <w:p w14:paraId="1C07A97F" w14:textId="77777777" w:rsidR="00B60CD3" w:rsidRPr="0075082E" w:rsidRDefault="00B60CD3" w:rsidP="00B60CD3">
            <w:pPr>
              <w:rPr>
                <w:rFonts w:asciiTheme="minorHAnsi" w:hAnsiTheme="minorHAnsi" w:cstheme="minorHAnsi"/>
                <w:sz w:val="22"/>
              </w:rPr>
            </w:pPr>
          </w:p>
        </w:tc>
        <w:tc>
          <w:tcPr>
            <w:tcW w:w="1389" w:type="dxa"/>
          </w:tcPr>
          <w:p w14:paraId="6CFE2E3F" w14:textId="77777777" w:rsidR="00B60CD3" w:rsidRPr="0075082E" w:rsidRDefault="00B60CD3" w:rsidP="00B60CD3">
            <w:pPr>
              <w:rPr>
                <w:rFonts w:asciiTheme="minorHAnsi" w:hAnsiTheme="minorHAnsi" w:cstheme="minorHAnsi"/>
                <w:sz w:val="22"/>
              </w:rPr>
            </w:pPr>
          </w:p>
        </w:tc>
      </w:tr>
      <w:tr w:rsidR="00B60CD3" w:rsidRPr="0075082E" w14:paraId="53436D37" w14:textId="77777777" w:rsidTr="0075082E">
        <w:tc>
          <w:tcPr>
            <w:tcW w:w="6644" w:type="dxa"/>
          </w:tcPr>
          <w:p w14:paraId="53A2593E"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Assure patient/residents comfort and medical needs are met (personnel, medication, water, blankets)</w:t>
            </w:r>
          </w:p>
        </w:tc>
        <w:tc>
          <w:tcPr>
            <w:tcW w:w="1322" w:type="dxa"/>
          </w:tcPr>
          <w:p w14:paraId="16468BA6" w14:textId="77777777" w:rsidR="00B60CD3" w:rsidRPr="0075082E" w:rsidRDefault="00B60CD3" w:rsidP="00B60CD3">
            <w:pPr>
              <w:rPr>
                <w:rFonts w:asciiTheme="minorHAnsi" w:hAnsiTheme="minorHAnsi" w:cstheme="minorHAnsi"/>
                <w:sz w:val="22"/>
              </w:rPr>
            </w:pPr>
          </w:p>
        </w:tc>
        <w:tc>
          <w:tcPr>
            <w:tcW w:w="1389" w:type="dxa"/>
          </w:tcPr>
          <w:p w14:paraId="2B6816E7" w14:textId="77777777" w:rsidR="00B60CD3" w:rsidRPr="0075082E" w:rsidRDefault="00B60CD3" w:rsidP="00B60CD3">
            <w:pPr>
              <w:rPr>
                <w:rFonts w:asciiTheme="minorHAnsi" w:hAnsiTheme="minorHAnsi" w:cstheme="minorHAnsi"/>
                <w:sz w:val="22"/>
              </w:rPr>
            </w:pPr>
          </w:p>
        </w:tc>
      </w:tr>
      <w:tr w:rsidR="00B60CD3" w:rsidRPr="0075082E" w14:paraId="14689805" w14:textId="77777777" w:rsidTr="0075082E">
        <w:tc>
          <w:tcPr>
            <w:tcW w:w="6644" w:type="dxa"/>
          </w:tcPr>
          <w:p w14:paraId="5CC1B3E4" w14:textId="77777777" w:rsidR="00B60CD3" w:rsidRPr="0075082E" w:rsidRDefault="00B60CD3" w:rsidP="00B60CD3">
            <w:pPr>
              <w:pStyle w:val="ListParagraph"/>
              <w:ind w:left="0"/>
              <w:rPr>
                <w:rFonts w:asciiTheme="minorHAnsi" w:hAnsiTheme="minorHAnsi" w:cstheme="minorHAnsi"/>
                <w:sz w:val="22"/>
              </w:rPr>
            </w:pPr>
            <w:r w:rsidRPr="0075082E">
              <w:rPr>
                <w:rFonts w:asciiTheme="minorHAnsi" w:hAnsiTheme="minorHAnsi" w:cstheme="minorHAnsi"/>
                <w:sz w:val="22"/>
              </w:rPr>
              <w:t>Communicate any personnel/supply needs to Staging Team Leader</w:t>
            </w:r>
          </w:p>
        </w:tc>
        <w:tc>
          <w:tcPr>
            <w:tcW w:w="1322" w:type="dxa"/>
          </w:tcPr>
          <w:p w14:paraId="0E1F14A9" w14:textId="77777777" w:rsidR="00B60CD3" w:rsidRPr="0075082E" w:rsidRDefault="00B60CD3" w:rsidP="00B60CD3">
            <w:pPr>
              <w:rPr>
                <w:rFonts w:asciiTheme="minorHAnsi" w:hAnsiTheme="minorHAnsi" w:cstheme="minorHAnsi"/>
                <w:sz w:val="22"/>
              </w:rPr>
            </w:pPr>
          </w:p>
        </w:tc>
        <w:tc>
          <w:tcPr>
            <w:tcW w:w="1389" w:type="dxa"/>
          </w:tcPr>
          <w:p w14:paraId="59686146" w14:textId="77777777" w:rsidR="00B60CD3" w:rsidRPr="0075082E" w:rsidRDefault="00B60CD3" w:rsidP="00B60CD3">
            <w:pPr>
              <w:rPr>
                <w:rFonts w:asciiTheme="minorHAnsi" w:hAnsiTheme="minorHAnsi" w:cstheme="minorHAnsi"/>
                <w:sz w:val="22"/>
              </w:rPr>
            </w:pPr>
          </w:p>
        </w:tc>
      </w:tr>
      <w:tr w:rsidR="00B60CD3" w:rsidRPr="0075082E" w14:paraId="4BE72E7B" w14:textId="77777777" w:rsidTr="0075082E">
        <w:tc>
          <w:tcPr>
            <w:tcW w:w="6644" w:type="dxa"/>
            <w:shd w:val="pct12" w:color="auto" w:fill="auto"/>
          </w:tcPr>
          <w:p w14:paraId="0B9CA647"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Subsequent tasks</w:t>
            </w:r>
          </w:p>
        </w:tc>
        <w:tc>
          <w:tcPr>
            <w:tcW w:w="1322" w:type="dxa"/>
            <w:shd w:val="pct12" w:color="auto" w:fill="auto"/>
          </w:tcPr>
          <w:p w14:paraId="13A39696" w14:textId="77777777" w:rsidR="00B60CD3" w:rsidRPr="0075082E" w:rsidRDefault="00B60CD3" w:rsidP="00B60CD3">
            <w:pPr>
              <w:rPr>
                <w:rFonts w:asciiTheme="minorHAnsi" w:hAnsiTheme="minorHAnsi" w:cstheme="minorHAnsi"/>
                <w:sz w:val="22"/>
              </w:rPr>
            </w:pPr>
          </w:p>
        </w:tc>
        <w:tc>
          <w:tcPr>
            <w:tcW w:w="1389" w:type="dxa"/>
            <w:shd w:val="pct12" w:color="auto" w:fill="auto"/>
          </w:tcPr>
          <w:p w14:paraId="05D4B317" w14:textId="77777777" w:rsidR="00B60CD3" w:rsidRPr="0075082E" w:rsidRDefault="00B60CD3" w:rsidP="00B60CD3">
            <w:pPr>
              <w:rPr>
                <w:rFonts w:asciiTheme="minorHAnsi" w:hAnsiTheme="minorHAnsi" w:cstheme="minorHAnsi"/>
                <w:sz w:val="22"/>
              </w:rPr>
            </w:pPr>
          </w:p>
        </w:tc>
      </w:tr>
      <w:tr w:rsidR="00B60CD3" w:rsidRPr="0075082E" w14:paraId="2A0EFD95" w14:textId="77777777" w:rsidTr="0075082E">
        <w:tc>
          <w:tcPr>
            <w:tcW w:w="6644" w:type="dxa"/>
          </w:tcPr>
          <w:p w14:paraId="7EEEF634"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Group patients for transport loading by acuity or destination (dependent upon size of event and number of staging locations)</w:t>
            </w:r>
          </w:p>
        </w:tc>
        <w:tc>
          <w:tcPr>
            <w:tcW w:w="1322" w:type="dxa"/>
          </w:tcPr>
          <w:p w14:paraId="30681AB5" w14:textId="77777777" w:rsidR="00B60CD3" w:rsidRPr="0075082E" w:rsidRDefault="00B60CD3" w:rsidP="00B60CD3">
            <w:pPr>
              <w:rPr>
                <w:rFonts w:asciiTheme="minorHAnsi" w:hAnsiTheme="minorHAnsi" w:cstheme="minorHAnsi"/>
                <w:sz w:val="22"/>
              </w:rPr>
            </w:pPr>
          </w:p>
        </w:tc>
        <w:tc>
          <w:tcPr>
            <w:tcW w:w="1389" w:type="dxa"/>
          </w:tcPr>
          <w:p w14:paraId="24D5684C" w14:textId="77777777" w:rsidR="00B60CD3" w:rsidRPr="0075082E" w:rsidRDefault="00B60CD3" w:rsidP="00B60CD3">
            <w:pPr>
              <w:rPr>
                <w:rFonts w:asciiTheme="minorHAnsi" w:hAnsiTheme="minorHAnsi" w:cstheme="minorHAnsi"/>
                <w:sz w:val="22"/>
              </w:rPr>
            </w:pPr>
          </w:p>
        </w:tc>
      </w:tr>
      <w:tr w:rsidR="00B60CD3" w:rsidRPr="0075082E" w14:paraId="79B0B0D6" w14:textId="77777777" w:rsidTr="0075082E">
        <w:tc>
          <w:tcPr>
            <w:tcW w:w="6644" w:type="dxa"/>
            <w:tcBorders>
              <w:bottom w:val="single" w:sz="4" w:space="0" w:color="C0C0C0"/>
            </w:tcBorders>
          </w:tcPr>
          <w:p w14:paraId="1C230C08"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At the end of shift brief  Evacuation Staging Team Leader on any current problems or any outstanding issues</w:t>
            </w:r>
          </w:p>
        </w:tc>
        <w:tc>
          <w:tcPr>
            <w:tcW w:w="1322" w:type="dxa"/>
            <w:tcBorders>
              <w:bottom w:val="single" w:sz="4" w:space="0" w:color="C0C0C0"/>
            </w:tcBorders>
          </w:tcPr>
          <w:p w14:paraId="07914CA7" w14:textId="77777777" w:rsidR="00B60CD3" w:rsidRPr="0075082E" w:rsidRDefault="00B60CD3" w:rsidP="00B60CD3">
            <w:pPr>
              <w:rPr>
                <w:rFonts w:asciiTheme="minorHAnsi" w:hAnsiTheme="minorHAnsi" w:cstheme="minorHAnsi"/>
                <w:sz w:val="22"/>
              </w:rPr>
            </w:pPr>
          </w:p>
        </w:tc>
        <w:tc>
          <w:tcPr>
            <w:tcW w:w="1389" w:type="dxa"/>
            <w:tcBorders>
              <w:bottom w:val="single" w:sz="4" w:space="0" w:color="C0C0C0"/>
            </w:tcBorders>
          </w:tcPr>
          <w:p w14:paraId="6C36498E" w14:textId="77777777" w:rsidR="00B60CD3" w:rsidRPr="0075082E" w:rsidRDefault="00B60CD3" w:rsidP="00B60CD3">
            <w:pPr>
              <w:rPr>
                <w:rFonts w:asciiTheme="minorHAnsi" w:hAnsiTheme="minorHAnsi" w:cstheme="minorHAnsi"/>
                <w:sz w:val="22"/>
              </w:rPr>
            </w:pPr>
          </w:p>
        </w:tc>
      </w:tr>
      <w:tr w:rsidR="00B60CD3" w:rsidRPr="0075082E" w14:paraId="56D6036C" w14:textId="77777777" w:rsidTr="0075082E">
        <w:tc>
          <w:tcPr>
            <w:tcW w:w="6644" w:type="dxa"/>
            <w:tcBorders>
              <w:bottom w:val="single" w:sz="4" w:space="0" w:color="C0C0C0"/>
            </w:tcBorders>
          </w:tcPr>
          <w:p w14:paraId="0A7D0372"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Complete and submit any documentation to Evacuation Staging Team Leader</w:t>
            </w:r>
          </w:p>
        </w:tc>
        <w:tc>
          <w:tcPr>
            <w:tcW w:w="1322" w:type="dxa"/>
            <w:tcBorders>
              <w:bottom w:val="single" w:sz="4" w:space="0" w:color="C0C0C0"/>
            </w:tcBorders>
          </w:tcPr>
          <w:p w14:paraId="78F9F012" w14:textId="77777777" w:rsidR="00B60CD3" w:rsidRPr="0075082E" w:rsidRDefault="00B60CD3" w:rsidP="00B60CD3">
            <w:pPr>
              <w:rPr>
                <w:rFonts w:asciiTheme="minorHAnsi" w:hAnsiTheme="minorHAnsi" w:cstheme="minorHAnsi"/>
                <w:sz w:val="22"/>
              </w:rPr>
            </w:pPr>
          </w:p>
        </w:tc>
        <w:tc>
          <w:tcPr>
            <w:tcW w:w="1389" w:type="dxa"/>
            <w:tcBorders>
              <w:bottom w:val="single" w:sz="4" w:space="0" w:color="C0C0C0"/>
            </w:tcBorders>
          </w:tcPr>
          <w:p w14:paraId="277BE391" w14:textId="77777777" w:rsidR="00B60CD3" w:rsidRPr="0075082E" w:rsidRDefault="00B60CD3" w:rsidP="00B60CD3">
            <w:pPr>
              <w:rPr>
                <w:rFonts w:asciiTheme="minorHAnsi" w:hAnsiTheme="minorHAnsi" w:cstheme="minorHAnsi"/>
                <w:sz w:val="22"/>
              </w:rPr>
            </w:pPr>
          </w:p>
        </w:tc>
      </w:tr>
      <w:tr w:rsidR="00B60CD3" w:rsidRPr="0075082E" w14:paraId="6A5DD57B" w14:textId="77777777" w:rsidTr="0075082E">
        <w:tc>
          <w:tcPr>
            <w:tcW w:w="6644" w:type="dxa"/>
            <w:shd w:val="pct12" w:color="auto" w:fill="auto"/>
          </w:tcPr>
          <w:p w14:paraId="6B4E2697"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Demobilization</w:t>
            </w:r>
          </w:p>
        </w:tc>
        <w:tc>
          <w:tcPr>
            <w:tcW w:w="1322" w:type="dxa"/>
            <w:shd w:val="pct12" w:color="auto" w:fill="auto"/>
          </w:tcPr>
          <w:p w14:paraId="302B5F53" w14:textId="77777777" w:rsidR="00B60CD3" w:rsidRPr="0075082E" w:rsidRDefault="00B60CD3" w:rsidP="00B60CD3">
            <w:pPr>
              <w:rPr>
                <w:rFonts w:asciiTheme="minorHAnsi" w:hAnsiTheme="minorHAnsi" w:cstheme="minorHAnsi"/>
                <w:sz w:val="22"/>
              </w:rPr>
            </w:pPr>
          </w:p>
        </w:tc>
        <w:tc>
          <w:tcPr>
            <w:tcW w:w="1389" w:type="dxa"/>
            <w:shd w:val="pct12" w:color="auto" w:fill="auto"/>
          </w:tcPr>
          <w:p w14:paraId="0AF4BF5C" w14:textId="77777777" w:rsidR="00B60CD3" w:rsidRPr="0075082E" w:rsidRDefault="00B60CD3" w:rsidP="00B60CD3">
            <w:pPr>
              <w:rPr>
                <w:rFonts w:asciiTheme="minorHAnsi" w:hAnsiTheme="minorHAnsi" w:cstheme="minorHAnsi"/>
                <w:sz w:val="22"/>
              </w:rPr>
            </w:pPr>
          </w:p>
        </w:tc>
      </w:tr>
      <w:tr w:rsidR="00B60CD3" w:rsidRPr="0075082E" w14:paraId="2278B32F" w14:textId="77777777" w:rsidTr="0075082E">
        <w:tc>
          <w:tcPr>
            <w:tcW w:w="6644" w:type="dxa"/>
            <w:tcBorders>
              <w:top w:val="single" w:sz="4" w:space="0" w:color="C0C0C0"/>
              <w:bottom w:val="single" w:sz="4" w:space="0" w:color="C0C0C0"/>
            </w:tcBorders>
          </w:tcPr>
          <w:p w14:paraId="2CD3BE34"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Ensure equipment and supplies are retrieved/returned</w:t>
            </w:r>
          </w:p>
        </w:tc>
        <w:tc>
          <w:tcPr>
            <w:tcW w:w="1322" w:type="dxa"/>
            <w:tcBorders>
              <w:top w:val="single" w:sz="4" w:space="0" w:color="C0C0C0"/>
              <w:bottom w:val="single" w:sz="4" w:space="0" w:color="C0C0C0"/>
            </w:tcBorders>
          </w:tcPr>
          <w:p w14:paraId="5234A7A8" w14:textId="77777777" w:rsidR="00B60CD3" w:rsidRPr="0075082E" w:rsidRDefault="00B60CD3" w:rsidP="00B60CD3">
            <w:pPr>
              <w:rPr>
                <w:rFonts w:asciiTheme="minorHAnsi" w:hAnsiTheme="minorHAnsi" w:cstheme="minorHAnsi"/>
                <w:sz w:val="22"/>
              </w:rPr>
            </w:pPr>
          </w:p>
        </w:tc>
        <w:tc>
          <w:tcPr>
            <w:tcW w:w="1389" w:type="dxa"/>
            <w:tcBorders>
              <w:top w:val="single" w:sz="4" w:space="0" w:color="C0C0C0"/>
              <w:bottom w:val="single" w:sz="4" w:space="0" w:color="C0C0C0"/>
            </w:tcBorders>
          </w:tcPr>
          <w:p w14:paraId="4910BEE8" w14:textId="77777777" w:rsidR="00B60CD3" w:rsidRPr="0075082E" w:rsidRDefault="00B60CD3" w:rsidP="00B60CD3">
            <w:pPr>
              <w:rPr>
                <w:rFonts w:asciiTheme="minorHAnsi" w:hAnsiTheme="minorHAnsi" w:cstheme="minorHAnsi"/>
                <w:sz w:val="22"/>
              </w:rPr>
            </w:pPr>
          </w:p>
        </w:tc>
      </w:tr>
      <w:tr w:rsidR="00B60CD3" w:rsidRPr="0075082E" w14:paraId="7E83DE2C" w14:textId="77777777" w:rsidTr="0075082E">
        <w:tc>
          <w:tcPr>
            <w:tcW w:w="6644" w:type="dxa"/>
            <w:tcBorders>
              <w:top w:val="single" w:sz="4" w:space="0" w:color="C0C0C0"/>
            </w:tcBorders>
          </w:tcPr>
          <w:p w14:paraId="0B7ED0F1"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Upon deactivation of your position brief  Evacuation Staging Team Leader on any current problems or any outstanding issues</w:t>
            </w:r>
          </w:p>
        </w:tc>
        <w:tc>
          <w:tcPr>
            <w:tcW w:w="1322" w:type="dxa"/>
            <w:tcBorders>
              <w:top w:val="single" w:sz="4" w:space="0" w:color="C0C0C0"/>
            </w:tcBorders>
          </w:tcPr>
          <w:p w14:paraId="1B22703D" w14:textId="77777777" w:rsidR="00B60CD3" w:rsidRPr="0075082E" w:rsidRDefault="00B60CD3" w:rsidP="00B60CD3">
            <w:pPr>
              <w:rPr>
                <w:rFonts w:asciiTheme="minorHAnsi" w:hAnsiTheme="minorHAnsi" w:cstheme="minorHAnsi"/>
                <w:sz w:val="22"/>
              </w:rPr>
            </w:pPr>
          </w:p>
        </w:tc>
        <w:tc>
          <w:tcPr>
            <w:tcW w:w="1389" w:type="dxa"/>
            <w:tcBorders>
              <w:top w:val="single" w:sz="4" w:space="0" w:color="C0C0C0"/>
            </w:tcBorders>
          </w:tcPr>
          <w:p w14:paraId="1338A0F7" w14:textId="77777777" w:rsidR="00B60CD3" w:rsidRPr="0075082E" w:rsidRDefault="00B60CD3" w:rsidP="00B60CD3">
            <w:pPr>
              <w:rPr>
                <w:rFonts w:asciiTheme="minorHAnsi" w:hAnsiTheme="minorHAnsi" w:cstheme="minorHAnsi"/>
                <w:sz w:val="22"/>
              </w:rPr>
            </w:pPr>
          </w:p>
        </w:tc>
      </w:tr>
      <w:tr w:rsidR="00B60CD3" w:rsidRPr="0075082E" w14:paraId="4561FB2D" w14:textId="77777777" w:rsidTr="0075082E">
        <w:tc>
          <w:tcPr>
            <w:tcW w:w="6644" w:type="dxa"/>
            <w:tcBorders>
              <w:top w:val="single" w:sz="4" w:space="0" w:color="C0C0C0"/>
            </w:tcBorders>
          </w:tcPr>
          <w:p w14:paraId="23EF31E7" w14:textId="77777777" w:rsidR="00B60CD3" w:rsidRPr="0075082E" w:rsidRDefault="00B60CD3" w:rsidP="00B60CD3">
            <w:pPr>
              <w:rPr>
                <w:rFonts w:asciiTheme="minorHAnsi" w:hAnsiTheme="minorHAnsi" w:cstheme="minorHAnsi"/>
                <w:sz w:val="22"/>
              </w:rPr>
            </w:pPr>
            <w:r w:rsidRPr="0075082E">
              <w:rPr>
                <w:rFonts w:asciiTheme="minorHAnsi" w:hAnsiTheme="minorHAnsi" w:cstheme="minorHAnsi"/>
                <w:sz w:val="22"/>
              </w:rPr>
              <w:t>Complete and submit any documentation to Evacuation Staging Team Leader</w:t>
            </w:r>
          </w:p>
        </w:tc>
        <w:tc>
          <w:tcPr>
            <w:tcW w:w="1322" w:type="dxa"/>
            <w:tcBorders>
              <w:top w:val="single" w:sz="4" w:space="0" w:color="C0C0C0"/>
            </w:tcBorders>
          </w:tcPr>
          <w:p w14:paraId="2A5A1E65" w14:textId="77777777" w:rsidR="00B60CD3" w:rsidRPr="0075082E" w:rsidRDefault="00B60CD3" w:rsidP="00B60CD3">
            <w:pPr>
              <w:rPr>
                <w:rFonts w:asciiTheme="minorHAnsi" w:hAnsiTheme="minorHAnsi" w:cstheme="minorHAnsi"/>
                <w:sz w:val="22"/>
              </w:rPr>
            </w:pPr>
          </w:p>
        </w:tc>
        <w:tc>
          <w:tcPr>
            <w:tcW w:w="1389" w:type="dxa"/>
            <w:tcBorders>
              <w:top w:val="single" w:sz="4" w:space="0" w:color="C0C0C0"/>
            </w:tcBorders>
          </w:tcPr>
          <w:p w14:paraId="5E4CDA5D" w14:textId="77777777" w:rsidR="00B60CD3" w:rsidRPr="0075082E" w:rsidRDefault="00B60CD3" w:rsidP="00B60CD3">
            <w:pPr>
              <w:rPr>
                <w:rFonts w:asciiTheme="minorHAnsi" w:hAnsiTheme="minorHAnsi" w:cstheme="minorHAnsi"/>
                <w:sz w:val="22"/>
              </w:rPr>
            </w:pPr>
          </w:p>
        </w:tc>
      </w:tr>
    </w:tbl>
    <w:p w14:paraId="5AEDBB92" w14:textId="77777777" w:rsidR="00233518" w:rsidRDefault="00233518" w:rsidP="002B5A73">
      <w:pPr>
        <w:sectPr w:rsidR="00233518" w:rsidSect="00672FAD">
          <w:pgSz w:w="12240" w:h="15840"/>
          <w:pgMar w:top="720" w:right="1440" w:bottom="720" w:left="1440" w:header="432" w:footer="518" w:gutter="0"/>
          <w:cols w:space="720"/>
          <w:titlePg/>
          <w:docGrid w:linePitch="360"/>
        </w:sectPr>
      </w:pPr>
    </w:p>
    <w:p w14:paraId="6D41C227" w14:textId="77777777" w:rsidR="00B60CD3" w:rsidRDefault="00233518" w:rsidP="00233518">
      <w:pPr>
        <w:pStyle w:val="Heading2"/>
      </w:pPr>
      <w:bookmarkStart w:id="54" w:name="_Toc27404389"/>
      <w:r>
        <w:lastRenderedPageBreak/>
        <w:t>Appendix 8: Evacuation Pre-Event Time Assessment and Decision Tool</w:t>
      </w:r>
      <w:bookmarkEnd w:id="54"/>
    </w:p>
    <w:p w14:paraId="0EC24483" w14:textId="77777777" w:rsidR="00233518" w:rsidRDefault="00A86D68" w:rsidP="00233518">
      <w:pPr>
        <w:pStyle w:val="Heading3"/>
      </w:pPr>
      <w:bookmarkStart w:id="55" w:name="_Toc27404390"/>
      <w:r>
        <w:t xml:space="preserve">Pre-Event </w:t>
      </w:r>
      <w:r w:rsidR="00233518">
        <w:t>Evacuation Time Assessment</w:t>
      </w:r>
      <w:bookmarkEnd w:id="55"/>
    </w:p>
    <w:tbl>
      <w:tblPr>
        <w:tblStyle w:val="TableGridLight"/>
        <w:tblW w:w="0" w:type="auto"/>
        <w:tblLook w:val="04A0" w:firstRow="1" w:lastRow="0" w:firstColumn="1" w:lastColumn="0" w:noHBand="0" w:noVBand="1"/>
        <w:tblDescription w:val="This table is a Pre-Event Evacuation Time Assessment to be completed by health care facilities to esitmate how long it would take them to evacuate their facility."/>
      </w:tblPr>
      <w:tblGrid>
        <w:gridCol w:w="3957"/>
        <w:gridCol w:w="2276"/>
        <w:gridCol w:w="3117"/>
      </w:tblGrid>
      <w:tr w:rsidR="00233518" w14:paraId="7BDAC466" w14:textId="77777777" w:rsidTr="00A86D68">
        <w:trPr>
          <w:tblHeader/>
        </w:trPr>
        <w:tc>
          <w:tcPr>
            <w:tcW w:w="3957" w:type="dxa"/>
            <w:shd w:val="clear" w:color="auto" w:fill="D9D9D9" w:themeFill="background1" w:themeFillShade="D9"/>
          </w:tcPr>
          <w:p w14:paraId="4DCB1042" w14:textId="77777777" w:rsidR="00233518" w:rsidRPr="0064178E" w:rsidRDefault="0064178E" w:rsidP="0064178E">
            <w:pPr>
              <w:jc w:val="center"/>
              <w:rPr>
                <w:b/>
              </w:rPr>
            </w:pPr>
            <w:r w:rsidRPr="0064178E">
              <w:rPr>
                <w:b/>
              </w:rPr>
              <w:t>Resource</w:t>
            </w:r>
          </w:p>
        </w:tc>
        <w:tc>
          <w:tcPr>
            <w:tcW w:w="2276" w:type="dxa"/>
            <w:shd w:val="clear" w:color="auto" w:fill="D9D9D9" w:themeFill="background1" w:themeFillShade="D9"/>
          </w:tcPr>
          <w:p w14:paraId="023B9670" w14:textId="77777777" w:rsidR="00233518" w:rsidRPr="0064178E" w:rsidRDefault="0064178E" w:rsidP="0064178E">
            <w:pPr>
              <w:jc w:val="center"/>
              <w:rPr>
                <w:b/>
              </w:rPr>
            </w:pPr>
            <w:r w:rsidRPr="0064178E">
              <w:rPr>
                <w:b/>
              </w:rPr>
              <w:t>Response</w:t>
            </w:r>
          </w:p>
        </w:tc>
        <w:tc>
          <w:tcPr>
            <w:tcW w:w="3117" w:type="dxa"/>
            <w:shd w:val="clear" w:color="auto" w:fill="D9D9D9" w:themeFill="background1" w:themeFillShade="D9"/>
          </w:tcPr>
          <w:p w14:paraId="4306EDBA" w14:textId="77777777" w:rsidR="00233518" w:rsidRPr="0064178E" w:rsidRDefault="0064178E" w:rsidP="0064178E">
            <w:pPr>
              <w:jc w:val="center"/>
              <w:rPr>
                <w:b/>
              </w:rPr>
            </w:pPr>
            <w:r w:rsidRPr="0064178E">
              <w:rPr>
                <w:b/>
              </w:rPr>
              <w:t>Implication</w:t>
            </w:r>
          </w:p>
        </w:tc>
      </w:tr>
      <w:tr w:rsidR="00233518" w14:paraId="1BD60574" w14:textId="77777777" w:rsidTr="000D2961">
        <w:tc>
          <w:tcPr>
            <w:tcW w:w="3957" w:type="dxa"/>
            <w:shd w:val="clear" w:color="auto" w:fill="000000" w:themeFill="text1"/>
          </w:tcPr>
          <w:p w14:paraId="12AD6702" w14:textId="77777777" w:rsidR="00233518" w:rsidRDefault="0064178E" w:rsidP="00233518">
            <w:r>
              <w:t>STAFF</w:t>
            </w:r>
          </w:p>
        </w:tc>
        <w:tc>
          <w:tcPr>
            <w:tcW w:w="2276" w:type="dxa"/>
            <w:shd w:val="clear" w:color="auto" w:fill="000000" w:themeFill="text1"/>
          </w:tcPr>
          <w:p w14:paraId="21556536" w14:textId="77777777" w:rsidR="00233518" w:rsidRDefault="00233518" w:rsidP="00233518"/>
        </w:tc>
        <w:tc>
          <w:tcPr>
            <w:tcW w:w="3117" w:type="dxa"/>
            <w:shd w:val="clear" w:color="auto" w:fill="000000" w:themeFill="text1"/>
          </w:tcPr>
          <w:p w14:paraId="641885E8" w14:textId="77777777" w:rsidR="00233518" w:rsidRDefault="00233518" w:rsidP="00233518"/>
        </w:tc>
      </w:tr>
      <w:tr w:rsidR="00233518" w14:paraId="7FCF93D6" w14:textId="77777777" w:rsidTr="0012568B">
        <w:tc>
          <w:tcPr>
            <w:tcW w:w="3957" w:type="dxa"/>
          </w:tcPr>
          <w:p w14:paraId="7C9BE364" w14:textId="77777777" w:rsidR="00233518" w:rsidRPr="0064178E" w:rsidRDefault="0064178E" w:rsidP="00CF187A">
            <w:pPr>
              <w:pStyle w:val="ListBullet"/>
              <w:rPr>
                <w:bCs/>
              </w:rPr>
            </w:pPr>
            <w:r>
              <w:t>If a mandatory community evacuation order is issued, what percentage of your staff is likely to leave (and not report to work)?</w:t>
            </w:r>
          </w:p>
        </w:tc>
        <w:tc>
          <w:tcPr>
            <w:tcW w:w="2276" w:type="dxa"/>
          </w:tcPr>
          <w:p w14:paraId="036F72A3" w14:textId="77777777" w:rsidR="00233518" w:rsidRDefault="00233518" w:rsidP="00CF187A">
            <w:pPr>
              <w:pStyle w:val="ListBullet"/>
              <w:numPr>
                <w:ilvl w:val="0"/>
                <w:numId w:val="0"/>
              </w:numPr>
            </w:pPr>
          </w:p>
        </w:tc>
        <w:tc>
          <w:tcPr>
            <w:tcW w:w="3117" w:type="dxa"/>
          </w:tcPr>
          <w:p w14:paraId="658D7BB4" w14:textId="77777777" w:rsidR="00233518" w:rsidRPr="0064178E" w:rsidRDefault="0064178E" w:rsidP="00CF187A">
            <w:pPr>
              <w:pStyle w:val="ListBullet"/>
              <w:rPr>
                <w:rFonts w:ascii="Calibri Light" w:hAnsi="Calibri Light"/>
              </w:rPr>
            </w:pPr>
            <w:r>
              <w:t>Higher percentage of absenteeism equals increased risk to patients and longer evacuation time</w:t>
            </w:r>
          </w:p>
        </w:tc>
      </w:tr>
      <w:tr w:rsidR="00233518" w14:paraId="66EF7B78" w14:textId="77777777" w:rsidTr="0012568B">
        <w:tc>
          <w:tcPr>
            <w:tcW w:w="3957" w:type="dxa"/>
          </w:tcPr>
          <w:p w14:paraId="596764B6" w14:textId="77777777" w:rsidR="00233518" w:rsidRDefault="0012568B" w:rsidP="00CF187A">
            <w:pPr>
              <w:pStyle w:val="ListBullet"/>
            </w:pPr>
            <w:r>
              <w:t>Have additional trained staff been identified/located to assist, if necessary, with evacuation?</w:t>
            </w:r>
          </w:p>
        </w:tc>
        <w:tc>
          <w:tcPr>
            <w:tcW w:w="2276" w:type="dxa"/>
          </w:tcPr>
          <w:p w14:paraId="6E8F9094" w14:textId="77777777" w:rsidR="00233518" w:rsidRDefault="00233518" w:rsidP="00CF187A">
            <w:pPr>
              <w:pStyle w:val="ListBullet"/>
              <w:numPr>
                <w:ilvl w:val="0"/>
                <w:numId w:val="0"/>
              </w:numPr>
            </w:pPr>
          </w:p>
        </w:tc>
        <w:tc>
          <w:tcPr>
            <w:tcW w:w="3117" w:type="dxa"/>
          </w:tcPr>
          <w:p w14:paraId="14AA5E47" w14:textId="77777777" w:rsidR="00233518" w:rsidRDefault="0012568B" w:rsidP="00CF187A">
            <w:pPr>
              <w:pStyle w:val="ListBullet"/>
            </w:pPr>
            <w:r>
              <w:t>If not, expect an increased evacuation time. If yes, does the community event also place demands on that group?</w:t>
            </w:r>
          </w:p>
        </w:tc>
      </w:tr>
      <w:tr w:rsidR="00233518" w14:paraId="294C262D" w14:textId="77777777" w:rsidTr="000D2961">
        <w:tc>
          <w:tcPr>
            <w:tcW w:w="3957" w:type="dxa"/>
            <w:shd w:val="clear" w:color="auto" w:fill="000000" w:themeFill="text1"/>
          </w:tcPr>
          <w:p w14:paraId="0C6094D8" w14:textId="77777777" w:rsidR="00233518" w:rsidRDefault="0012568B" w:rsidP="00233518">
            <w:r>
              <w:t>CENSUS/PATIENT MIX</w:t>
            </w:r>
          </w:p>
        </w:tc>
        <w:tc>
          <w:tcPr>
            <w:tcW w:w="2276" w:type="dxa"/>
            <w:shd w:val="clear" w:color="auto" w:fill="000000" w:themeFill="text1"/>
          </w:tcPr>
          <w:p w14:paraId="703AEBAC" w14:textId="77777777" w:rsidR="00233518" w:rsidRDefault="00233518" w:rsidP="00CF187A"/>
        </w:tc>
        <w:tc>
          <w:tcPr>
            <w:tcW w:w="3117" w:type="dxa"/>
            <w:shd w:val="clear" w:color="auto" w:fill="000000" w:themeFill="text1"/>
          </w:tcPr>
          <w:p w14:paraId="1F701115" w14:textId="77777777" w:rsidR="00233518" w:rsidRDefault="00233518" w:rsidP="00233518"/>
        </w:tc>
      </w:tr>
      <w:tr w:rsidR="00233518" w14:paraId="5BA239AB" w14:textId="77777777" w:rsidTr="0012568B">
        <w:tc>
          <w:tcPr>
            <w:tcW w:w="3957" w:type="dxa"/>
          </w:tcPr>
          <w:p w14:paraId="69615420" w14:textId="77777777" w:rsidR="00233518" w:rsidRDefault="0012568B" w:rsidP="00CF187A">
            <w:pPr>
              <w:pStyle w:val="ListBullet"/>
            </w:pPr>
            <w:r>
              <w:t>How many patients are in the ICU (including adult, pediatric and neonatal) and other units (e.g. burn units) with special evacuation needs (e.g. patient must be accompanied by two health care professionals)?</w:t>
            </w:r>
          </w:p>
        </w:tc>
        <w:tc>
          <w:tcPr>
            <w:tcW w:w="2276" w:type="dxa"/>
          </w:tcPr>
          <w:p w14:paraId="55E55047" w14:textId="77777777" w:rsidR="00233518" w:rsidRDefault="00233518" w:rsidP="00CF187A">
            <w:pPr>
              <w:pStyle w:val="ListBullet"/>
              <w:numPr>
                <w:ilvl w:val="0"/>
                <w:numId w:val="0"/>
              </w:numPr>
            </w:pPr>
          </w:p>
        </w:tc>
        <w:tc>
          <w:tcPr>
            <w:tcW w:w="3117" w:type="dxa"/>
          </w:tcPr>
          <w:p w14:paraId="594588E9" w14:textId="77777777" w:rsidR="00233518" w:rsidRDefault="0012568B" w:rsidP="00CF187A">
            <w:pPr>
              <w:pStyle w:val="ListBullet"/>
            </w:pPr>
            <w:r>
              <w:t>The more specialty patients, the more staff required, the more limited and distant the receiving facilities and the less specialized transport platforms available.</w:t>
            </w:r>
          </w:p>
        </w:tc>
      </w:tr>
      <w:tr w:rsidR="00233518" w14:paraId="2BB774D3" w14:textId="77777777" w:rsidTr="00F852FD">
        <w:tc>
          <w:tcPr>
            <w:tcW w:w="3957" w:type="dxa"/>
            <w:vAlign w:val="center"/>
          </w:tcPr>
          <w:p w14:paraId="798B4BF4" w14:textId="77777777" w:rsidR="00233518" w:rsidRDefault="0012568B" w:rsidP="00F852FD">
            <w:pPr>
              <w:pStyle w:val="ListBullet"/>
              <w:contextualSpacing w:val="0"/>
            </w:pPr>
            <w:r>
              <w:t>Typical census of adult and pediatric patients?</w:t>
            </w:r>
          </w:p>
        </w:tc>
        <w:tc>
          <w:tcPr>
            <w:tcW w:w="2276" w:type="dxa"/>
          </w:tcPr>
          <w:p w14:paraId="6FEDD2FD" w14:textId="77777777" w:rsidR="00233518" w:rsidRDefault="00233518" w:rsidP="00CF187A">
            <w:pPr>
              <w:pStyle w:val="ListBullet"/>
              <w:numPr>
                <w:ilvl w:val="0"/>
                <w:numId w:val="0"/>
              </w:numPr>
            </w:pPr>
          </w:p>
        </w:tc>
        <w:tc>
          <w:tcPr>
            <w:tcW w:w="3117" w:type="dxa"/>
          </w:tcPr>
          <w:p w14:paraId="11C41DC9" w14:textId="77777777" w:rsidR="00233518" w:rsidRDefault="00233518" w:rsidP="00F852FD"/>
        </w:tc>
      </w:tr>
      <w:tr w:rsidR="00233518" w14:paraId="6E927519" w14:textId="77777777" w:rsidTr="0012568B">
        <w:tc>
          <w:tcPr>
            <w:tcW w:w="3957" w:type="dxa"/>
          </w:tcPr>
          <w:p w14:paraId="38097D19" w14:textId="77777777" w:rsidR="00233518" w:rsidRDefault="0012568B" w:rsidP="00CF187A">
            <w:pPr>
              <w:pStyle w:val="ListBullet"/>
            </w:pPr>
            <w:r>
              <w:t>Typical census of patients with special evacuation needs (e.g. psychiatric patients, bariatric patients, patients from correctional facilities)?</w:t>
            </w:r>
          </w:p>
        </w:tc>
        <w:tc>
          <w:tcPr>
            <w:tcW w:w="2276" w:type="dxa"/>
          </w:tcPr>
          <w:p w14:paraId="5F10F5A2" w14:textId="77777777" w:rsidR="00233518" w:rsidRDefault="00233518" w:rsidP="00CF187A">
            <w:pPr>
              <w:pStyle w:val="ListBullet"/>
              <w:numPr>
                <w:ilvl w:val="0"/>
                <w:numId w:val="0"/>
              </w:numPr>
            </w:pPr>
          </w:p>
        </w:tc>
        <w:tc>
          <w:tcPr>
            <w:tcW w:w="3117" w:type="dxa"/>
          </w:tcPr>
          <w:p w14:paraId="28AC219E" w14:textId="77777777" w:rsidR="00233518" w:rsidRDefault="00233518" w:rsidP="00F852FD"/>
        </w:tc>
      </w:tr>
      <w:tr w:rsidR="0012568B" w14:paraId="7C5CDEF5" w14:textId="77777777" w:rsidTr="000D2961">
        <w:tc>
          <w:tcPr>
            <w:tcW w:w="3957" w:type="dxa"/>
            <w:shd w:val="clear" w:color="auto" w:fill="000000" w:themeFill="text1"/>
          </w:tcPr>
          <w:p w14:paraId="03A343F6" w14:textId="77777777" w:rsidR="0012568B" w:rsidRDefault="0012568B" w:rsidP="0012568B">
            <w:r>
              <w:t>TRANSPORTATION NEEDS</w:t>
            </w:r>
          </w:p>
        </w:tc>
        <w:tc>
          <w:tcPr>
            <w:tcW w:w="2276" w:type="dxa"/>
            <w:shd w:val="clear" w:color="auto" w:fill="000000" w:themeFill="text1"/>
          </w:tcPr>
          <w:p w14:paraId="2972DBDB" w14:textId="77777777" w:rsidR="0012568B" w:rsidRDefault="0012568B" w:rsidP="00CF187A"/>
        </w:tc>
        <w:tc>
          <w:tcPr>
            <w:tcW w:w="3117" w:type="dxa"/>
            <w:shd w:val="clear" w:color="auto" w:fill="000000" w:themeFill="text1"/>
          </w:tcPr>
          <w:p w14:paraId="36692FD5" w14:textId="77777777" w:rsidR="0012568B" w:rsidRDefault="0012568B" w:rsidP="00233518"/>
        </w:tc>
      </w:tr>
      <w:tr w:rsidR="0012568B" w14:paraId="3AAB13A0" w14:textId="77777777" w:rsidTr="0012568B">
        <w:tc>
          <w:tcPr>
            <w:tcW w:w="3957" w:type="dxa"/>
          </w:tcPr>
          <w:p w14:paraId="11E26261" w14:textId="77777777" w:rsidR="0012568B" w:rsidRDefault="0012568B" w:rsidP="00CF187A">
            <w:pPr>
              <w:pStyle w:val="ListBullet"/>
            </w:pPr>
            <w:r>
              <w:t xml:space="preserve">What percentage of patients could self-evacuation </w:t>
            </w:r>
            <w:r w:rsidR="004D5D2D">
              <w:t xml:space="preserve">(e.g. be </w:t>
            </w:r>
            <w:r w:rsidR="004D5D2D">
              <w:lastRenderedPageBreak/>
              <w:t>taken home or evacuated by family/friends)?</w:t>
            </w:r>
          </w:p>
        </w:tc>
        <w:tc>
          <w:tcPr>
            <w:tcW w:w="2276" w:type="dxa"/>
          </w:tcPr>
          <w:p w14:paraId="34E4E301" w14:textId="77777777" w:rsidR="0012568B" w:rsidRDefault="0012568B" w:rsidP="00233518"/>
        </w:tc>
        <w:tc>
          <w:tcPr>
            <w:tcW w:w="3117" w:type="dxa"/>
          </w:tcPr>
          <w:p w14:paraId="4BE566F1" w14:textId="77777777" w:rsidR="0012568B" w:rsidRDefault="006F4A23" w:rsidP="006F4A23">
            <w:pPr>
              <w:pStyle w:val="ListBullet"/>
            </w:pPr>
            <w:r>
              <w:t>See worksheet above (Table 1, pg. 9)</w:t>
            </w:r>
          </w:p>
        </w:tc>
      </w:tr>
      <w:tr w:rsidR="0012568B" w14:paraId="7EFEC998" w14:textId="77777777" w:rsidTr="0012568B">
        <w:tc>
          <w:tcPr>
            <w:tcW w:w="3957" w:type="dxa"/>
          </w:tcPr>
          <w:p w14:paraId="501CC66D" w14:textId="77777777" w:rsidR="0012568B" w:rsidRDefault="004D5D2D" w:rsidP="00CF187A">
            <w:pPr>
              <w:pStyle w:val="ListBullet"/>
            </w:pPr>
            <w:r>
              <w:t>What percentage of patients are ambulatory (e.g. could be evacuated in a bus)?</w:t>
            </w:r>
          </w:p>
        </w:tc>
        <w:tc>
          <w:tcPr>
            <w:tcW w:w="2276" w:type="dxa"/>
          </w:tcPr>
          <w:p w14:paraId="7AF5339D" w14:textId="77777777" w:rsidR="0012568B" w:rsidRDefault="0012568B" w:rsidP="00233518"/>
        </w:tc>
        <w:tc>
          <w:tcPr>
            <w:tcW w:w="3117" w:type="dxa"/>
          </w:tcPr>
          <w:p w14:paraId="2BC9FD15" w14:textId="77777777" w:rsidR="0012568B" w:rsidRDefault="0012568B" w:rsidP="006F4A23">
            <w:pPr>
              <w:pStyle w:val="ListBullet"/>
              <w:numPr>
                <w:ilvl w:val="0"/>
                <w:numId w:val="0"/>
              </w:numPr>
              <w:ind w:left="432" w:hanging="432"/>
            </w:pPr>
          </w:p>
        </w:tc>
      </w:tr>
      <w:tr w:rsidR="0012568B" w14:paraId="1AAA986D" w14:textId="77777777" w:rsidTr="0012568B">
        <w:tc>
          <w:tcPr>
            <w:tcW w:w="3957" w:type="dxa"/>
          </w:tcPr>
          <w:p w14:paraId="0F88CA8D" w14:textId="77777777" w:rsidR="0012568B" w:rsidRDefault="004D5D2D" w:rsidP="00CF187A">
            <w:pPr>
              <w:pStyle w:val="ListBullet"/>
            </w:pPr>
            <w:r>
              <w:t>What percentage can sit up but not walk (e.g. could be evacuated in wheelchair vans)?</w:t>
            </w:r>
          </w:p>
        </w:tc>
        <w:tc>
          <w:tcPr>
            <w:tcW w:w="2276" w:type="dxa"/>
          </w:tcPr>
          <w:p w14:paraId="0DCF404B" w14:textId="77777777" w:rsidR="0012568B" w:rsidRDefault="0012568B" w:rsidP="00233518"/>
        </w:tc>
        <w:tc>
          <w:tcPr>
            <w:tcW w:w="3117" w:type="dxa"/>
          </w:tcPr>
          <w:p w14:paraId="62E23225" w14:textId="77777777" w:rsidR="0012568B" w:rsidRDefault="0012568B" w:rsidP="00233518"/>
        </w:tc>
      </w:tr>
      <w:tr w:rsidR="0012568B" w14:paraId="7ADFE37E" w14:textId="77777777" w:rsidTr="0012568B">
        <w:tc>
          <w:tcPr>
            <w:tcW w:w="3957" w:type="dxa"/>
          </w:tcPr>
          <w:p w14:paraId="1DA63F0E" w14:textId="77777777" w:rsidR="0012568B" w:rsidRDefault="004D5D2D" w:rsidP="00CF187A">
            <w:pPr>
              <w:pStyle w:val="ListBullet"/>
            </w:pPr>
            <w:r>
              <w:t>What percentage requires medical attention at the BLS level during transport?</w:t>
            </w:r>
          </w:p>
        </w:tc>
        <w:tc>
          <w:tcPr>
            <w:tcW w:w="2276" w:type="dxa"/>
          </w:tcPr>
          <w:p w14:paraId="0DCDAB12" w14:textId="77777777" w:rsidR="0012568B" w:rsidRDefault="0012568B" w:rsidP="00233518"/>
        </w:tc>
        <w:tc>
          <w:tcPr>
            <w:tcW w:w="3117" w:type="dxa"/>
          </w:tcPr>
          <w:p w14:paraId="262880BF" w14:textId="77777777" w:rsidR="0012568B" w:rsidRDefault="0012568B" w:rsidP="00233518"/>
        </w:tc>
      </w:tr>
      <w:tr w:rsidR="0012568B" w14:paraId="408403E9" w14:textId="77777777" w:rsidTr="0012568B">
        <w:tc>
          <w:tcPr>
            <w:tcW w:w="3957" w:type="dxa"/>
          </w:tcPr>
          <w:p w14:paraId="7A275D3E" w14:textId="77777777" w:rsidR="0012568B" w:rsidRDefault="004D5D2D" w:rsidP="00CF187A">
            <w:pPr>
              <w:pStyle w:val="ListBullet"/>
            </w:pPr>
            <w:r>
              <w:t>What percentage require life support equipment (e.g. could only be evacuated in an ALS ambulance or via helicopter)?</w:t>
            </w:r>
          </w:p>
        </w:tc>
        <w:tc>
          <w:tcPr>
            <w:tcW w:w="2276" w:type="dxa"/>
          </w:tcPr>
          <w:p w14:paraId="5331191F" w14:textId="77777777" w:rsidR="0012568B" w:rsidRDefault="0012568B" w:rsidP="00233518"/>
        </w:tc>
        <w:tc>
          <w:tcPr>
            <w:tcW w:w="3117" w:type="dxa"/>
          </w:tcPr>
          <w:p w14:paraId="1D9D8F02" w14:textId="77777777" w:rsidR="0012568B" w:rsidRDefault="006F4A23" w:rsidP="006F4A23">
            <w:pPr>
              <w:pStyle w:val="ListBullet"/>
            </w:pPr>
            <w:r>
              <w:t>Higher percentage of specialized transportation resources equals more difficult to meet the needs</w:t>
            </w:r>
          </w:p>
        </w:tc>
      </w:tr>
      <w:tr w:rsidR="0012568B" w14:paraId="09836384" w14:textId="77777777" w:rsidTr="000D2961">
        <w:tc>
          <w:tcPr>
            <w:tcW w:w="3957" w:type="dxa"/>
            <w:shd w:val="clear" w:color="auto" w:fill="000000" w:themeFill="text1"/>
          </w:tcPr>
          <w:p w14:paraId="2396E6BA" w14:textId="77777777" w:rsidR="0012568B" w:rsidRDefault="004D5D2D" w:rsidP="004D5D2D">
            <w:r>
              <w:t>TRANSPORTATION AVAILABLE</w:t>
            </w:r>
          </w:p>
        </w:tc>
        <w:tc>
          <w:tcPr>
            <w:tcW w:w="2276" w:type="dxa"/>
            <w:shd w:val="clear" w:color="auto" w:fill="000000" w:themeFill="text1"/>
          </w:tcPr>
          <w:p w14:paraId="6F1E2251" w14:textId="77777777" w:rsidR="0012568B" w:rsidRDefault="0012568B" w:rsidP="00233518"/>
        </w:tc>
        <w:tc>
          <w:tcPr>
            <w:tcW w:w="3117" w:type="dxa"/>
            <w:shd w:val="clear" w:color="auto" w:fill="000000" w:themeFill="text1"/>
          </w:tcPr>
          <w:p w14:paraId="721778D4" w14:textId="77777777" w:rsidR="0012568B" w:rsidRDefault="0012568B" w:rsidP="00233518"/>
        </w:tc>
      </w:tr>
      <w:tr w:rsidR="0012568B" w14:paraId="7227EC9D" w14:textId="77777777" w:rsidTr="0012568B">
        <w:tc>
          <w:tcPr>
            <w:tcW w:w="3957" w:type="dxa"/>
          </w:tcPr>
          <w:p w14:paraId="108D743B" w14:textId="77777777" w:rsidR="0012568B" w:rsidRDefault="00CF187A" w:rsidP="00CF187A">
            <w:pPr>
              <w:pStyle w:val="ListBullet"/>
            </w:pPr>
            <w:r w:rsidRPr="00FC6A50">
              <w:t xml:space="preserve">Does the hospital have an </w:t>
            </w:r>
            <w:r w:rsidRPr="00FC6A50">
              <w:rPr>
                <w:i/>
                <w:iCs/>
              </w:rPr>
              <w:t xml:space="preserve">exclusive </w:t>
            </w:r>
            <w:r w:rsidRPr="00FC6A50">
              <w:t>contract with transportation providers to supply vehicles, or is it dependent on public/private vehicles serving others?</w:t>
            </w:r>
          </w:p>
        </w:tc>
        <w:tc>
          <w:tcPr>
            <w:tcW w:w="2276" w:type="dxa"/>
          </w:tcPr>
          <w:p w14:paraId="1DB0B488" w14:textId="77777777" w:rsidR="0012568B" w:rsidRDefault="0012568B" w:rsidP="00233518"/>
        </w:tc>
        <w:tc>
          <w:tcPr>
            <w:tcW w:w="3117" w:type="dxa"/>
          </w:tcPr>
          <w:p w14:paraId="1F0A889F" w14:textId="77777777" w:rsidR="0012568B" w:rsidRDefault="006F4A23" w:rsidP="006F4A23">
            <w:pPr>
              <w:pStyle w:val="ListBullet"/>
            </w:pPr>
            <w:r>
              <w:t>No exclusive contract leaves the facility more vulnerable</w:t>
            </w:r>
          </w:p>
        </w:tc>
      </w:tr>
      <w:tr w:rsidR="0012568B" w14:paraId="28992DFA" w14:textId="77777777" w:rsidTr="0012568B">
        <w:tc>
          <w:tcPr>
            <w:tcW w:w="3957" w:type="dxa"/>
          </w:tcPr>
          <w:p w14:paraId="00AD2D5D" w14:textId="77777777" w:rsidR="0012568B" w:rsidRDefault="00CF187A" w:rsidP="00CF187A">
            <w:pPr>
              <w:pStyle w:val="ListBullet"/>
            </w:pPr>
            <w:r w:rsidRPr="00FC6A50">
              <w:t>Is there a regional mechanism for sharing transportation resources?</w:t>
            </w:r>
          </w:p>
        </w:tc>
        <w:tc>
          <w:tcPr>
            <w:tcW w:w="2276" w:type="dxa"/>
          </w:tcPr>
          <w:p w14:paraId="0EB1F2AC" w14:textId="77777777" w:rsidR="0012568B" w:rsidRDefault="0012568B" w:rsidP="00233518"/>
        </w:tc>
        <w:tc>
          <w:tcPr>
            <w:tcW w:w="3117" w:type="dxa"/>
          </w:tcPr>
          <w:p w14:paraId="5BB77891" w14:textId="77777777" w:rsidR="0012568B" w:rsidRDefault="006F4A23" w:rsidP="006F4A23">
            <w:pPr>
              <w:pStyle w:val="ListBullet"/>
            </w:pPr>
            <w:r>
              <w:t>If not, the facility is more vulnerable</w:t>
            </w:r>
          </w:p>
        </w:tc>
      </w:tr>
      <w:tr w:rsidR="00CF187A" w14:paraId="5BB15269" w14:textId="77777777" w:rsidTr="0012568B">
        <w:tc>
          <w:tcPr>
            <w:tcW w:w="3957" w:type="dxa"/>
          </w:tcPr>
          <w:p w14:paraId="1785A325" w14:textId="77777777" w:rsidR="00CF187A" w:rsidRPr="00FC6A50" w:rsidRDefault="00CF187A" w:rsidP="00CF187A">
            <w:pPr>
              <w:pStyle w:val="ListBullet"/>
            </w:pPr>
            <w:r w:rsidRPr="00FC6A50">
              <w:t>How many different access roads reach the hospital, and how many loading zones where there are ramp exits for moving patients?</w:t>
            </w:r>
          </w:p>
        </w:tc>
        <w:tc>
          <w:tcPr>
            <w:tcW w:w="2276" w:type="dxa"/>
          </w:tcPr>
          <w:p w14:paraId="7CD07550" w14:textId="77777777" w:rsidR="00CF187A" w:rsidRDefault="00CF187A" w:rsidP="00233518"/>
        </w:tc>
        <w:tc>
          <w:tcPr>
            <w:tcW w:w="3117" w:type="dxa"/>
          </w:tcPr>
          <w:p w14:paraId="64318B13" w14:textId="77777777" w:rsidR="00CF187A" w:rsidRDefault="00CF187A" w:rsidP="00233518"/>
        </w:tc>
      </w:tr>
      <w:tr w:rsidR="00CF187A" w14:paraId="77B029B2" w14:textId="77777777" w:rsidTr="0012568B">
        <w:tc>
          <w:tcPr>
            <w:tcW w:w="3957" w:type="dxa"/>
          </w:tcPr>
          <w:p w14:paraId="3CB35F4F" w14:textId="77777777" w:rsidR="00CF187A" w:rsidRPr="00FC6A50" w:rsidRDefault="00CF187A" w:rsidP="00CF187A">
            <w:pPr>
              <w:pStyle w:val="ListBullet"/>
            </w:pPr>
            <w:r w:rsidRPr="00FC6A50">
              <w:t xml:space="preserve">How long would it take to get all of the patients out of the hospital and on the road to another location (assuming the hospital is full, roads are not damaged/blocked, and </w:t>
            </w:r>
            <w:r w:rsidRPr="00FC6A50">
              <w:lastRenderedPageBreak/>
              <w:t>appropriate vehicles and staff are available)?</w:t>
            </w:r>
          </w:p>
        </w:tc>
        <w:tc>
          <w:tcPr>
            <w:tcW w:w="2276" w:type="dxa"/>
          </w:tcPr>
          <w:p w14:paraId="485C3962" w14:textId="77777777" w:rsidR="00CF187A" w:rsidRDefault="00CF187A" w:rsidP="00233518"/>
        </w:tc>
        <w:tc>
          <w:tcPr>
            <w:tcW w:w="3117" w:type="dxa"/>
          </w:tcPr>
          <w:p w14:paraId="15123CB8" w14:textId="77777777" w:rsidR="00CF187A" w:rsidRDefault="00ED1BA8" w:rsidP="00ED1BA8">
            <w:pPr>
              <w:pStyle w:val="ListBullet"/>
            </w:pPr>
            <w:r>
              <w:t>Limited means more vulnerable</w:t>
            </w:r>
          </w:p>
        </w:tc>
      </w:tr>
      <w:tr w:rsidR="00CF187A" w14:paraId="424590B3" w14:textId="77777777" w:rsidTr="0012568B">
        <w:tc>
          <w:tcPr>
            <w:tcW w:w="3957" w:type="dxa"/>
          </w:tcPr>
          <w:p w14:paraId="3C3C7D1D" w14:textId="77777777" w:rsidR="00CF187A" w:rsidRPr="00FC6A50" w:rsidRDefault="00CF187A" w:rsidP="00CF187A">
            <w:pPr>
              <w:pStyle w:val="ListBullet"/>
            </w:pPr>
            <w:r w:rsidRPr="00FC6A50">
              <w:t>Does the hospital plan specify an off-site “assembly point” where patients could be moved without vehicles, and from which transportation/loading into vehicles would be faster?</w:t>
            </w:r>
          </w:p>
        </w:tc>
        <w:tc>
          <w:tcPr>
            <w:tcW w:w="2276" w:type="dxa"/>
          </w:tcPr>
          <w:p w14:paraId="7798874A" w14:textId="77777777" w:rsidR="00CF187A" w:rsidRDefault="00CF187A" w:rsidP="00233518"/>
        </w:tc>
        <w:tc>
          <w:tcPr>
            <w:tcW w:w="3117" w:type="dxa"/>
          </w:tcPr>
          <w:p w14:paraId="318B2635" w14:textId="77777777" w:rsidR="00CF187A" w:rsidRDefault="00ED1BA8" w:rsidP="00ED1BA8">
            <w:pPr>
              <w:pStyle w:val="ListBullet"/>
            </w:pPr>
            <w:r>
              <w:t>No off-site “assembly point” equals more vulnerable</w:t>
            </w:r>
          </w:p>
        </w:tc>
      </w:tr>
      <w:tr w:rsidR="00CF187A" w14:paraId="4460D0F8" w14:textId="77777777" w:rsidTr="0012568B">
        <w:tc>
          <w:tcPr>
            <w:tcW w:w="3957" w:type="dxa"/>
          </w:tcPr>
          <w:p w14:paraId="01CD0DE1" w14:textId="77777777" w:rsidR="00CF187A" w:rsidRPr="00FC6A50" w:rsidRDefault="00CF187A" w:rsidP="00CF187A">
            <w:pPr>
              <w:pStyle w:val="ListBullet"/>
            </w:pPr>
            <w:r w:rsidRPr="00FC6A50">
              <w:t>How long would this two-stage evacuation take? Hours = time until evacuation</w:t>
            </w:r>
            <w:r w:rsidR="00ED1BA8">
              <w:t>.</w:t>
            </w:r>
          </w:p>
        </w:tc>
        <w:tc>
          <w:tcPr>
            <w:tcW w:w="2276" w:type="dxa"/>
          </w:tcPr>
          <w:p w14:paraId="329A24F7" w14:textId="77777777" w:rsidR="00CF187A" w:rsidRDefault="00CF187A" w:rsidP="00233518"/>
        </w:tc>
        <w:tc>
          <w:tcPr>
            <w:tcW w:w="3117" w:type="dxa"/>
          </w:tcPr>
          <w:p w14:paraId="5E88E25C" w14:textId="77777777" w:rsidR="00CF187A" w:rsidRDefault="00ED1BA8" w:rsidP="006F4A23">
            <w:pPr>
              <w:pStyle w:val="ListBullet"/>
            </w:pPr>
            <w:r>
              <w:t>Longer the time the higher risk to stay</w:t>
            </w:r>
          </w:p>
        </w:tc>
      </w:tr>
      <w:tr w:rsidR="00CF187A" w14:paraId="40920971" w14:textId="77777777" w:rsidTr="0012568B">
        <w:tc>
          <w:tcPr>
            <w:tcW w:w="3957" w:type="dxa"/>
          </w:tcPr>
          <w:p w14:paraId="513D8300" w14:textId="77777777" w:rsidR="00CF187A" w:rsidRPr="00FC6A50" w:rsidRDefault="00CF187A" w:rsidP="00CF187A">
            <w:pPr>
              <w:pStyle w:val="ListBullet"/>
            </w:pPr>
            <w:r w:rsidRPr="00FC6A50">
              <w:t>How quickly could all the patients be moved out of the building in an emergency?</w:t>
            </w:r>
          </w:p>
        </w:tc>
        <w:tc>
          <w:tcPr>
            <w:tcW w:w="2276" w:type="dxa"/>
          </w:tcPr>
          <w:p w14:paraId="3FD766B9" w14:textId="77777777" w:rsidR="00CF187A" w:rsidRDefault="00CF187A" w:rsidP="00233518"/>
        </w:tc>
        <w:tc>
          <w:tcPr>
            <w:tcW w:w="3117" w:type="dxa"/>
          </w:tcPr>
          <w:p w14:paraId="458CAB3C" w14:textId="77777777" w:rsidR="00CF187A" w:rsidRDefault="00CF187A" w:rsidP="00233518"/>
        </w:tc>
      </w:tr>
      <w:tr w:rsidR="00E74A4D" w14:paraId="7F4D6863" w14:textId="77777777" w:rsidTr="000D2961">
        <w:tc>
          <w:tcPr>
            <w:tcW w:w="3957" w:type="dxa"/>
            <w:shd w:val="clear" w:color="auto" w:fill="000000" w:themeFill="text1"/>
          </w:tcPr>
          <w:p w14:paraId="3D811C6D" w14:textId="77777777" w:rsidR="00E74A4D" w:rsidRPr="00FC6A50" w:rsidRDefault="00E74A4D" w:rsidP="00E74A4D">
            <w:r>
              <w:t>CLOSEST RECEIVING FACILITY</w:t>
            </w:r>
          </w:p>
        </w:tc>
        <w:tc>
          <w:tcPr>
            <w:tcW w:w="2276" w:type="dxa"/>
            <w:shd w:val="clear" w:color="auto" w:fill="000000" w:themeFill="text1"/>
          </w:tcPr>
          <w:p w14:paraId="1D2C5C6A" w14:textId="77777777" w:rsidR="00E74A4D" w:rsidRDefault="00E74A4D" w:rsidP="00233518"/>
        </w:tc>
        <w:tc>
          <w:tcPr>
            <w:tcW w:w="3117" w:type="dxa"/>
            <w:shd w:val="clear" w:color="auto" w:fill="000000" w:themeFill="text1"/>
          </w:tcPr>
          <w:p w14:paraId="49E207AE" w14:textId="77777777" w:rsidR="00E74A4D" w:rsidRDefault="00E74A4D" w:rsidP="00233518"/>
        </w:tc>
      </w:tr>
      <w:tr w:rsidR="00E74A4D" w14:paraId="58E40348" w14:textId="77777777" w:rsidTr="0012568B">
        <w:tc>
          <w:tcPr>
            <w:tcW w:w="3957" w:type="dxa"/>
          </w:tcPr>
          <w:p w14:paraId="57AA976C" w14:textId="77777777" w:rsidR="00E74A4D" w:rsidRDefault="00E74A4D" w:rsidP="00CF187A">
            <w:pPr>
              <w:pStyle w:val="ListBullet"/>
            </w:pPr>
            <w:r>
              <w:t>How close is the nearest care site that could provide appropriate care for:</w:t>
            </w:r>
          </w:p>
          <w:p w14:paraId="467FF502" w14:textId="77777777" w:rsidR="00E74A4D" w:rsidRDefault="00E74A4D" w:rsidP="00E74A4D">
            <w:pPr>
              <w:pStyle w:val="ListBullet"/>
              <w:numPr>
                <w:ilvl w:val="1"/>
                <w:numId w:val="4"/>
              </w:numPr>
            </w:pPr>
            <w:r>
              <w:t>NICU patients</w:t>
            </w:r>
          </w:p>
          <w:p w14:paraId="35E72159" w14:textId="77777777" w:rsidR="00E74A4D" w:rsidRDefault="00E74A4D" w:rsidP="00E74A4D">
            <w:pPr>
              <w:pStyle w:val="ListBullet"/>
              <w:numPr>
                <w:ilvl w:val="1"/>
                <w:numId w:val="4"/>
              </w:numPr>
            </w:pPr>
            <w:r>
              <w:t>PICU patients</w:t>
            </w:r>
          </w:p>
          <w:p w14:paraId="7EF72214" w14:textId="77777777" w:rsidR="00E74A4D" w:rsidRDefault="00E74A4D" w:rsidP="00E74A4D">
            <w:pPr>
              <w:pStyle w:val="ListBullet"/>
              <w:numPr>
                <w:ilvl w:val="1"/>
                <w:numId w:val="4"/>
              </w:numPr>
            </w:pPr>
            <w:r>
              <w:t>CICU patients</w:t>
            </w:r>
          </w:p>
          <w:p w14:paraId="69E355CB" w14:textId="77777777" w:rsidR="00E74A4D" w:rsidRDefault="00E74A4D" w:rsidP="00E74A4D">
            <w:pPr>
              <w:pStyle w:val="ListBullet"/>
              <w:numPr>
                <w:ilvl w:val="1"/>
                <w:numId w:val="4"/>
              </w:numPr>
            </w:pPr>
            <w:r>
              <w:t>Other adult ICU patients</w:t>
            </w:r>
          </w:p>
          <w:p w14:paraId="515F48C0" w14:textId="77777777" w:rsidR="00E74A4D" w:rsidRDefault="00E74A4D" w:rsidP="00E74A4D">
            <w:pPr>
              <w:pStyle w:val="ListBullet"/>
              <w:numPr>
                <w:ilvl w:val="1"/>
                <w:numId w:val="4"/>
              </w:numPr>
            </w:pPr>
            <w:r>
              <w:t>Psychiatric patients</w:t>
            </w:r>
          </w:p>
          <w:p w14:paraId="4F76DF31" w14:textId="77777777" w:rsidR="00E74A4D" w:rsidRDefault="00E74A4D" w:rsidP="00E74A4D">
            <w:pPr>
              <w:pStyle w:val="ListBullet"/>
              <w:numPr>
                <w:ilvl w:val="1"/>
                <w:numId w:val="4"/>
              </w:numPr>
            </w:pPr>
            <w:r>
              <w:t>Other ventilator-dependent patients</w:t>
            </w:r>
          </w:p>
          <w:p w14:paraId="1E5D34CB" w14:textId="77777777" w:rsidR="00E74A4D" w:rsidRPr="00FC6A50" w:rsidRDefault="00E74A4D" w:rsidP="00E74A4D">
            <w:pPr>
              <w:pStyle w:val="ListBullet"/>
              <w:numPr>
                <w:ilvl w:val="1"/>
                <w:numId w:val="4"/>
              </w:numPr>
            </w:pPr>
            <w:r>
              <w:t>Other patients with special/ advanced medical needs</w:t>
            </w:r>
          </w:p>
        </w:tc>
        <w:tc>
          <w:tcPr>
            <w:tcW w:w="2276" w:type="dxa"/>
          </w:tcPr>
          <w:p w14:paraId="78BF08FD" w14:textId="77777777" w:rsidR="00E74A4D" w:rsidRDefault="00E74A4D" w:rsidP="00233518"/>
        </w:tc>
        <w:tc>
          <w:tcPr>
            <w:tcW w:w="3117" w:type="dxa"/>
          </w:tcPr>
          <w:p w14:paraId="53C8C96B" w14:textId="77777777" w:rsidR="00E74A4D" w:rsidRDefault="000D2961" w:rsidP="000D2961">
            <w:pPr>
              <w:pStyle w:val="ListBullet"/>
            </w:pPr>
            <w:r>
              <w:t>Longer distance equals increased transport times and higher overall risk</w:t>
            </w:r>
          </w:p>
        </w:tc>
      </w:tr>
    </w:tbl>
    <w:p w14:paraId="3E5ED333" w14:textId="77777777" w:rsidR="00A86D68" w:rsidRDefault="00A86D68" w:rsidP="00233518">
      <w:r>
        <w:br w:type="page"/>
      </w:r>
    </w:p>
    <w:p w14:paraId="56D91089" w14:textId="77777777" w:rsidR="00233518" w:rsidRDefault="00A86D68" w:rsidP="00A86D68">
      <w:pPr>
        <w:pStyle w:val="Heading3"/>
      </w:pPr>
      <w:bookmarkStart w:id="56" w:name="_Toc27404391"/>
      <w:r>
        <w:lastRenderedPageBreak/>
        <w:t>Pre-Event Evacuation Decision Tool</w:t>
      </w:r>
      <w:bookmarkEnd w:id="56"/>
    </w:p>
    <w:tbl>
      <w:tblPr>
        <w:tblStyle w:val="TableGrid"/>
        <w:tblW w:w="0" w:type="auto"/>
        <w:tblLook w:val="04A0" w:firstRow="1" w:lastRow="0" w:firstColumn="1" w:lastColumn="0" w:noHBand="0" w:noVBand="1"/>
        <w:tblDescription w:val="This table is a pre-event evacuation decision tool. It asks imploring questions for facilities to work through to best plan for an evacuation."/>
      </w:tblPr>
      <w:tblGrid>
        <w:gridCol w:w="1255"/>
        <w:gridCol w:w="2233"/>
        <w:gridCol w:w="3015"/>
        <w:gridCol w:w="2847"/>
      </w:tblGrid>
      <w:tr w:rsidR="00ED0F02" w14:paraId="60ABED09" w14:textId="77777777" w:rsidTr="002932C7">
        <w:trPr>
          <w:tblHeader/>
        </w:trPr>
        <w:tc>
          <w:tcPr>
            <w:tcW w:w="1255" w:type="dxa"/>
            <w:shd w:val="clear" w:color="auto" w:fill="004E8D" w:themeFill="accent6"/>
          </w:tcPr>
          <w:p w14:paraId="605C3CC5" w14:textId="77777777" w:rsidR="00ED0F02" w:rsidRPr="00ED0F02" w:rsidRDefault="00ED0F02" w:rsidP="00ED0F02">
            <w:pPr>
              <w:jc w:val="center"/>
              <w:rPr>
                <w:b/>
              </w:rPr>
            </w:pPr>
          </w:p>
        </w:tc>
        <w:tc>
          <w:tcPr>
            <w:tcW w:w="2233" w:type="dxa"/>
            <w:shd w:val="clear" w:color="auto" w:fill="004E8D" w:themeFill="accent6"/>
            <w:vAlign w:val="center"/>
          </w:tcPr>
          <w:p w14:paraId="4D944C13" w14:textId="77777777" w:rsidR="00ED0F02" w:rsidRPr="003F1729" w:rsidRDefault="00ED0F02" w:rsidP="00ED0F02">
            <w:pPr>
              <w:jc w:val="center"/>
              <w:rPr>
                <w:b/>
                <w:color w:val="FFFFFF" w:themeColor="background1"/>
              </w:rPr>
            </w:pPr>
            <w:r w:rsidRPr="003F1729">
              <w:rPr>
                <w:b/>
                <w:color w:val="FFFFFF" w:themeColor="background1"/>
              </w:rPr>
              <w:t>Factor</w:t>
            </w:r>
          </w:p>
        </w:tc>
        <w:tc>
          <w:tcPr>
            <w:tcW w:w="3015" w:type="dxa"/>
            <w:shd w:val="clear" w:color="auto" w:fill="004E8D" w:themeFill="accent6"/>
            <w:vAlign w:val="center"/>
          </w:tcPr>
          <w:p w14:paraId="4D374E11" w14:textId="77777777" w:rsidR="00ED0F02" w:rsidRPr="003F1729" w:rsidRDefault="00ED0F02" w:rsidP="00ED0F02">
            <w:pPr>
              <w:jc w:val="center"/>
              <w:rPr>
                <w:b/>
                <w:color w:val="FFFFFF" w:themeColor="background1"/>
              </w:rPr>
            </w:pPr>
            <w:r w:rsidRPr="003F1729">
              <w:rPr>
                <w:b/>
                <w:color w:val="FFFFFF" w:themeColor="background1"/>
              </w:rPr>
              <w:t>Issues to Consider</w:t>
            </w:r>
          </w:p>
        </w:tc>
        <w:tc>
          <w:tcPr>
            <w:tcW w:w="2847" w:type="dxa"/>
            <w:shd w:val="clear" w:color="auto" w:fill="004E8D" w:themeFill="accent6"/>
            <w:vAlign w:val="center"/>
          </w:tcPr>
          <w:p w14:paraId="5DBAC1DC" w14:textId="77777777" w:rsidR="00ED0F02" w:rsidRPr="003F1729" w:rsidRDefault="00ED0F02" w:rsidP="00ED0F02">
            <w:pPr>
              <w:jc w:val="center"/>
              <w:rPr>
                <w:b/>
                <w:color w:val="FFFFFF" w:themeColor="background1"/>
              </w:rPr>
            </w:pPr>
            <w:r w:rsidRPr="003F1729">
              <w:rPr>
                <w:b/>
                <w:color w:val="FFFFFF" w:themeColor="background1"/>
              </w:rPr>
              <w:t>Implication</w:t>
            </w:r>
          </w:p>
        </w:tc>
      </w:tr>
      <w:tr w:rsidR="00ED0F02" w14:paraId="2F0D85BD" w14:textId="77777777" w:rsidTr="002932C7">
        <w:tc>
          <w:tcPr>
            <w:tcW w:w="1255" w:type="dxa"/>
            <w:vMerge w:val="restart"/>
            <w:shd w:val="clear" w:color="auto" w:fill="D5ECFE" w:themeFill="accent1" w:themeFillTint="33"/>
            <w:textDirection w:val="btLr"/>
            <w:vAlign w:val="center"/>
          </w:tcPr>
          <w:p w14:paraId="3EB1637D" w14:textId="77777777" w:rsidR="00ED0F02" w:rsidRDefault="00ED0F02" w:rsidP="00ED0F02">
            <w:pPr>
              <w:ind w:left="113" w:right="113"/>
              <w:jc w:val="center"/>
            </w:pPr>
            <w:r>
              <w:t>Event Characteristics</w:t>
            </w:r>
          </w:p>
        </w:tc>
        <w:tc>
          <w:tcPr>
            <w:tcW w:w="2233" w:type="dxa"/>
          </w:tcPr>
          <w:p w14:paraId="3642777F" w14:textId="77777777" w:rsidR="00ED0F02" w:rsidRDefault="00ED0F02" w:rsidP="00A86D68">
            <w:r>
              <w:t>Arrival</w:t>
            </w:r>
          </w:p>
        </w:tc>
        <w:tc>
          <w:tcPr>
            <w:tcW w:w="3015" w:type="dxa"/>
          </w:tcPr>
          <w:p w14:paraId="2EEF08BF" w14:textId="77777777" w:rsidR="00ED0F02" w:rsidRDefault="00ED0F02" w:rsidP="00ED0F02">
            <w:pPr>
              <w:pStyle w:val="ListBullet"/>
            </w:pPr>
            <w:r>
              <w:t>When is the event expected to impact the hospital? The region?</w:t>
            </w:r>
          </w:p>
          <w:p w14:paraId="232F576A" w14:textId="77777777" w:rsidR="00ED0F02" w:rsidRDefault="00ED0F02" w:rsidP="00ED0F02">
            <w:pPr>
              <w:pStyle w:val="ListBullet"/>
            </w:pPr>
            <w:r>
              <w:t>How variable is the impact timeframe?</w:t>
            </w:r>
          </w:p>
        </w:tc>
        <w:tc>
          <w:tcPr>
            <w:tcW w:w="2847" w:type="dxa"/>
          </w:tcPr>
          <w:p w14:paraId="6A3930AE" w14:textId="77777777" w:rsidR="00ED0F02" w:rsidRPr="002932C7" w:rsidRDefault="00ED0F02" w:rsidP="002932C7">
            <w:r w:rsidRPr="002932C7">
              <w:t>The amount of time until the event combined with the anticipated time to evacuate determines how long an evacuation decision can be deferred.</w:t>
            </w:r>
          </w:p>
        </w:tc>
      </w:tr>
      <w:tr w:rsidR="00ED0F02" w14:paraId="64860220" w14:textId="77777777" w:rsidTr="002932C7">
        <w:tc>
          <w:tcPr>
            <w:tcW w:w="1255" w:type="dxa"/>
            <w:vMerge/>
            <w:shd w:val="clear" w:color="auto" w:fill="D5ECFE" w:themeFill="accent1" w:themeFillTint="33"/>
          </w:tcPr>
          <w:p w14:paraId="34D0672C" w14:textId="77777777" w:rsidR="00ED0F02" w:rsidRDefault="00ED0F02" w:rsidP="00A86D68"/>
        </w:tc>
        <w:tc>
          <w:tcPr>
            <w:tcW w:w="2233" w:type="dxa"/>
          </w:tcPr>
          <w:p w14:paraId="3A12CFB6" w14:textId="77777777" w:rsidR="00ED0F02" w:rsidRDefault="00ED0F02" w:rsidP="00A86D68">
            <w:r>
              <w:t>Magnitude</w:t>
            </w:r>
          </w:p>
        </w:tc>
        <w:tc>
          <w:tcPr>
            <w:tcW w:w="3015" w:type="dxa"/>
          </w:tcPr>
          <w:p w14:paraId="7EB752F4" w14:textId="77777777" w:rsidR="00ED0F02" w:rsidRDefault="009A1B62" w:rsidP="00ED0F02">
            <w:pPr>
              <w:pStyle w:val="ListBullet"/>
            </w:pPr>
            <w:r>
              <w:t>What are the expected effects on the facility and community?</w:t>
            </w:r>
          </w:p>
          <w:p w14:paraId="59F652AD" w14:textId="77777777" w:rsidR="009A1B62" w:rsidRDefault="009A1B62" w:rsidP="00ED0F02">
            <w:pPr>
              <w:pStyle w:val="ListBullet"/>
            </w:pPr>
            <w:r>
              <w:t>How likely is the event to be more or less severe than predicted—what are the impacts?</w:t>
            </w:r>
          </w:p>
        </w:tc>
        <w:tc>
          <w:tcPr>
            <w:tcW w:w="2847" w:type="dxa"/>
          </w:tcPr>
          <w:p w14:paraId="59CE9063" w14:textId="77777777" w:rsidR="00ED0F02" w:rsidRPr="002932C7" w:rsidRDefault="009A1B62" w:rsidP="002932C7">
            <w:r w:rsidRPr="002932C7">
              <w:t>The magnitude of the event predicts potential damage to a facility and utilities, which could cut off the supply of key resources, or otherwise limit the ability to shelter-in-place and care for patients.</w:t>
            </w:r>
          </w:p>
        </w:tc>
      </w:tr>
      <w:tr w:rsidR="009A1B62" w14:paraId="7210FC1F" w14:textId="77777777" w:rsidTr="002932C7">
        <w:tc>
          <w:tcPr>
            <w:tcW w:w="1255" w:type="dxa"/>
            <w:vMerge/>
            <w:shd w:val="clear" w:color="auto" w:fill="D5ECFE" w:themeFill="accent1" w:themeFillTint="33"/>
          </w:tcPr>
          <w:p w14:paraId="040C6F81" w14:textId="77777777" w:rsidR="009A1B62" w:rsidRDefault="009A1B62" w:rsidP="009A1B62"/>
        </w:tc>
        <w:tc>
          <w:tcPr>
            <w:tcW w:w="2233" w:type="dxa"/>
          </w:tcPr>
          <w:p w14:paraId="6C1E4E39" w14:textId="77777777" w:rsidR="009A1B62" w:rsidRDefault="009A1B62" w:rsidP="009A1B62">
            <w:r>
              <w:t>Area Impacted</w:t>
            </w:r>
          </w:p>
        </w:tc>
        <w:tc>
          <w:tcPr>
            <w:tcW w:w="3015" w:type="dxa"/>
          </w:tcPr>
          <w:p w14:paraId="61ABE0E8" w14:textId="77777777" w:rsidR="009A1B62" w:rsidRPr="00E26823" w:rsidRDefault="009A1B62" w:rsidP="002932C7">
            <w:pPr>
              <w:pStyle w:val="ListBullet"/>
            </w:pPr>
            <w:r w:rsidRPr="00E26823">
              <w:t>How lar</w:t>
            </w:r>
            <w:r>
              <w:t>ge is the geographic area affected?</w:t>
            </w:r>
          </w:p>
          <w:p w14:paraId="19E01C65" w14:textId="77777777" w:rsidR="009A1B62" w:rsidRPr="00E26823" w:rsidRDefault="009A1B62" w:rsidP="002932C7">
            <w:pPr>
              <w:pStyle w:val="ListBullet"/>
            </w:pPr>
            <w:r w:rsidRPr="00E26823">
              <w:t>How many vulnerable health care facilities are in this geographic area</w:t>
            </w:r>
            <w:r>
              <w:t xml:space="preserve"> (LTC, hospitals, others)</w:t>
            </w:r>
            <w:r w:rsidRPr="00E26823">
              <w:t>?</w:t>
            </w:r>
          </w:p>
        </w:tc>
        <w:tc>
          <w:tcPr>
            <w:tcW w:w="2847" w:type="dxa"/>
          </w:tcPr>
          <w:p w14:paraId="45AE08B0" w14:textId="77777777" w:rsidR="009A1B62" w:rsidRPr="002932C7" w:rsidRDefault="009A1B62" w:rsidP="002932C7">
            <w:r w:rsidRPr="002932C7">
              <w:t>Competition for resources needed to evacuate patients (especially vehicles) increases when more facilities evacuate simultaneously.</w:t>
            </w:r>
          </w:p>
          <w:p w14:paraId="4090120B" w14:textId="77777777" w:rsidR="009A1B62" w:rsidRPr="002932C7" w:rsidRDefault="009A1B62" w:rsidP="002932C7"/>
        </w:tc>
      </w:tr>
      <w:tr w:rsidR="009A1B62" w14:paraId="4890C2F1" w14:textId="77777777" w:rsidTr="002932C7">
        <w:tc>
          <w:tcPr>
            <w:tcW w:w="1255" w:type="dxa"/>
            <w:vMerge/>
            <w:shd w:val="clear" w:color="auto" w:fill="D5ECFE" w:themeFill="accent1" w:themeFillTint="33"/>
          </w:tcPr>
          <w:p w14:paraId="10A52015" w14:textId="77777777" w:rsidR="009A1B62" w:rsidRDefault="009A1B62" w:rsidP="009A1B62"/>
        </w:tc>
        <w:tc>
          <w:tcPr>
            <w:tcW w:w="2233" w:type="dxa"/>
          </w:tcPr>
          <w:p w14:paraId="29CC91FC" w14:textId="77777777" w:rsidR="009A1B62" w:rsidRDefault="009A1B62" w:rsidP="009A1B62">
            <w:r>
              <w:t>Duration</w:t>
            </w:r>
          </w:p>
        </w:tc>
        <w:tc>
          <w:tcPr>
            <w:tcW w:w="3015" w:type="dxa"/>
          </w:tcPr>
          <w:p w14:paraId="2809278C" w14:textId="77777777" w:rsidR="009A1B62" w:rsidRPr="00E26823" w:rsidRDefault="009A1B62" w:rsidP="002932C7">
            <w:pPr>
              <w:pStyle w:val="ListBullet"/>
            </w:pPr>
            <w:r w:rsidRPr="00E26823">
              <w:t>How long is the event expected to last?</w:t>
            </w:r>
          </w:p>
          <w:p w14:paraId="023EE5C7" w14:textId="77777777" w:rsidR="009A1B62" w:rsidRPr="00E26823" w:rsidRDefault="009A1B62" w:rsidP="002932C7">
            <w:pPr>
              <w:pStyle w:val="ListBullet"/>
            </w:pPr>
            <w:r w:rsidRPr="00E26823">
              <w:t>How variable is th</w:t>
            </w:r>
            <w:r>
              <w:t>e expected duration</w:t>
            </w:r>
            <w:r w:rsidRPr="00E26823">
              <w:t>?</w:t>
            </w:r>
          </w:p>
        </w:tc>
        <w:tc>
          <w:tcPr>
            <w:tcW w:w="2847" w:type="dxa"/>
          </w:tcPr>
          <w:p w14:paraId="4201B472" w14:textId="77777777" w:rsidR="009A1B62" w:rsidRPr="002932C7" w:rsidRDefault="009A1B62" w:rsidP="002932C7">
            <w:r w:rsidRPr="002932C7">
              <w:t>The duration of the event affects how long hospitals have to operate on backup, alternative, or less predictable resources.</w:t>
            </w:r>
          </w:p>
          <w:p w14:paraId="56745940" w14:textId="77777777" w:rsidR="009A1B62" w:rsidRPr="002932C7" w:rsidRDefault="009A1B62" w:rsidP="002932C7"/>
        </w:tc>
      </w:tr>
      <w:tr w:rsidR="003F1729" w14:paraId="16A8BA2E" w14:textId="77777777" w:rsidTr="002932C7">
        <w:tc>
          <w:tcPr>
            <w:tcW w:w="1255" w:type="dxa"/>
            <w:vMerge w:val="restart"/>
            <w:textDirection w:val="btLr"/>
            <w:vAlign w:val="center"/>
          </w:tcPr>
          <w:p w14:paraId="74937775" w14:textId="77777777" w:rsidR="003F1729" w:rsidRDefault="003F1729" w:rsidP="003F1729">
            <w:pPr>
              <w:ind w:left="113" w:right="113"/>
              <w:jc w:val="center"/>
            </w:pPr>
            <w:r>
              <w:t>Anticipated Effect of the Event on Key Resources</w:t>
            </w:r>
          </w:p>
        </w:tc>
        <w:tc>
          <w:tcPr>
            <w:tcW w:w="2233" w:type="dxa"/>
          </w:tcPr>
          <w:p w14:paraId="585AB086" w14:textId="77777777" w:rsidR="003F1729" w:rsidRDefault="003F1729" w:rsidP="003F1729">
            <w:r>
              <w:t>Water</w:t>
            </w:r>
          </w:p>
        </w:tc>
        <w:tc>
          <w:tcPr>
            <w:tcW w:w="3015" w:type="dxa"/>
          </w:tcPr>
          <w:p w14:paraId="2A32E99C" w14:textId="77777777" w:rsidR="003F1729" w:rsidRPr="00E26823" w:rsidRDefault="003F1729" w:rsidP="002932C7">
            <w:pPr>
              <w:pStyle w:val="ListBullet"/>
            </w:pPr>
            <w:r w:rsidRPr="00E26823">
              <w:t xml:space="preserve">Is the </w:t>
            </w:r>
            <w:r>
              <w:t xml:space="preserve">facility or </w:t>
            </w:r>
            <w:r w:rsidRPr="00E26823">
              <w:t>main city water supply in jeopardy? Already non-functional?</w:t>
            </w:r>
          </w:p>
          <w:p w14:paraId="7E38D2D8" w14:textId="77777777" w:rsidR="003F1729" w:rsidRPr="00E26823" w:rsidRDefault="003F1729" w:rsidP="002932C7">
            <w:pPr>
              <w:pStyle w:val="ListBullet"/>
            </w:pPr>
            <w:r w:rsidRPr="00E26823">
              <w:t>Is there a backup water supply (well, nearby building with intact water mains)?</w:t>
            </w:r>
          </w:p>
          <w:p w14:paraId="64FDAC1E" w14:textId="77777777" w:rsidR="003F1729" w:rsidRPr="00E26823" w:rsidRDefault="003F1729" w:rsidP="002932C7">
            <w:pPr>
              <w:pStyle w:val="ListBullet"/>
            </w:pPr>
            <w:r w:rsidRPr="00E26823">
              <w:t>If not, how soon will city water return?</w:t>
            </w:r>
          </w:p>
        </w:tc>
        <w:tc>
          <w:tcPr>
            <w:tcW w:w="2847" w:type="dxa"/>
          </w:tcPr>
          <w:p w14:paraId="72C0DA48" w14:textId="77777777" w:rsidR="003F1729" w:rsidRPr="002932C7" w:rsidRDefault="003F1729" w:rsidP="002932C7">
            <w:r w:rsidRPr="002932C7">
              <w:t>Water loss of unknown duration (more than 1-2 days) is almost always cause for evacuation.</w:t>
            </w:r>
          </w:p>
          <w:p w14:paraId="6B82DEC2" w14:textId="77777777" w:rsidR="003F1729" w:rsidRPr="002932C7" w:rsidRDefault="003F1729" w:rsidP="002932C7"/>
        </w:tc>
      </w:tr>
      <w:tr w:rsidR="003F1729" w14:paraId="096A321B" w14:textId="77777777" w:rsidTr="002932C7">
        <w:tc>
          <w:tcPr>
            <w:tcW w:w="1255" w:type="dxa"/>
            <w:vMerge/>
          </w:tcPr>
          <w:p w14:paraId="61FB3A5F" w14:textId="77777777" w:rsidR="003F1729" w:rsidRDefault="003F1729" w:rsidP="003F1729"/>
        </w:tc>
        <w:tc>
          <w:tcPr>
            <w:tcW w:w="2233" w:type="dxa"/>
          </w:tcPr>
          <w:p w14:paraId="7DFB292C" w14:textId="77777777" w:rsidR="003F1729" w:rsidRDefault="003F1729" w:rsidP="003F1729">
            <w:r>
              <w:t>Heat</w:t>
            </w:r>
          </w:p>
        </w:tc>
        <w:tc>
          <w:tcPr>
            <w:tcW w:w="3015" w:type="dxa"/>
          </w:tcPr>
          <w:p w14:paraId="276774F2" w14:textId="77777777" w:rsidR="003F1729" w:rsidRPr="00E26823" w:rsidRDefault="003F1729" w:rsidP="002932C7">
            <w:pPr>
              <w:pStyle w:val="ListBullet"/>
            </w:pPr>
            <w:r w:rsidRPr="00E26823">
              <w:t>Is the heat source in jeopardy (steam, water for boilers, etc.)? Already non-functional?</w:t>
            </w:r>
          </w:p>
          <w:p w14:paraId="46FE3A69" w14:textId="77777777" w:rsidR="003F1729" w:rsidRPr="00E26823" w:rsidRDefault="003F1729" w:rsidP="002932C7">
            <w:pPr>
              <w:pStyle w:val="ListBullet"/>
            </w:pPr>
            <w:r w:rsidRPr="00E26823">
              <w:t>Is there a backup (intact nearby building that still has power/heat)?</w:t>
            </w:r>
          </w:p>
          <w:p w14:paraId="2213A776" w14:textId="77777777" w:rsidR="003F1729" w:rsidRPr="00E26823" w:rsidRDefault="003F1729" w:rsidP="002932C7">
            <w:pPr>
              <w:pStyle w:val="ListBullet"/>
            </w:pPr>
            <w:r w:rsidRPr="00E26823">
              <w:t>If not, will the building be too cold for patient safety before adequate heat returns?</w:t>
            </w:r>
          </w:p>
        </w:tc>
        <w:tc>
          <w:tcPr>
            <w:tcW w:w="2847" w:type="dxa"/>
          </w:tcPr>
          <w:p w14:paraId="670C211F" w14:textId="77777777" w:rsidR="003F1729" w:rsidRPr="002932C7" w:rsidRDefault="003F1729" w:rsidP="002932C7">
            <w:r w:rsidRPr="002932C7">
              <w:t>Loss of heat, especially during a northern winter, is almost always a cause for evacuation—often within 12 hours.</w:t>
            </w:r>
          </w:p>
          <w:p w14:paraId="575F987F" w14:textId="77777777" w:rsidR="003F1729" w:rsidRPr="002932C7" w:rsidRDefault="003F1729" w:rsidP="002932C7"/>
        </w:tc>
      </w:tr>
      <w:tr w:rsidR="003F1729" w14:paraId="55E58DD9" w14:textId="77777777" w:rsidTr="002932C7">
        <w:tc>
          <w:tcPr>
            <w:tcW w:w="1255" w:type="dxa"/>
            <w:vMerge/>
          </w:tcPr>
          <w:p w14:paraId="4A10F3D9" w14:textId="77777777" w:rsidR="003F1729" w:rsidRDefault="003F1729" w:rsidP="003F1729"/>
        </w:tc>
        <w:tc>
          <w:tcPr>
            <w:tcW w:w="2233" w:type="dxa"/>
          </w:tcPr>
          <w:p w14:paraId="0767B4F6" w14:textId="77777777" w:rsidR="003F1729" w:rsidRDefault="003F1729" w:rsidP="003F1729">
            <w:r>
              <w:t>Electricity</w:t>
            </w:r>
          </w:p>
        </w:tc>
        <w:tc>
          <w:tcPr>
            <w:tcW w:w="3015" w:type="dxa"/>
          </w:tcPr>
          <w:p w14:paraId="3095EEC6" w14:textId="77777777" w:rsidR="003F1729" w:rsidRPr="00E26823" w:rsidRDefault="003F1729" w:rsidP="002932C7">
            <w:pPr>
              <w:pStyle w:val="ListBullet"/>
            </w:pPr>
            <w:r>
              <w:t>Is power at risk</w:t>
            </w:r>
            <w:r w:rsidRPr="00E26823">
              <w:t>? Just for the hospital or a wider area?</w:t>
            </w:r>
          </w:p>
          <w:p w14:paraId="02F5FE9F" w14:textId="77777777" w:rsidR="003F1729" w:rsidRPr="00E26823" w:rsidRDefault="003F1729" w:rsidP="002932C7">
            <w:pPr>
              <w:pStyle w:val="ListBullet"/>
            </w:pPr>
            <w:r w:rsidRPr="00E26823">
              <w:t>Are backup generators functional? How long can they run without refueling? Is refueling possible</w:t>
            </w:r>
            <w:r>
              <w:t xml:space="preserve"> given the situation</w:t>
            </w:r>
            <w:r w:rsidRPr="00E26823">
              <w:t>?</w:t>
            </w:r>
          </w:p>
          <w:p w14:paraId="3235C153" w14:textId="77777777" w:rsidR="003F1729" w:rsidRPr="00E26823" w:rsidRDefault="003F1729" w:rsidP="002932C7">
            <w:pPr>
              <w:pStyle w:val="ListBullet"/>
            </w:pPr>
            <w:r w:rsidRPr="00E26823">
              <w:t>Can some sections/wings be shut down to reduce fuel consumption and stretch fuel supplies?</w:t>
            </w:r>
          </w:p>
        </w:tc>
        <w:tc>
          <w:tcPr>
            <w:tcW w:w="2847" w:type="dxa"/>
          </w:tcPr>
          <w:p w14:paraId="53466365" w14:textId="77777777" w:rsidR="003F1729" w:rsidRPr="002932C7" w:rsidRDefault="003F1729" w:rsidP="002932C7">
            <w:r w:rsidRPr="002932C7">
              <w:t>Loss of electricity endangers ventilated patients, among others, and may affect the sequence in which patients are evacuated.</w:t>
            </w:r>
          </w:p>
          <w:p w14:paraId="4E600D28" w14:textId="77777777" w:rsidR="003F1729" w:rsidRPr="002932C7" w:rsidRDefault="003F1729" w:rsidP="002932C7"/>
        </w:tc>
      </w:tr>
      <w:tr w:rsidR="003F1729" w14:paraId="45812DB8" w14:textId="77777777" w:rsidTr="002932C7">
        <w:tc>
          <w:tcPr>
            <w:tcW w:w="1255" w:type="dxa"/>
            <w:vMerge/>
          </w:tcPr>
          <w:p w14:paraId="627FA143" w14:textId="77777777" w:rsidR="003F1729" w:rsidRDefault="003F1729" w:rsidP="003F1729"/>
        </w:tc>
        <w:tc>
          <w:tcPr>
            <w:tcW w:w="2233" w:type="dxa"/>
          </w:tcPr>
          <w:p w14:paraId="555A629A" w14:textId="77777777" w:rsidR="003F1729" w:rsidRDefault="003F1729" w:rsidP="003F1729">
            <w:r>
              <w:t xml:space="preserve">Facility Structural Integrity </w:t>
            </w:r>
          </w:p>
        </w:tc>
        <w:tc>
          <w:tcPr>
            <w:tcW w:w="3015" w:type="dxa"/>
          </w:tcPr>
          <w:p w14:paraId="078590EE" w14:textId="77777777" w:rsidR="003F1729" w:rsidRPr="00E26823" w:rsidRDefault="003F1729" w:rsidP="002932C7">
            <w:pPr>
              <w:pStyle w:val="ListBullet"/>
            </w:pPr>
            <w:r w:rsidRPr="00E26823">
              <w:t>Is the building obviously/visibly unsafe? All of it or only portions (e.g., can people be consolidated in safer sections)?</w:t>
            </w:r>
          </w:p>
          <w:p w14:paraId="2A15ABEA" w14:textId="77777777" w:rsidR="003F1729" w:rsidRPr="00E26823" w:rsidRDefault="003F1729" w:rsidP="002932C7">
            <w:pPr>
              <w:pStyle w:val="ListBullet"/>
            </w:pPr>
            <w:r>
              <w:t>Is there a water tank</w:t>
            </w:r>
            <w:r w:rsidRPr="00E26823">
              <w:t xml:space="preserve"> on the roof, and is it intact?</w:t>
            </w:r>
          </w:p>
          <w:p w14:paraId="1C71055B" w14:textId="77777777" w:rsidR="003F1729" w:rsidRPr="00E26823" w:rsidRDefault="003F1729" w:rsidP="002932C7">
            <w:pPr>
              <w:pStyle w:val="ListBullet"/>
            </w:pPr>
            <w:r>
              <w:t>Is a structural engineer needed to make an assessment</w:t>
            </w:r>
            <w:r w:rsidRPr="00E26823">
              <w:t>?</w:t>
            </w:r>
          </w:p>
        </w:tc>
        <w:tc>
          <w:tcPr>
            <w:tcW w:w="2847" w:type="dxa"/>
          </w:tcPr>
          <w:p w14:paraId="36E72344" w14:textId="77777777" w:rsidR="003F1729" w:rsidRPr="002932C7" w:rsidRDefault="003F1729" w:rsidP="002932C7">
            <w:r w:rsidRPr="002932C7">
              <w:t>Structural damage may cause rooftop water tanks to fail, flooding the building.</w:t>
            </w:r>
          </w:p>
          <w:p w14:paraId="5C40ABD0" w14:textId="77777777" w:rsidR="003F1729" w:rsidRPr="002932C7" w:rsidRDefault="003F1729" w:rsidP="002932C7">
            <w:r w:rsidRPr="002932C7">
              <w:t>Safety/integrity may not be obvious to untrained occupants.</w:t>
            </w:r>
          </w:p>
          <w:p w14:paraId="380C28AC" w14:textId="77777777" w:rsidR="003F1729" w:rsidRPr="002932C7" w:rsidRDefault="003F1729" w:rsidP="002932C7"/>
        </w:tc>
      </w:tr>
      <w:tr w:rsidR="003F1729" w14:paraId="449F8631" w14:textId="77777777" w:rsidTr="002932C7">
        <w:tc>
          <w:tcPr>
            <w:tcW w:w="1255" w:type="dxa"/>
            <w:vMerge w:val="restart"/>
            <w:textDirection w:val="btLr"/>
            <w:vAlign w:val="center"/>
          </w:tcPr>
          <w:p w14:paraId="07C3C084" w14:textId="77777777" w:rsidR="003F1729" w:rsidRDefault="003F1729" w:rsidP="003F1729">
            <w:pPr>
              <w:ind w:left="113" w:right="113"/>
              <w:jc w:val="center"/>
            </w:pPr>
            <w:r>
              <w:t>Anticipated Effect of the Event on the Community</w:t>
            </w:r>
          </w:p>
        </w:tc>
        <w:tc>
          <w:tcPr>
            <w:tcW w:w="2233" w:type="dxa"/>
          </w:tcPr>
          <w:p w14:paraId="7BBD452B" w14:textId="77777777" w:rsidR="003F1729" w:rsidRPr="00E26823" w:rsidRDefault="003F1729" w:rsidP="002932C7">
            <w:r w:rsidRPr="00E26823">
              <w:t>Road Conditions</w:t>
            </w:r>
          </w:p>
        </w:tc>
        <w:tc>
          <w:tcPr>
            <w:tcW w:w="3015" w:type="dxa"/>
          </w:tcPr>
          <w:p w14:paraId="27136BD2" w14:textId="77777777" w:rsidR="003F1729" w:rsidRPr="00E26823" w:rsidRDefault="003F1729" w:rsidP="002932C7">
            <w:pPr>
              <w:pStyle w:val="ListBullet"/>
            </w:pPr>
            <w:r w:rsidRPr="00E26823">
              <w:t>Are any major routes from the hospital to potential receiving care sites closed</w:t>
            </w:r>
            <w:r>
              <w:t xml:space="preserve"> or threatened</w:t>
            </w:r>
            <w:r w:rsidRPr="00E26823">
              <w:t>?</w:t>
            </w:r>
          </w:p>
          <w:p w14:paraId="2F1C3207" w14:textId="77777777" w:rsidR="003F1729" w:rsidRPr="00E26823" w:rsidRDefault="003F1729" w:rsidP="002932C7">
            <w:pPr>
              <w:pStyle w:val="ListBullet"/>
            </w:pPr>
            <w:r>
              <w:lastRenderedPageBreak/>
              <w:t>Will evacuation traffic clog</w:t>
            </w:r>
            <w:r w:rsidRPr="00E26823">
              <w:t xml:space="preserve"> major routes from the hospital to potential receiving care sites?</w:t>
            </w:r>
          </w:p>
          <w:p w14:paraId="67B80F1B" w14:textId="77777777" w:rsidR="003F1729" w:rsidRPr="00E26823" w:rsidRDefault="003F1729" w:rsidP="002932C7">
            <w:pPr>
              <w:pStyle w:val="ListBullet"/>
            </w:pPr>
            <w:r w:rsidRPr="00E26823">
              <w:t>Are access routes to the hospital cut off</w:t>
            </w:r>
            <w:r>
              <w:t xml:space="preserve"> or threatened</w:t>
            </w:r>
            <w:r w:rsidRPr="00E26823">
              <w:t>?</w:t>
            </w:r>
          </w:p>
        </w:tc>
        <w:tc>
          <w:tcPr>
            <w:tcW w:w="2847" w:type="dxa"/>
          </w:tcPr>
          <w:p w14:paraId="1B287379" w14:textId="77777777" w:rsidR="003F1729" w:rsidRPr="002932C7" w:rsidRDefault="003F1729" w:rsidP="002932C7">
            <w:r w:rsidRPr="002932C7">
              <w:lastRenderedPageBreak/>
              <w:t>There may be a limited window of opportunity to carry out a ground-based evacuation.</w:t>
            </w:r>
          </w:p>
          <w:p w14:paraId="79E2BBAD" w14:textId="77777777" w:rsidR="003F1729" w:rsidRPr="002932C7" w:rsidRDefault="003F1729" w:rsidP="002932C7">
            <w:r w:rsidRPr="002932C7">
              <w:lastRenderedPageBreak/>
              <w:t>Increased use of helicopters to evacuate patients may be required.</w:t>
            </w:r>
          </w:p>
          <w:p w14:paraId="0A46CA12" w14:textId="77777777" w:rsidR="003F1729" w:rsidRPr="002932C7" w:rsidRDefault="003F1729" w:rsidP="002932C7">
            <w:r w:rsidRPr="002932C7">
              <w:t>Staff may not be able to get to the hospital to relieve existing staff or assist in the evacuation.</w:t>
            </w:r>
          </w:p>
          <w:p w14:paraId="58C2CF82" w14:textId="77777777" w:rsidR="003F1729" w:rsidRPr="002932C7" w:rsidRDefault="003F1729" w:rsidP="002932C7"/>
        </w:tc>
      </w:tr>
      <w:tr w:rsidR="003F1729" w14:paraId="339CDE94" w14:textId="77777777" w:rsidTr="002932C7">
        <w:tc>
          <w:tcPr>
            <w:tcW w:w="1255" w:type="dxa"/>
            <w:vMerge/>
          </w:tcPr>
          <w:p w14:paraId="36EBE915" w14:textId="77777777" w:rsidR="003F1729" w:rsidRDefault="003F1729" w:rsidP="003F1729"/>
        </w:tc>
        <w:tc>
          <w:tcPr>
            <w:tcW w:w="2233" w:type="dxa"/>
          </w:tcPr>
          <w:p w14:paraId="135997F5" w14:textId="77777777" w:rsidR="003F1729" w:rsidRPr="00E26823" w:rsidRDefault="003F1729" w:rsidP="002932C7">
            <w:r w:rsidRPr="00E26823">
              <w:t>Community/Building Security</w:t>
            </w:r>
          </w:p>
        </w:tc>
        <w:tc>
          <w:tcPr>
            <w:tcW w:w="3015" w:type="dxa"/>
          </w:tcPr>
          <w:p w14:paraId="6F2756DC" w14:textId="77777777" w:rsidR="003F1729" w:rsidRPr="00E26823" w:rsidRDefault="003F1729" w:rsidP="002932C7">
            <w:pPr>
              <w:pStyle w:val="ListBullet"/>
            </w:pPr>
            <w:r w:rsidRPr="00E26823">
              <w:t>Have any nearby areas experienced increases in disorder or looting?</w:t>
            </w:r>
          </w:p>
          <w:p w14:paraId="533C335A" w14:textId="77777777" w:rsidR="003F1729" w:rsidRPr="00E26823" w:rsidRDefault="003F1729" w:rsidP="002932C7">
            <w:pPr>
              <w:pStyle w:val="ListBullet"/>
            </w:pPr>
            <w:r w:rsidRPr="00E26823">
              <w:t>Are local law enforcement agencies understaffed due to self-evacuations or significant additional responsibilities?</w:t>
            </w:r>
          </w:p>
          <w:p w14:paraId="478AE03B" w14:textId="77777777" w:rsidR="003F1729" w:rsidRPr="00E26823" w:rsidRDefault="003F1729" w:rsidP="002932C7">
            <w:pPr>
              <w:pStyle w:val="ListBullet"/>
            </w:pPr>
            <w:r w:rsidRPr="00E26823">
              <w:t>Are additional private security officers available to secure the hospital?</w:t>
            </w:r>
          </w:p>
        </w:tc>
        <w:tc>
          <w:tcPr>
            <w:tcW w:w="2847" w:type="dxa"/>
          </w:tcPr>
          <w:p w14:paraId="35C91DC9" w14:textId="77777777" w:rsidR="003F1729" w:rsidRPr="002932C7" w:rsidRDefault="003F1729" w:rsidP="002932C7">
            <w:r w:rsidRPr="002932C7">
              <w:t>If patient and staff safety cannot be assured, evacuation will be necessary.</w:t>
            </w:r>
          </w:p>
          <w:p w14:paraId="7F888680" w14:textId="77777777" w:rsidR="003F1729" w:rsidRPr="002932C7" w:rsidRDefault="003F1729" w:rsidP="002932C7"/>
        </w:tc>
      </w:tr>
      <w:tr w:rsidR="003F1729" w14:paraId="1FFD004F" w14:textId="77777777" w:rsidTr="002932C7">
        <w:tc>
          <w:tcPr>
            <w:tcW w:w="1255" w:type="dxa"/>
            <w:vMerge/>
          </w:tcPr>
          <w:p w14:paraId="241393D5" w14:textId="77777777" w:rsidR="003F1729" w:rsidRDefault="003F1729" w:rsidP="003F1729"/>
        </w:tc>
        <w:tc>
          <w:tcPr>
            <w:tcW w:w="2233" w:type="dxa"/>
          </w:tcPr>
          <w:p w14:paraId="1E1B1179" w14:textId="77777777" w:rsidR="003F1729" w:rsidRPr="00E26823" w:rsidRDefault="003F1729" w:rsidP="002932C7">
            <w:r w:rsidRPr="00E26823">
              <w:t>Evacuation Status of Other Nearby Health Care Facilities</w:t>
            </w:r>
          </w:p>
        </w:tc>
        <w:tc>
          <w:tcPr>
            <w:tcW w:w="3015" w:type="dxa"/>
          </w:tcPr>
          <w:p w14:paraId="0F7A0030" w14:textId="77777777" w:rsidR="003F1729" w:rsidRPr="00E26823" w:rsidRDefault="003F1729" w:rsidP="002932C7">
            <w:pPr>
              <w:pStyle w:val="ListBullet"/>
            </w:pPr>
            <w:r w:rsidRPr="00E26823">
              <w:t>Are other hospitals or other health care facilities already evacuating or planning to evacuate, or have they decided to shelter-in-place?</w:t>
            </w:r>
          </w:p>
        </w:tc>
        <w:tc>
          <w:tcPr>
            <w:tcW w:w="2847" w:type="dxa"/>
          </w:tcPr>
          <w:p w14:paraId="5665F1E0" w14:textId="77777777" w:rsidR="003F1729" w:rsidRPr="002932C7" w:rsidRDefault="003F1729" w:rsidP="002932C7">
            <w:r w:rsidRPr="002932C7">
              <w:t>If other hospitals or health</w:t>
            </w:r>
            <w:r w:rsidR="00EA00F6">
              <w:t xml:space="preserve"> care facilities are evacuating there may be: 1) </w:t>
            </w:r>
            <w:r w:rsidRPr="002932C7">
              <w:t>competition for ambulances,</w:t>
            </w:r>
            <w:r w:rsidR="00EA00F6">
              <w:t xml:space="preserve"> 2) </w:t>
            </w:r>
            <w:r w:rsidRPr="002932C7">
              <w:t xml:space="preserve">wheelchair vans, and buses may be </w:t>
            </w:r>
            <w:r w:rsidR="00EA00F6">
              <w:t xml:space="preserve">substantially increased, 3) </w:t>
            </w:r>
            <w:r w:rsidRPr="002932C7">
              <w:t xml:space="preserve">the hospital may be asked to accept </w:t>
            </w:r>
            <w:r w:rsidR="00EA00F6">
              <w:t xml:space="preserve">additional patients, 4) </w:t>
            </w:r>
            <w:r w:rsidRPr="002932C7">
              <w:t>patients may have to be relocated to facilities further away than anticipated.</w:t>
            </w:r>
          </w:p>
        </w:tc>
      </w:tr>
      <w:tr w:rsidR="003F1729" w14:paraId="7327A01C" w14:textId="77777777" w:rsidTr="002932C7">
        <w:tc>
          <w:tcPr>
            <w:tcW w:w="1255" w:type="dxa"/>
            <w:vMerge/>
          </w:tcPr>
          <w:p w14:paraId="480199AF" w14:textId="77777777" w:rsidR="003F1729" w:rsidRDefault="003F1729" w:rsidP="003F1729"/>
        </w:tc>
        <w:tc>
          <w:tcPr>
            <w:tcW w:w="2233" w:type="dxa"/>
          </w:tcPr>
          <w:p w14:paraId="0071B741" w14:textId="77777777" w:rsidR="003F1729" w:rsidRPr="00E26823" w:rsidRDefault="003F1729" w:rsidP="002932C7">
            <w:r w:rsidRPr="00E26823">
              <w:t>State/County/Local Evacuation Order</w:t>
            </w:r>
          </w:p>
        </w:tc>
        <w:tc>
          <w:tcPr>
            <w:tcW w:w="3015" w:type="dxa"/>
          </w:tcPr>
          <w:p w14:paraId="258FE293" w14:textId="77777777" w:rsidR="003F1729" w:rsidRPr="00E26823" w:rsidRDefault="003F1729" w:rsidP="002932C7">
            <w:pPr>
              <w:pStyle w:val="ListBullet"/>
            </w:pPr>
            <w:r w:rsidRPr="00E26823">
              <w:t>Have evacuation orde</w:t>
            </w:r>
            <w:r>
              <w:t>rs been issued in areas</w:t>
            </w:r>
            <w:r w:rsidRPr="00E26823">
              <w:t xml:space="preserve"> closer to the event?</w:t>
            </w:r>
          </w:p>
          <w:p w14:paraId="1BF3F075" w14:textId="77777777" w:rsidR="003F1729" w:rsidRPr="00E26823" w:rsidRDefault="003F1729" w:rsidP="002932C7">
            <w:pPr>
              <w:pStyle w:val="ListBullet"/>
            </w:pPr>
            <w:r w:rsidRPr="00E26823">
              <w:t xml:space="preserve">Have any public or private statements been issued regarding </w:t>
            </w:r>
            <w:r w:rsidRPr="00E26823">
              <w:lastRenderedPageBreak/>
              <w:t>the possibility of an evacuation order?</w:t>
            </w:r>
          </w:p>
          <w:p w14:paraId="785C6951" w14:textId="77777777" w:rsidR="003F1729" w:rsidRPr="00E26823" w:rsidRDefault="003F1729" w:rsidP="002932C7">
            <w:pPr>
              <w:pStyle w:val="ListBullet"/>
            </w:pPr>
            <w:r w:rsidRPr="00E26823">
              <w:t>Have any other incidents occurred that increase the likelihood that an evacuation order will be issued?</w:t>
            </w:r>
          </w:p>
        </w:tc>
        <w:tc>
          <w:tcPr>
            <w:tcW w:w="2847" w:type="dxa"/>
          </w:tcPr>
          <w:p w14:paraId="0C414273" w14:textId="77777777" w:rsidR="003F1729" w:rsidRPr="002932C7" w:rsidRDefault="003F1729" w:rsidP="002932C7">
            <w:r w:rsidRPr="002932C7">
              <w:lastRenderedPageBreak/>
              <w:t>You may have no choice but to evacuate.</w:t>
            </w:r>
          </w:p>
          <w:p w14:paraId="3E9EF4F1" w14:textId="77777777" w:rsidR="003F1729" w:rsidRPr="002932C7" w:rsidRDefault="003F1729" w:rsidP="002932C7"/>
        </w:tc>
      </w:tr>
      <w:tr w:rsidR="003F1729" w14:paraId="54A2961C" w14:textId="77777777" w:rsidTr="002932C7">
        <w:tc>
          <w:tcPr>
            <w:tcW w:w="1255" w:type="dxa"/>
            <w:vMerge/>
          </w:tcPr>
          <w:p w14:paraId="523634DA" w14:textId="77777777" w:rsidR="003F1729" w:rsidRDefault="003F1729" w:rsidP="003F1729"/>
        </w:tc>
        <w:tc>
          <w:tcPr>
            <w:tcW w:w="2233" w:type="dxa"/>
          </w:tcPr>
          <w:p w14:paraId="04967195" w14:textId="77777777" w:rsidR="003F1729" w:rsidRPr="00E26823" w:rsidRDefault="003F1729" w:rsidP="002932C7">
            <w:r w:rsidRPr="00E26823">
              <w:t>Availability of Local Emergency Response Agencies</w:t>
            </w:r>
          </w:p>
        </w:tc>
        <w:tc>
          <w:tcPr>
            <w:tcW w:w="3015" w:type="dxa"/>
          </w:tcPr>
          <w:p w14:paraId="1A900133" w14:textId="77777777" w:rsidR="003F1729" w:rsidRPr="00E26823" w:rsidRDefault="003F1729" w:rsidP="002932C7">
            <w:pPr>
              <w:pStyle w:val="ListBullet"/>
            </w:pPr>
            <w:r w:rsidRPr="00E26823">
              <w:t>Are local emergency response agencies understa</w:t>
            </w:r>
            <w:r>
              <w:t xml:space="preserve">ffed or less available </w:t>
            </w:r>
            <w:r w:rsidRPr="00E26823">
              <w:t>d</w:t>
            </w:r>
            <w:r>
              <w:t xml:space="preserve">ue to other </w:t>
            </w:r>
            <w:r w:rsidRPr="00E26823">
              <w:t>responsibilities?</w:t>
            </w:r>
          </w:p>
        </w:tc>
        <w:tc>
          <w:tcPr>
            <w:tcW w:w="2847" w:type="dxa"/>
          </w:tcPr>
          <w:p w14:paraId="218AD17A" w14:textId="77777777" w:rsidR="003F1729" w:rsidRPr="002932C7" w:rsidRDefault="003F1729" w:rsidP="002932C7">
            <w:r w:rsidRPr="002932C7">
              <w:t>Unavailability of local fire agencies increases the risk of sheltering-in-place.</w:t>
            </w:r>
          </w:p>
          <w:p w14:paraId="659307E4" w14:textId="77777777" w:rsidR="003F1729" w:rsidRPr="002932C7" w:rsidRDefault="003F1729" w:rsidP="002932C7"/>
        </w:tc>
      </w:tr>
    </w:tbl>
    <w:p w14:paraId="7C6599AB" w14:textId="77777777" w:rsidR="00EA00F6" w:rsidRDefault="00EA00F6" w:rsidP="00A86D68">
      <w:pPr>
        <w:sectPr w:rsidR="00EA00F6" w:rsidSect="00672FAD">
          <w:pgSz w:w="12240" w:h="15840"/>
          <w:pgMar w:top="720" w:right="1440" w:bottom="720" w:left="1440" w:header="432" w:footer="518" w:gutter="0"/>
          <w:cols w:space="720"/>
          <w:titlePg/>
          <w:docGrid w:linePitch="360"/>
        </w:sectPr>
      </w:pPr>
    </w:p>
    <w:p w14:paraId="60C52BBB" w14:textId="77777777" w:rsidR="00A86D68" w:rsidRDefault="00284D69" w:rsidP="00284D69">
      <w:pPr>
        <w:pStyle w:val="Heading2"/>
      </w:pPr>
      <w:bookmarkStart w:id="57" w:name="_Toc27404392"/>
      <w:r>
        <w:lastRenderedPageBreak/>
        <w:t>Appendix 9: Supplies</w:t>
      </w:r>
      <w:bookmarkEnd w:id="57"/>
    </w:p>
    <w:p w14:paraId="072B9375" w14:textId="77777777" w:rsidR="00284D69" w:rsidRDefault="00284D69" w:rsidP="00AB5A4E">
      <w:pPr>
        <w:pStyle w:val="Heading3"/>
      </w:pPr>
      <w:bookmarkStart w:id="58" w:name="_Toc27404393"/>
      <w:r>
        <w:t>Unit Supplies</w:t>
      </w:r>
      <w:bookmarkEnd w:id="58"/>
    </w:p>
    <w:p w14:paraId="2DC49FE9" w14:textId="77777777" w:rsidR="008B433F" w:rsidRDefault="00284D69" w:rsidP="001E6356">
      <w:pPr>
        <w:pStyle w:val="ParagraphBackground"/>
        <w:spacing w:before="0" w:after="0"/>
        <w:sectPr w:rsidR="008B433F" w:rsidSect="00284D69">
          <w:pgSz w:w="12240" w:h="15840"/>
          <w:pgMar w:top="720" w:right="1440" w:bottom="720" w:left="1440" w:header="432" w:footer="518" w:gutter="0"/>
          <w:cols w:space="720"/>
          <w:docGrid w:linePitch="360"/>
        </w:sectPr>
      </w:pPr>
      <w:r>
        <w:t>Per inpatient unit. See other unit-specific information at institution.</w:t>
      </w:r>
    </w:p>
    <w:p w14:paraId="6B376E28" w14:textId="77777777" w:rsidR="00757D28" w:rsidRDefault="00AB5A4E" w:rsidP="00757D28">
      <w:pPr>
        <w:pStyle w:val="ListBullet"/>
      </w:pPr>
      <w:r>
        <w:t xml:space="preserve">DMS evacuation tags </w:t>
      </w:r>
      <w:r w:rsidR="00757D28">
        <w:t xml:space="preserve">for Unit  </w:t>
      </w:r>
    </w:p>
    <w:p w14:paraId="4889DD6E" w14:textId="77777777" w:rsidR="00757D28" w:rsidRDefault="00757D28" w:rsidP="00757D28">
      <w:pPr>
        <w:pStyle w:val="ListBullet"/>
      </w:pPr>
      <w:r>
        <w:t>Flashlights / headlamps (4)</w:t>
      </w:r>
    </w:p>
    <w:p w14:paraId="6C00AA30" w14:textId="77777777" w:rsidR="00757D28" w:rsidRDefault="00757D28" w:rsidP="00757D28">
      <w:pPr>
        <w:pStyle w:val="ListBullet"/>
      </w:pPr>
      <w:r>
        <w:t>Blankets / carrying canvas</w:t>
      </w:r>
    </w:p>
    <w:p w14:paraId="708DDC7C" w14:textId="77777777" w:rsidR="00757D28" w:rsidRDefault="008B433F" w:rsidP="00757D28">
      <w:pPr>
        <w:pStyle w:val="ListBullet"/>
      </w:pPr>
      <w:r>
        <w:t>‘Room Clear’ labels</w:t>
      </w:r>
    </w:p>
    <w:p w14:paraId="0D50745D" w14:textId="77777777" w:rsidR="00757D28" w:rsidRDefault="00757D28" w:rsidP="00757D28">
      <w:pPr>
        <w:pStyle w:val="ListBullet"/>
      </w:pPr>
      <w:r>
        <w:t>Permanent medium markers</w:t>
      </w:r>
    </w:p>
    <w:p w14:paraId="628CDC3D" w14:textId="77777777" w:rsidR="00757D28" w:rsidRDefault="00757D28" w:rsidP="00757D28">
      <w:pPr>
        <w:pStyle w:val="ListBullet"/>
      </w:pPr>
      <w:r>
        <w:t>Large rubber bands</w:t>
      </w:r>
    </w:p>
    <w:p w14:paraId="50EA02CD" w14:textId="77777777" w:rsidR="00757D28" w:rsidRDefault="00757D28" w:rsidP="00757D28">
      <w:pPr>
        <w:pStyle w:val="ListBullet"/>
      </w:pPr>
      <w:r>
        <w:t>Large envelopes for records</w:t>
      </w:r>
    </w:p>
    <w:p w14:paraId="3C7A48DE" w14:textId="77777777" w:rsidR="00757D28" w:rsidRDefault="00757D28" w:rsidP="00757D28">
      <w:pPr>
        <w:pStyle w:val="ListBullet"/>
      </w:pPr>
      <w:r>
        <w:t>Unit patient tracking form</w:t>
      </w:r>
    </w:p>
    <w:p w14:paraId="3A4A30AF" w14:textId="77777777" w:rsidR="00757D28" w:rsidRDefault="00757D28" w:rsidP="00757D28">
      <w:pPr>
        <w:pStyle w:val="ListBullet"/>
      </w:pPr>
      <w:r>
        <w:t>Unit staff/visitor tracking form</w:t>
      </w:r>
    </w:p>
    <w:p w14:paraId="4B3A80B7" w14:textId="77777777" w:rsidR="00757D28" w:rsidRDefault="00757D28" w:rsidP="00757D28">
      <w:pPr>
        <w:pStyle w:val="ListBullet"/>
      </w:pPr>
      <w:r>
        <w:t>Unit evacuation template (extra copies to posted)</w:t>
      </w:r>
    </w:p>
    <w:p w14:paraId="1E68CFD6" w14:textId="77777777" w:rsidR="00284D69" w:rsidRDefault="00757D28" w:rsidP="00757D28">
      <w:pPr>
        <w:pStyle w:val="ListBullet"/>
      </w:pPr>
      <w:r>
        <w:t>Extra footies</w:t>
      </w:r>
    </w:p>
    <w:p w14:paraId="35FA190A" w14:textId="77777777" w:rsidR="008B433F" w:rsidRDefault="008B433F" w:rsidP="001E6356">
      <w:pPr>
        <w:pStyle w:val="Heading3"/>
        <w:spacing w:before="240"/>
        <w:sectPr w:rsidR="008B433F" w:rsidSect="008B433F">
          <w:type w:val="continuous"/>
          <w:pgSz w:w="12240" w:h="15840"/>
          <w:pgMar w:top="720" w:right="1440" w:bottom="720" w:left="1440" w:header="432" w:footer="518" w:gutter="0"/>
          <w:cols w:num="2" w:space="720"/>
          <w:docGrid w:linePitch="360"/>
        </w:sectPr>
      </w:pPr>
    </w:p>
    <w:p w14:paraId="569F555F" w14:textId="77777777" w:rsidR="00284D69" w:rsidRDefault="00284D69" w:rsidP="00AB5A4E">
      <w:pPr>
        <w:pStyle w:val="Heading3"/>
      </w:pPr>
      <w:bookmarkStart w:id="59" w:name="_Toc27404394"/>
      <w:r>
        <w:t>Pharmacy Evacuation Cache</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3445"/>
        <w:gridCol w:w="2855"/>
      </w:tblGrid>
      <w:tr w:rsidR="00757D28" w:rsidRPr="00757D28" w14:paraId="351659DF" w14:textId="77777777" w:rsidTr="00757D28">
        <w:trPr>
          <w:tblHeader/>
        </w:trPr>
        <w:tc>
          <w:tcPr>
            <w:tcW w:w="3672" w:type="dxa"/>
          </w:tcPr>
          <w:p w14:paraId="399AF4F4" w14:textId="77777777" w:rsidR="00757D28" w:rsidRPr="00757D28" w:rsidRDefault="00757D28" w:rsidP="001E6356">
            <w:pPr>
              <w:spacing w:before="0" w:after="0"/>
              <w:jc w:val="center"/>
              <w:rPr>
                <w:b/>
                <w:sz w:val="28"/>
                <w:szCs w:val="28"/>
              </w:rPr>
            </w:pPr>
            <w:r w:rsidRPr="00757D28">
              <w:rPr>
                <w:b/>
                <w:sz w:val="28"/>
                <w:szCs w:val="28"/>
              </w:rPr>
              <w:t>Medication</w:t>
            </w:r>
          </w:p>
        </w:tc>
        <w:tc>
          <w:tcPr>
            <w:tcW w:w="3672" w:type="dxa"/>
          </w:tcPr>
          <w:p w14:paraId="08B40D82" w14:textId="77777777" w:rsidR="00757D28" w:rsidRPr="00757D28" w:rsidRDefault="00757D28" w:rsidP="001E6356">
            <w:pPr>
              <w:spacing w:before="0" w:after="0"/>
              <w:jc w:val="center"/>
              <w:rPr>
                <w:b/>
                <w:sz w:val="28"/>
                <w:szCs w:val="28"/>
              </w:rPr>
            </w:pPr>
            <w:r>
              <w:rPr>
                <w:b/>
                <w:sz w:val="28"/>
                <w:szCs w:val="28"/>
              </w:rPr>
              <w:t>Strength/C</w:t>
            </w:r>
            <w:r w:rsidRPr="00757D28">
              <w:rPr>
                <w:b/>
                <w:sz w:val="28"/>
                <w:szCs w:val="28"/>
              </w:rPr>
              <w:t>oncentration</w:t>
            </w:r>
          </w:p>
        </w:tc>
        <w:tc>
          <w:tcPr>
            <w:tcW w:w="3672" w:type="dxa"/>
          </w:tcPr>
          <w:p w14:paraId="7E76F808" w14:textId="77777777" w:rsidR="00757D28" w:rsidRPr="00757D28" w:rsidRDefault="00757D28" w:rsidP="001E6356">
            <w:pPr>
              <w:spacing w:before="0" w:after="0"/>
              <w:jc w:val="center"/>
              <w:rPr>
                <w:b/>
                <w:sz w:val="28"/>
                <w:szCs w:val="28"/>
              </w:rPr>
            </w:pPr>
            <w:r w:rsidRPr="00757D28">
              <w:rPr>
                <w:b/>
                <w:sz w:val="28"/>
                <w:szCs w:val="28"/>
              </w:rPr>
              <w:t>Quantity</w:t>
            </w:r>
          </w:p>
        </w:tc>
      </w:tr>
      <w:tr w:rsidR="00757D28" w:rsidRPr="00757D28" w14:paraId="1B05A054" w14:textId="77777777" w:rsidTr="0025264C">
        <w:tc>
          <w:tcPr>
            <w:tcW w:w="3672" w:type="dxa"/>
          </w:tcPr>
          <w:p w14:paraId="3582895E" w14:textId="77777777" w:rsidR="00757D28" w:rsidRPr="00757D28" w:rsidRDefault="00757D28" w:rsidP="001E6356">
            <w:pPr>
              <w:spacing w:before="0" w:after="0"/>
              <w:rPr>
                <w:sz w:val="22"/>
              </w:rPr>
            </w:pPr>
            <w:r w:rsidRPr="00757D28">
              <w:rPr>
                <w:sz w:val="22"/>
              </w:rPr>
              <w:t>Acetaminophen</w:t>
            </w:r>
          </w:p>
        </w:tc>
        <w:tc>
          <w:tcPr>
            <w:tcW w:w="3672" w:type="dxa"/>
          </w:tcPr>
          <w:p w14:paraId="6BDCAE51" w14:textId="77777777" w:rsidR="00757D28" w:rsidRPr="00757D28" w:rsidRDefault="00757D28" w:rsidP="001E6356">
            <w:pPr>
              <w:spacing w:before="0" w:after="0"/>
              <w:rPr>
                <w:sz w:val="22"/>
              </w:rPr>
            </w:pPr>
            <w:r w:rsidRPr="00757D28">
              <w:rPr>
                <w:sz w:val="22"/>
              </w:rPr>
              <w:t>375</w:t>
            </w:r>
            <w:r>
              <w:rPr>
                <w:sz w:val="22"/>
              </w:rPr>
              <w:t xml:space="preserve"> </w:t>
            </w:r>
            <w:r w:rsidRPr="00757D28">
              <w:rPr>
                <w:sz w:val="22"/>
              </w:rPr>
              <w:t>mg tab</w:t>
            </w:r>
          </w:p>
        </w:tc>
        <w:tc>
          <w:tcPr>
            <w:tcW w:w="3672" w:type="dxa"/>
          </w:tcPr>
          <w:p w14:paraId="0C184B18" w14:textId="77777777" w:rsidR="00757D28" w:rsidRPr="00757D28" w:rsidRDefault="00757D28" w:rsidP="001E6356">
            <w:pPr>
              <w:spacing w:before="0" w:after="0"/>
              <w:rPr>
                <w:sz w:val="22"/>
              </w:rPr>
            </w:pPr>
            <w:r w:rsidRPr="00757D28">
              <w:rPr>
                <w:sz w:val="22"/>
              </w:rPr>
              <w:t>500</w:t>
            </w:r>
          </w:p>
        </w:tc>
      </w:tr>
      <w:tr w:rsidR="00757D28" w:rsidRPr="00757D28" w14:paraId="67494EB9" w14:textId="77777777" w:rsidTr="0025264C">
        <w:tc>
          <w:tcPr>
            <w:tcW w:w="3672" w:type="dxa"/>
          </w:tcPr>
          <w:p w14:paraId="41E46A5E" w14:textId="77777777" w:rsidR="00757D28" w:rsidRPr="00757D28" w:rsidRDefault="00757D28" w:rsidP="001E6356">
            <w:pPr>
              <w:spacing w:before="0" w:after="0"/>
              <w:rPr>
                <w:sz w:val="22"/>
              </w:rPr>
            </w:pPr>
            <w:r w:rsidRPr="00757D28">
              <w:rPr>
                <w:sz w:val="22"/>
              </w:rPr>
              <w:t>ASA</w:t>
            </w:r>
          </w:p>
        </w:tc>
        <w:tc>
          <w:tcPr>
            <w:tcW w:w="3672" w:type="dxa"/>
          </w:tcPr>
          <w:p w14:paraId="72D1664C" w14:textId="77777777" w:rsidR="00757D28" w:rsidRPr="00757D28" w:rsidRDefault="00757D28" w:rsidP="001E6356">
            <w:pPr>
              <w:spacing w:before="0" w:after="0"/>
              <w:rPr>
                <w:sz w:val="22"/>
              </w:rPr>
            </w:pPr>
            <w:r w:rsidRPr="00757D28">
              <w:rPr>
                <w:sz w:val="22"/>
              </w:rPr>
              <w:t>81</w:t>
            </w:r>
            <w:r>
              <w:rPr>
                <w:sz w:val="22"/>
              </w:rPr>
              <w:t xml:space="preserve"> </w:t>
            </w:r>
            <w:r w:rsidRPr="00757D28">
              <w:rPr>
                <w:sz w:val="22"/>
              </w:rPr>
              <w:t>mg chewable</w:t>
            </w:r>
          </w:p>
        </w:tc>
        <w:tc>
          <w:tcPr>
            <w:tcW w:w="3672" w:type="dxa"/>
          </w:tcPr>
          <w:p w14:paraId="664E5CC1" w14:textId="77777777" w:rsidR="00757D28" w:rsidRPr="00757D28" w:rsidRDefault="00757D28" w:rsidP="001E6356">
            <w:pPr>
              <w:spacing w:before="0" w:after="0"/>
              <w:rPr>
                <w:sz w:val="22"/>
              </w:rPr>
            </w:pPr>
            <w:r w:rsidRPr="00757D28">
              <w:rPr>
                <w:sz w:val="22"/>
              </w:rPr>
              <w:t>30</w:t>
            </w:r>
          </w:p>
        </w:tc>
      </w:tr>
      <w:tr w:rsidR="00757D28" w:rsidRPr="00757D28" w14:paraId="6FF267AC" w14:textId="77777777" w:rsidTr="0025264C">
        <w:tc>
          <w:tcPr>
            <w:tcW w:w="3672" w:type="dxa"/>
          </w:tcPr>
          <w:p w14:paraId="025DFDA8" w14:textId="77777777" w:rsidR="00757D28" w:rsidRPr="00757D28" w:rsidRDefault="00757D28" w:rsidP="001E6356">
            <w:pPr>
              <w:spacing w:before="0" w:after="0"/>
              <w:rPr>
                <w:sz w:val="22"/>
              </w:rPr>
            </w:pPr>
            <w:r w:rsidRPr="00757D28">
              <w:rPr>
                <w:sz w:val="22"/>
              </w:rPr>
              <w:t>Albuterol</w:t>
            </w:r>
          </w:p>
        </w:tc>
        <w:tc>
          <w:tcPr>
            <w:tcW w:w="3672" w:type="dxa"/>
          </w:tcPr>
          <w:p w14:paraId="6AD8BF77" w14:textId="77777777" w:rsidR="00757D28" w:rsidRPr="00757D28" w:rsidRDefault="00757D28" w:rsidP="001E6356">
            <w:pPr>
              <w:spacing w:before="0" w:after="0"/>
              <w:rPr>
                <w:sz w:val="22"/>
              </w:rPr>
            </w:pPr>
            <w:r w:rsidRPr="00757D28">
              <w:rPr>
                <w:sz w:val="22"/>
              </w:rPr>
              <w:t>MDI</w:t>
            </w:r>
          </w:p>
        </w:tc>
        <w:tc>
          <w:tcPr>
            <w:tcW w:w="3672" w:type="dxa"/>
          </w:tcPr>
          <w:p w14:paraId="1836233C" w14:textId="77777777" w:rsidR="00757D28" w:rsidRPr="00757D28" w:rsidRDefault="00757D28" w:rsidP="001E6356">
            <w:pPr>
              <w:spacing w:before="0" w:after="0"/>
              <w:rPr>
                <w:sz w:val="22"/>
              </w:rPr>
            </w:pPr>
            <w:r w:rsidRPr="00757D28">
              <w:rPr>
                <w:sz w:val="22"/>
              </w:rPr>
              <w:t>5</w:t>
            </w:r>
          </w:p>
        </w:tc>
      </w:tr>
      <w:tr w:rsidR="00757D28" w:rsidRPr="00757D28" w14:paraId="7075B2AC" w14:textId="77777777" w:rsidTr="0025264C">
        <w:tc>
          <w:tcPr>
            <w:tcW w:w="3672" w:type="dxa"/>
          </w:tcPr>
          <w:p w14:paraId="41801823" w14:textId="77777777" w:rsidR="00757D28" w:rsidRPr="00757D28" w:rsidRDefault="00757D28" w:rsidP="001E6356">
            <w:pPr>
              <w:spacing w:before="0" w:after="0"/>
              <w:rPr>
                <w:sz w:val="22"/>
              </w:rPr>
            </w:pPr>
            <w:r w:rsidRPr="00757D28">
              <w:rPr>
                <w:sz w:val="22"/>
              </w:rPr>
              <w:t>Furosemide (lasix)</w:t>
            </w:r>
          </w:p>
        </w:tc>
        <w:tc>
          <w:tcPr>
            <w:tcW w:w="3672" w:type="dxa"/>
          </w:tcPr>
          <w:p w14:paraId="6A2ACADB" w14:textId="77777777" w:rsidR="00757D28" w:rsidRPr="00757D28" w:rsidRDefault="00757D28" w:rsidP="001E6356">
            <w:pPr>
              <w:spacing w:before="0" w:after="0"/>
              <w:rPr>
                <w:sz w:val="22"/>
              </w:rPr>
            </w:pPr>
            <w:r w:rsidRPr="00757D28">
              <w:rPr>
                <w:sz w:val="22"/>
              </w:rPr>
              <w:t>40</w:t>
            </w:r>
            <w:r>
              <w:rPr>
                <w:sz w:val="22"/>
              </w:rPr>
              <w:t xml:space="preserve"> </w:t>
            </w:r>
            <w:r w:rsidRPr="00757D28">
              <w:rPr>
                <w:sz w:val="22"/>
              </w:rPr>
              <w:t>mg injectable</w:t>
            </w:r>
          </w:p>
        </w:tc>
        <w:tc>
          <w:tcPr>
            <w:tcW w:w="3672" w:type="dxa"/>
          </w:tcPr>
          <w:p w14:paraId="06B53317" w14:textId="77777777" w:rsidR="00757D28" w:rsidRPr="00757D28" w:rsidRDefault="00757D28" w:rsidP="001E6356">
            <w:pPr>
              <w:spacing w:before="0" w:after="0"/>
              <w:rPr>
                <w:sz w:val="22"/>
              </w:rPr>
            </w:pPr>
            <w:r w:rsidRPr="00757D28">
              <w:rPr>
                <w:sz w:val="22"/>
              </w:rPr>
              <w:t>5</w:t>
            </w:r>
          </w:p>
        </w:tc>
      </w:tr>
      <w:tr w:rsidR="00757D28" w:rsidRPr="00757D28" w14:paraId="4B149A3F" w14:textId="77777777" w:rsidTr="0025264C">
        <w:tc>
          <w:tcPr>
            <w:tcW w:w="3672" w:type="dxa"/>
          </w:tcPr>
          <w:p w14:paraId="6E546EF6" w14:textId="77777777" w:rsidR="00757D28" w:rsidRPr="00757D28" w:rsidRDefault="00757D28" w:rsidP="001E6356">
            <w:pPr>
              <w:spacing w:before="0" w:after="0"/>
              <w:rPr>
                <w:sz w:val="22"/>
              </w:rPr>
            </w:pPr>
            <w:r w:rsidRPr="00757D28">
              <w:rPr>
                <w:sz w:val="22"/>
              </w:rPr>
              <w:t>Furosemide (lasix)</w:t>
            </w:r>
          </w:p>
        </w:tc>
        <w:tc>
          <w:tcPr>
            <w:tcW w:w="3672" w:type="dxa"/>
          </w:tcPr>
          <w:p w14:paraId="3831C496" w14:textId="77777777" w:rsidR="00757D28" w:rsidRPr="00757D28" w:rsidRDefault="00757D28" w:rsidP="001E6356">
            <w:pPr>
              <w:spacing w:before="0" w:after="0"/>
              <w:rPr>
                <w:sz w:val="22"/>
              </w:rPr>
            </w:pPr>
            <w:r w:rsidRPr="00757D28">
              <w:rPr>
                <w:sz w:val="22"/>
              </w:rPr>
              <w:t>40</w:t>
            </w:r>
            <w:r>
              <w:rPr>
                <w:sz w:val="22"/>
              </w:rPr>
              <w:t xml:space="preserve"> </w:t>
            </w:r>
            <w:r w:rsidRPr="00757D28">
              <w:rPr>
                <w:sz w:val="22"/>
              </w:rPr>
              <w:t>mg tab</w:t>
            </w:r>
          </w:p>
        </w:tc>
        <w:tc>
          <w:tcPr>
            <w:tcW w:w="3672" w:type="dxa"/>
          </w:tcPr>
          <w:p w14:paraId="684F73A6" w14:textId="77777777" w:rsidR="00757D28" w:rsidRPr="00757D28" w:rsidRDefault="00757D28" w:rsidP="001E6356">
            <w:pPr>
              <w:spacing w:before="0" w:after="0"/>
              <w:rPr>
                <w:sz w:val="22"/>
              </w:rPr>
            </w:pPr>
            <w:r w:rsidRPr="00757D28">
              <w:rPr>
                <w:sz w:val="22"/>
              </w:rPr>
              <w:t>20</w:t>
            </w:r>
          </w:p>
        </w:tc>
      </w:tr>
      <w:tr w:rsidR="00757D28" w:rsidRPr="00757D28" w14:paraId="07A17586" w14:textId="77777777" w:rsidTr="0025264C">
        <w:tc>
          <w:tcPr>
            <w:tcW w:w="3672" w:type="dxa"/>
          </w:tcPr>
          <w:p w14:paraId="706E2EC9" w14:textId="77777777" w:rsidR="00757D28" w:rsidRPr="00757D28" w:rsidRDefault="00757D28" w:rsidP="001E6356">
            <w:pPr>
              <w:spacing w:before="0" w:after="0"/>
              <w:rPr>
                <w:sz w:val="22"/>
              </w:rPr>
            </w:pPr>
            <w:r w:rsidRPr="00757D28">
              <w:rPr>
                <w:sz w:val="22"/>
              </w:rPr>
              <w:t>Oxycodone elixir</w:t>
            </w:r>
          </w:p>
        </w:tc>
        <w:tc>
          <w:tcPr>
            <w:tcW w:w="3672" w:type="dxa"/>
          </w:tcPr>
          <w:p w14:paraId="4E05D54C" w14:textId="77777777" w:rsidR="00757D28" w:rsidRPr="00757D28" w:rsidRDefault="00757D28" w:rsidP="001E6356">
            <w:pPr>
              <w:spacing w:before="0" w:after="0"/>
              <w:rPr>
                <w:sz w:val="22"/>
              </w:rPr>
            </w:pPr>
            <w:r w:rsidRPr="00757D28">
              <w:rPr>
                <w:sz w:val="22"/>
              </w:rPr>
              <w:t>10</w:t>
            </w:r>
            <w:r>
              <w:rPr>
                <w:sz w:val="22"/>
              </w:rPr>
              <w:t xml:space="preserve"> </w:t>
            </w:r>
            <w:r w:rsidRPr="00757D28">
              <w:rPr>
                <w:sz w:val="22"/>
              </w:rPr>
              <w:t>mg/5</w:t>
            </w:r>
            <w:r>
              <w:rPr>
                <w:sz w:val="22"/>
              </w:rPr>
              <w:t xml:space="preserve"> </w:t>
            </w:r>
            <w:r w:rsidRPr="00757D28">
              <w:rPr>
                <w:sz w:val="22"/>
              </w:rPr>
              <w:t>ml tubs</w:t>
            </w:r>
          </w:p>
        </w:tc>
        <w:tc>
          <w:tcPr>
            <w:tcW w:w="3672" w:type="dxa"/>
          </w:tcPr>
          <w:p w14:paraId="50D49D40" w14:textId="77777777" w:rsidR="00757D28" w:rsidRPr="00757D28" w:rsidRDefault="00757D28" w:rsidP="001E6356">
            <w:pPr>
              <w:spacing w:before="0" w:after="0"/>
              <w:rPr>
                <w:sz w:val="22"/>
              </w:rPr>
            </w:pPr>
            <w:r w:rsidRPr="00757D28">
              <w:rPr>
                <w:sz w:val="22"/>
              </w:rPr>
              <w:t>20</w:t>
            </w:r>
          </w:p>
        </w:tc>
      </w:tr>
      <w:tr w:rsidR="00757D28" w:rsidRPr="00757D28" w14:paraId="3554EAF8" w14:textId="77777777" w:rsidTr="0025264C">
        <w:tc>
          <w:tcPr>
            <w:tcW w:w="3672" w:type="dxa"/>
          </w:tcPr>
          <w:p w14:paraId="58263DEA" w14:textId="77777777" w:rsidR="00757D28" w:rsidRPr="00757D28" w:rsidRDefault="00757D28" w:rsidP="001E6356">
            <w:pPr>
              <w:spacing w:before="0" w:after="0"/>
              <w:rPr>
                <w:sz w:val="22"/>
              </w:rPr>
            </w:pPr>
            <w:r w:rsidRPr="00757D28">
              <w:rPr>
                <w:sz w:val="22"/>
              </w:rPr>
              <w:t>Ibuprofen</w:t>
            </w:r>
          </w:p>
        </w:tc>
        <w:tc>
          <w:tcPr>
            <w:tcW w:w="3672" w:type="dxa"/>
          </w:tcPr>
          <w:p w14:paraId="4E22289A" w14:textId="77777777" w:rsidR="00757D28" w:rsidRPr="00757D28" w:rsidRDefault="00757D28" w:rsidP="001E6356">
            <w:pPr>
              <w:spacing w:before="0" w:after="0"/>
              <w:rPr>
                <w:sz w:val="22"/>
              </w:rPr>
            </w:pPr>
            <w:r w:rsidRPr="00757D28">
              <w:rPr>
                <w:sz w:val="22"/>
              </w:rPr>
              <w:t>200</w:t>
            </w:r>
            <w:r>
              <w:rPr>
                <w:sz w:val="22"/>
              </w:rPr>
              <w:t xml:space="preserve"> </w:t>
            </w:r>
            <w:r w:rsidRPr="00757D28">
              <w:rPr>
                <w:sz w:val="22"/>
              </w:rPr>
              <w:t>mg tabs</w:t>
            </w:r>
          </w:p>
        </w:tc>
        <w:tc>
          <w:tcPr>
            <w:tcW w:w="3672" w:type="dxa"/>
          </w:tcPr>
          <w:p w14:paraId="0F7C79AF" w14:textId="77777777" w:rsidR="00757D28" w:rsidRPr="00757D28" w:rsidRDefault="00757D28" w:rsidP="001E6356">
            <w:pPr>
              <w:spacing w:before="0" w:after="0"/>
              <w:rPr>
                <w:sz w:val="22"/>
              </w:rPr>
            </w:pPr>
            <w:r w:rsidRPr="00757D28">
              <w:rPr>
                <w:sz w:val="22"/>
              </w:rPr>
              <w:t>100</w:t>
            </w:r>
          </w:p>
        </w:tc>
      </w:tr>
      <w:tr w:rsidR="00757D28" w:rsidRPr="00757D28" w14:paraId="66783338" w14:textId="77777777" w:rsidTr="0025264C">
        <w:tc>
          <w:tcPr>
            <w:tcW w:w="3672" w:type="dxa"/>
          </w:tcPr>
          <w:p w14:paraId="15C6EF02" w14:textId="77777777" w:rsidR="00757D28" w:rsidRPr="00757D28" w:rsidRDefault="00757D28" w:rsidP="001E6356">
            <w:pPr>
              <w:spacing w:before="0" w:after="0"/>
              <w:rPr>
                <w:sz w:val="22"/>
              </w:rPr>
            </w:pPr>
            <w:r w:rsidRPr="00757D28">
              <w:rPr>
                <w:sz w:val="22"/>
              </w:rPr>
              <w:t>Acetaminophen</w:t>
            </w:r>
          </w:p>
        </w:tc>
        <w:tc>
          <w:tcPr>
            <w:tcW w:w="3672" w:type="dxa"/>
          </w:tcPr>
          <w:p w14:paraId="0BCBDB13" w14:textId="77777777" w:rsidR="00757D28" w:rsidRPr="00757D28" w:rsidRDefault="00757D28" w:rsidP="001E6356">
            <w:pPr>
              <w:spacing w:before="0" w:after="0"/>
              <w:rPr>
                <w:sz w:val="22"/>
              </w:rPr>
            </w:pPr>
            <w:r w:rsidRPr="00757D28">
              <w:rPr>
                <w:sz w:val="22"/>
              </w:rPr>
              <w:t>160</w:t>
            </w:r>
            <w:r>
              <w:rPr>
                <w:sz w:val="22"/>
              </w:rPr>
              <w:t xml:space="preserve"> mg/</w:t>
            </w:r>
            <w:r w:rsidRPr="00757D28">
              <w:rPr>
                <w:sz w:val="22"/>
              </w:rPr>
              <w:t>5</w:t>
            </w:r>
            <w:r>
              <w:rPr>
                <w:sz w:val="22"/>
              </w:rPr>
              <w:t xml:space="preserve"> </w:t>
            </w:r>
            <w:r w:rsidRPr="00757D28">
              <w:rPr>
                <w:sz w:val="22"/>
              </w:rPr>
              <w:t>ml</w:t>
            </w:r>
          </w:p>
        </w:tc>
        <w:tc>
          <w:tcPr>
            <w:tcW w:w="3672" w:type="dxa"/>
          </w:tcPr>
          <w:p w14:paraId="26A015FC" w14:textId="77777777" w:rsidR="00757D28" w:rsidRPr="00757D28" w:rsidRDefault="00757D28" w:rsidP="001E6356">
            <w:pPr>
              <w:spacing w:before="0" w:after="0"/>
              <w:rPr>
                <w:sz w:val="22"/>
              </w:rPr>
            </w:pPr>
            <w:r w:rsidRPr="00757D28">
              <w:rPr>
                <w:sz w:val="22"/>
              </w:rPr>
              <w:t>1 bottle</w:t>
            </w:r>
          </w:p>
        </w:tc>
      </w:tr>
      <w:tr w:rsidR="00757D28" w:rsidRPr="00757D28" w14:paraId="13DBB88B" w14:textId="77777777" w:rsidTr="0025264C">
        <w:tc>
          <w:tcPr>
            <w:tcW w:w="3672" w:type="dxa"/>
          </w:tcPr>
          <w:p w14:paraId="2C51E0E8" w14:textId="77777777" w:rsidR="00757D28" w:rsidRPr="00757D28" w:rsidRDefault="00757D28" w:rsidP="001E6356">
            <w:pPr>
              <w:spacing w:before="0" w:after="0"/>
              <w:rPr>
                <w:sz w:val="22"/>
              </w:rPr>
            </w:pPr>
            <w:r w:rsidRPr="00757D28">
              <w:rPr>
                <w:sz w:val="22"/>
              </w:rPr>
              <w:t>Diphenhydramine</w:t>
            </w:r>
          </w:p>
        </w:tc>
        <w:tc>
          <w:tcPr>
            <w:tcW w:w="3672" w:type="dxa"/>
          </w:tcPr>
          <w:p w14:paraId="5C2DFDE5" w14:textId="77777777" w:rsidR="00757D28" w:rsidRPr="00757D28" w:rsidRDefault="00757D28" w:rsidP="001E6356">
            <w:pPr>
              <w:spacing w:before="0" w:after="0"/>
              <w:rPr>
                <w:sz w:val="22"/>
              </w:rPr>
            </w:pPr>
            <w:r>
              <w:rPr>
                <w:sz w:val="22"/>
              </w:rPr>
              <w:t>50 mg/</w:t>
            </w:r>
            <w:r w:rsidRPr="00757D28">
              <w:rPr>
                <w:sz w:val="22"/>
              </w:rPr>
              <w:t>2</w:t>
            </w:r>
            <w:r>
              <w:rPr>
                <w:sz w:val="22"/>
              </w:rPr>
              <w:t xml:space="preserve"> </w:t>
            </w:r>
            <w:r w:rsidRPr="00757D28">
              <w:rPr>
                <w:sz w:val="22"/>
              </w:rPr>
              <w:t>ml injectable</w:t>
            </w:r>
          </w:p>
        </w:tc>
        <w:tc>
          <w:tcPr>
            <w:tcW w:w="3672" w:type="dxa"/>
          </w:tcPr>
          <w:p w14:paraId="6B721D52" w14:textId="77777777" w:rsidR="00757D28" w:rsidRPr="00757D28" w:rsidRDefault="00757D28" w:rsidP="001E6356">
            <w:pPr>
              <w:spacing w:before="0" w:after="0"/>
              <w:rPr>
                <w:sz w:val="22"/>
              </w:rPr>
            </w:pPr>
            <w:r w:rsidRPr="00757D28">
              <w:rPr>
                <w:sz w:val="22"/>
              </w:rPr>
              <w:t>10</w:t>
            </w:r>
          </w:p>
        </w:tc>
      </w:tr>
      <w:tr w:rsidR="00757D28" w:rsidRPr="00757D28" w14:paraId="5A4528F5" w14:textId="77777777" w:rsidTr="0025264C">
        <w:tc>
          <w:tcPr>
            <w:tcW w:w="3672" w:type="dxa"/>
          </w:tcPr>
          <w:p w14:paraId="6F4379BF" w14:textId="77777777" w:rsidR="00757D28" w:rsidRPr="00757D28" w:rsidRDefault="00757D28" w:rsidP="001E6356">
            <w:pPr>
              <w:spacing w:before="0" w:after="0"/>
              <w:rPr>
                <w:sz w:val="22"/>
              </w:rPr>
            </w:pPr>
            <w:r w:rsidRPr="00757D28">
              <w:rPr>
                <w:sz w:val="22"/>
              </w:rPr>
              <w:t>Diphenhydramine</w:t>
            </w:r>
          </w:p>
        </w:tc>
        <w:tc>
          <w:tcPr>
            <w:tcW w:w="3672" w:type="dxa"/>
          </w:tcPr>
          <w:p w14:paraId="0AA278A5" w14:textId="77777777" w:rsidR="00757D28" w:rsidRPr="00757D28" w:rsidRDefault="00757D28" w:rsidP="001E6356">
            <w:pPr>
              <w:spacing w:before="0" w:after="0"/>
              <w:rPr>
                <w:sz w:val="22"/>
              </w:rPr>
            </w:pPr>
            <w:r w:rsidRPr="00757D28">
              <w:rPr>
                <w:sz w:val="22"/>
              </w:rPr>
              <w:t>25</w:t>
            </w:r>
            <w:r>
              <w:rPr>
                <w:sz w:val="22"/>
              </w:rPr>
              <w:t xml:space="preserve"> </w:t>
            </w:r>
            <w:r w:rsidRPr="00757D28">
              <w:rPr>
                <w:sz w:val="22"/>
              </w:rPr>
              <w:t>mg tab</w:t>
            </w:r>
          </w:p>
        </w:tc>
        <w:tc>
          <w:tcPr>
            <w:tcW w:w="3672" w:type="dxa"/>
          </w:tcPr>
          <w:p w14:paraId="15FB06EB" w14:textId="77777777" w:rsidR="00757D28" w:rsidRPr="00757D28" w:rsidRDefault="00757D28" w:rsidP="001E6356">
            <w:pPr>
              <w:spacing w:before="0" w:after="0"/>
              <w:rPr>
                <w:sz w:val="22"/>
              </w:rPr>
            </w:pPr>
            <w:r w:rsidRPr="00757D28">
              <w:rPr>
                <w:sz w:val="22"/>
              </w:rPr>
              <w:t>50</w:t>
            </w:r>
          </w:p>
        </w:tc>
      </w:tr>
      <w:tr w:rsidR="00757D28" w:rsidRPr="00757D28" w14:paraId="1071C732" w14:textId="77777777" w:rsidTr="0025264C">
        <w:tc>
          <w:tcPr>
            <w:tcW w:w="3672" w:type="dxa"/>
          </w:tcPr>
          <w:p w14:paraId="2A4112B3" w14:textId="77777777" w:rsidR="00757D28" w:rsidRPr="00757D28" w:rsidRDefault="00757D28" w:rsidP="001E6356">
            <w:pPr>
              <w:spacing w:before="0" w:after="0"/>
              <w:rPr>
                <w:sz w:val="22"/>
              </w:rPr>
            </w:pPr>
            <w:r w:rsidRPr="00757D28">
              <w:rPr>
                <w:sz w:val="22"/>
              </w:rPr>
              <w:t>Enoxaparin</w:t>
            </w:r>
          </w:p>
        </w:tc>
        <w:tc>
          <w:tcPr>
            <w:tcW w:w="3672" w:type="dxa"/>
          </w:tcPr>
          <w:p w14:paraId="1D7732BF" w14:textId="77777777" w:rsidR="00757D28" w:rsidRPr="00757D28" w:rsidRDefault="00757D28" w:rsidP="001E6356">
            <w:pPr>
              <w:spacing w:before="0" w:after="0"/>
              <w:rPr>
                <w:sz w:val="22"/>
              </w:rPr>
            </w:pPr>
            <w:r w:rsidRPr="00757D28">
              <w:rPr>
                <w:sz w:val="22"/>
              </w:rPr>
              <w:t>100</w:t>
            </w:r>
            <w:r>
              <w:rPr>
                <w:sz w:val="22"/>
              </w:rPr>
              <w:t xml:space="preserve"> </w:t>
            </w:r>
            <w:r w:rsidRPr="00757D28">
              <w:rPr>
                <w:sz w:val="22"/>
              </w:rPr>
              <w:t>mg/syringe</w:t>
            </w:r>
          </w:p>
        </w:tc>
        <w:tc>
          <w:tcPr>
            <w:tcW w:w="3672" w:type="dxa"/>
          </w:tcPr>
          <w:p w14:paraId="00E29B70" w14:textId="77777777" w:rsidR="00757D28" w:rsidRPr="00757D28" w:rsidRDefault="00757D28" w:rsidP="001E6356">
            <w:pPr>
              <w:spacing w:before="0" w:after="0"/>
              <w:rPr>
                <w:sz w:val="22"/>
              </w:rPr>
            </w:pPr>
            <w:r w:rsidRPr="00757D28">
              <w:rPr>
                <w:sz w:val="22"/>
              </w:rPr>
              <w:t>15</w:t>
            </w:r>
          </w:p>
        </w:tc>
      </w:tr>
      <w:tr w:rsidR="00757D28" w:rsidRPr="00757D28" w14:paraId="00266996" w14:textId="77777777" w:rsidTr="0025264C">
        <w:tc>
          <w:tcPr>
            <w:tcW w:w="3672" w:type="dxa"/>
          </w:tcPr>
          <w:p w14:paraId="77F382C8" w14:textId="77777777" w:rsidR="00757D28" w:rsidRPr="00757D28" w:rsidRDefault="00757D28" w:rsidP="001E6356">
            <w:pPr>
              <w:spacing w:before="0" w:after="0"/>
              <w:rPr>
                <w:sz w:val="22"/>
              </w:rPr>
            </w:pPr>
            <w:r w:rsidRPr="00757D28">
              <w:rPr>
                <w:sz w:val="22"/>
              </w:rPr>
              <w:t>Droperidol</w:t>
            </w:r>
          </w:p>
        </w:tc>
        <w:tc>
          <w:tcPr>
            <w:tcW w:w="3672" w:type="dxa"/>
          </w:tcPr>
          <w:p w14:paraId="53ED3225" w14:textId="77777777" w:rsidR="00757D28" w:rsidRPr="00757D28" w:rsidRDefault="00757D28" w:rsidP="001E6356">
            <w:pPr>
              <w:spacing w:before="0" w:after="0"/>
              <w:rPr>
                <w:sz w:val="22"/>
              </w:rPr>
            </w:pPr>
            <w:r w:rsidRPr="00757D28">
              <w:rPr>
                <w:sz w:val="22"/>
              </w:rPr>
              <w:t>5</w:t>
            </w:r>
            <w:r>
              <w:rPr>
                <w:sz w:val="22"/>
              </w:rPr>
              <w:t xml:space="preserve"> </w:t>
            </w:r>
            <w:r w:rsidRPr="00757D28">
              <w:rPr>
                <w:sz w:val="22"/>
              </w:rPr>
              <w:t>mg/2</w:t>
            </w:r>
            <w:r>
              <w:rPr>
                <w:sz w:val="22"/>
              </w:rPr>
              <w:t xml:space="preserve"> </w:t>
            </w:r>
            <w:r w:rsidRPr="00757D28">
              <w:rPr>
                <w:sz w:val="22"/>
              </w:rPr>
              <w:t>ml</w:t>
            </w:r>
          </w:p>
        </w:tc>
        <w:tc>
          <w:tcPr>
            <w:tcW w:w="3672" w:type="dxa"/>
          </w:tcPr>
          <w:p w14:paraId="4DA9A4DC" w14:textId="77777777" w:rsidR="00757D28" w:rsidRPr="00757D28" w:rsidRDefault="00757D28" w:rsidP="001E6356">
            <w:pPr>
              <w:spacing w:before="0" w:after="0"/>
              <w:rPr>
                <w:sz w:val="22"/>
              </w:rPr>
            </w:pPr>
            <w:r w:rsidRPr="00757D28">
              <w:rPr>
                <w:sz w:val="22"/>
              </w:rPr>
              <w:t>15</w:t>
            </w:r>
          </w:p>
        </w:tc>
      </w:tr>
      <w:tr w:rsidR="00757D28" w:rsidRPr="00757D28" w14:paraId="68B1A6E2" w14:textId="77777777" w:rsidTr="0025264C">
        <w:tc>
          <w:tcPr>
            <w:tcW w:w="3672" w:type="dxa"/>
          </w:tcPr>
          <w:p w14:paraId="5CAD54EA" w14:textId="77777777" w:rsidR="00757D28" w:rsidRPr="00757D28" w:rsidRDefault="00757D28" w:rsidP="001E6356">
            <w:pPr>
              <w:spacing w:before="0" w:after="0"/>
              <w:rPr>
                <w:sz w:val="22"/>
              </w:rPr>
            </w:pPr>
            <w:r w:rsidRPr="00757D28">
              <w:rPr>
                <w:sz w:val="22"/>
              </w:rPr>
              <w:t>Haloperidol</w:t>
            </w:r>
          </w:p>
        </w:tc>
        <w:tc>
          <w:tcPr>
            <w:tcW w:w="3672" w:type="dxa"/>
          </w:tcPr>
          <w:p w14:paraId="009F8269" w14:textId="77777777" w:rsidR="00757D28" w:rsidRPr="00757D28" w:rsidRDefault="00757D28" w:rsidP="001E6356">
            <w:pPr>
              <w:spacing w:before="0" w:after="0"/>
              <w:rPr>
                <w:sz w:val="22"/>
              </w:rPr>
            </w:pPr>
            <w:r w:rsidRPr="00757D28">
              <w:rPr>
                <w:sz w:val="22"/>
              </w:rPr>
              <w:t>10</w:t>
            </w:r>
            <w:r>
              <w:rPr>
                <w:sz w:val="22"/>
              </w:rPr>
              <w:t xml:space="preserve"> </w:t>
            </w:r>
            <w:r w:rsidRPr="00757D28">
              <w:rPr>
                <w:sz w:val="22"/>
              </w:rPr>
              <w:t>mg tab</w:t>
            </w:r>
          </w:p>
        </w:tc>
        <w:tc>
          <w:tcPr>
            <w:tcW w:w="3672" w:type="dxa"/>
          </w:tcPr>
          <w:p w14:paraId="025A9924" w14:textId="77777777" w:rsidR="00757D28" w:rsidRPr="00757D28" w:rsidRDefault="00757D28" w:rsidP="001E6356">
            <w:pPr>
              <w:spacing w:before="0" w:after="0"/>
              <w:rPr>
                <w:sz w:val="22"/>
              </w:rPr>
            </w:pPr>
            <w:r w:rsidRPr="00757D28">
              <w:rPr>
                <w:sz w:val="22"/>
              </w:rPr>
              <w:t>25</w:t>
            </w:r>
          </w:p>
        </w:tc>
      </w:tr>
      <w:tr w:rsidR="00757D28" w:rsidRPr="00757D28" w14:paraId="4400A86D" w14:textId="77777777" w:rsidTr="0025264C">
        <w:tc>
          <w:tcPr>
            <w:tcW w:w="3672" w:type="dxa"/>
          </w:tcPr>
          <w:p w14:paraId="025C2945" w14:textId="77777777" w:rsidR="00757D28" w:rsidRPr="00757D28" w:rsidRDefault="00757D28" w:rsidP="001E6356">
            <w:pPr>
              <w:spacing w:before="0" w:after="0"/>
              <w:rPr>
                <w:sz w:val="22"/>
              </w:rPr>
            </w:pPr>
            <w:r w:rsidRPr="00757D28">
              <w:rPr>
                <w:sz w:val="22"/>
              </w:rPr>
              <w:t>Olanzapine</w:t>
            </w:r>
          </w:p>
        </w:tc>
        <w:tc>
          <w:tcPr>
            <w:tcW w:w="3672" w:type="dxa"/>
          </w:tcPr>
          <w:p w14:paraId="24A7FC48" w14:textId="77777777" w:rsidR="00757D28" w:rsidRPr="00757D28" w:rsidRDefault="00757D28" w:rsidP="001E6356">
            <w:pPr>
              <w:spacing w:before="0" w:after="0"/>
              <w:rPr>
                <w:sz w:val="22"/>
              </w:rPr>
            </w:pPr>
            <w:r w:rsidRPr="00757D28">
              <w:rPr>
                <w:sz w:val="22"/>
              </w:rPr>
              <w:t>10</w:t>
            </w:r>
            <w:r>
              <w:rPr>
                <w:sz w:val="22"/>
              </w:rPr>
              <w:t xml:space="preserve"> </w:t>
            </w:r>
            <w:r w:rsidRPr="00757D28">
              <w:rPr>
                <w:sz w:val="22"/>
              </w:rPr>
              <w:t>mg tab</w:t>
            </w:r>
          </w:p>
        </w:tc>
        <w:tc>
          <w:tcPr>
            <w:tcW w:w="3672" w:type="dxa"/>
          </w:tcPr>
          <w:p w14:paraId="5B86232F" w14:textId="77777777" w:rsidR="00757D28" w:rsidRPr="00757D28" w:rsidRDefault="00757D28" w:rsidP="001E6356">
            <w:pPr>
              <w:spacing w:before="0" w:after="0"/>
              <w:rPr>
                <w:sz w:val="22"/>
              </w:rPr>
            </w:pPr>
            <w:r w:rsidRPr="00757D28">
              <w:rPr>
                <w:sz w:val="22"/>
              </w:rPr>
              <w:t>25</w:t>
            </w:r>
          </w:p>
        </w:tc>
      </w:tr>
      <w:tr w:rsidR="00757D28" w:rsidRPr="00757D28" w14:paraId="18BB3D5D" w14:textId="77777777" w:rsidTr="0025264C">
        <w:tc>
          <w:tcPr>
            <w:tcW w:w="3672" w:type="dxa"/>
          </w:tcPr>
          <w:p w14:paraId="684A3C15" w14:textId="77777777" w:rsidR="00757D28" w:rsidRPr="00757D28" w:rsidRDefault="00757D28" w:rsidP="001E6356">
            <w:pPr>
              <w:spacing w:before="0" w:after="0"/>
              <w:rPr>
                <w:sz w:val="22"/>
              </w:rPr>
            </w:pPr>
            <w:r w:rsidRPr="00757D28">
              <w:rPr>
                <w:sz w:val="22"/>
              </w:rPr>
              <w:t>Lorazepam</w:t>
            </w:r>
          </w:p>
        </w:tc>
        <w:tc>
          <w:tcPr>
            <w:tcW w:w="3672" w:type="dxa"/>
          </w:tcPr>
          <w:p w14:paraId="02EFCD58" w14:textId="77777777" w:rsidR="00757D28" w:rsidRPr="00757D28" w:rsidRDefault="00757D28" w:rsidP="001E6356">
            <w:pPr>
              <w:spacing w:before="0" w:after="0"/>
              <w:rPr>
                <w:sz w:val="22"/>
              </w:rPr>
            </w:pPr>
            <w:r w:rsidRPr="00757D28">
              <w:rPr>
                <w:sz w:val="22"/>
              </w:rPr>
              <w:t>2</w:t>
            </w:r>
            <w:r>
              <w:rPr>
                <w:sz w:val="22"/>
              </w:rPr>
              <w:t xml:space="preserve"> </w:t>
            </w:r>
            <w:r w:rsidRPr="00757D28">
              <w:rPr>
                <w:sz w:val="22"/>
              </w:rPr>
              <w:t>mg/2</w:t>
            </w:r>
            <w:r>
              <w:rPr>
                <w:sz w:val="22"/>
              </w:rPr>
              <w:t xml:space="preserve"> </w:t>
            </w:r>
            <w:r w:rsidRPr="00757D28">
              <w:rPr>
                <w:sz w:val="22"/>
              </w:rPr>
              <w:t>ml injectable</w:t>
            </w:r>
          </w:p>
        </w:tc>
        <w:tc>
          <w:tcPr>
            <w:tcW w:w="3672" w:type="dxa"/>
          </w:tcPr>
          <w:p w14:paraId="44A56908" w14:textId="77777777" w:rsidR="00757D28" w:rsidRPr="00757D28" w:rsidRDefault="00757D28" w:rsidP="001E6356">
            <w:pPr>
              <w:spacing w:before="0" w:after="0"/>
              <w:rPr>
                <w:sz w:val="22"/>
              </w:rPr>
            </w:pPr>
            <w:r w:rsidRPr="00757D28">
              <w:rPr>
                <w:sz w:val="22"/>
              </w:rPr>
              <w:t>15</w:t>
            </w:r>
          </w:p>
        </w:tc>
      </w:tr>
      <w:tr w:rsidR="00757D28" w:rsidRPr="00757D28" w14:paraId="19725914" w14:textId="77777777" w:rsidTr="0025264C">
        <w:tc>
          <w:tcPr>
            <w:tcW w:w="3672" w:type="dxa"/>
          </w:tcPr>
          <w:p w14:paraId="622DE104" w14:textId="77777777" w:rsidR="00757D28" w:rsidRPr="00757D28" w:rsidRDefault="00757D28" w:rsidP="001E6356">
            <w:pPr>
              <w:spacing w:before="0" w:after="0"/>
              <w:rPr>
                <w:sz w:val="22"/>
              </w:rPr>
            </w:pPr>
            <w:r w:rsidRPr="00757D28">
              <w:rPr>
                <w:sz w:val="22"/>
              </w:rPr>
              <w:t>Ativan</w:t>
            </w:r>
          </w:p>
        </w:tc>
        <w:tc>
          <w:tcPr>
            <w:tcW w:w="3672" w:type="dxa"/>
          </w:tcPr>
          <w:p w14:paraId="151E3431" w14:textId="77777777" w:rsidR="00757D28" w:rsidRPr="00757D28" w:rsidRDefault="00757D28" w:rsidP="001E6356">
            <w:pPr>
              <w:spacing w:before="0" w:after="0"/>
              <w:rPr>
                <w:sz w:val="22"/>
              </w:rPr>
            </w:pPr>
            <w:r w:rsidRPr="00757D28">
              <w:rPr>
                <w:sz w:val="22"/>
              </w:rPr>
              <w:t>1</w:t>
            </w:r>
            <w:r>
              <w:rPr>
                <w:sz w:val="22"/>
              </w:rPr>
              <w:t xml:space="preserve"> </w:t>
            </w:r>
            <w:r w:rsidRPr="00757D28">
              <w:rPr>
                <w:sz w:val="22"/>
              </w:rPr>
              <w:t xml:space="preserve">mg </w:t>
            </w:r>
            <w:r>
              <w:rPr>
                <w:sz w:val="22"/>
              </w:rPr>
              <w:t>tab</w:t>
            </w:r>
          </w:p>
        </w:tc>
        <w:tc>
          <w:tcPr>
            <w:tcW w:w="3672" w:type="dxa"/>
          </w:tcPr>
          <w:p w14:paraId="42C4F831" w14:textId="77777777" w:rsidR="00757D28" w:rsidRPr="00757D28" w:rsidRDefault="00757D28" w:rsidP="001E6356">
            <w:pPr>
              <w:spacing w:before="0" w:after="0"/>
              <w:rPr>
                <w:sz w:val="22"/>
              </w:rPr>
            </w:pPr>
            <w:r w:rsidRPr="00757D28">
              <w:rPr>
                <w:sz w:val="22"/>
              </w:rPr>
              <w:t>25</w:t>
            </w:r>
          </w:p>
        </w:tc>
      </w:tr>
      <w:tr w:rsidR="00757D28" w:rsidRPr="00757D28" w14:paraId="1E30B79B" w14:textId="77777777" w:rsidTr="0025264C">
        <w:tc>
          <w:tcPr>
            <w:tcW w:w="3672" w:type="dxa"/>
          </w:tcPr>
          <w:p w14:paraId="52D00F9C" w14:textId="77777777" w:rsidR="00757D28" w:rsidRPr="00757D28" w:rsidRDefault="00757D28" w:rsidP="001E6356">
            <w:pPr>
              <w:spacing w:before="0" w:after="0"/>
              <w:rPr>
                <w:sz w:val="22"/>
              </w:rPr>
            </w:pPr>
            <w:r w:rsidRPr="00757D28">
              <w:rPr>
                <w:sz w:val="22"/>
              </w:rPr>
              <w:t>Insulin</w:t>
            </w:r>
          </w:p>
        </w:tc>
        <w:tc>
          <w:tcPr>
            <w:tcW w:w="3672" w:type="dxa"/>
          </w:tcPr>
          <w:p w14:paraId="12F3A81E" w14:textId="77777777" w:rsidR="00757D28" w:rsidRPr="00757D28" w:rsidRDefault="00757D28" w:rsidP="001E6356">
            <w:pPr>
              <w:spacing w:before="0" w:after="0"/>
              <w:rPr>
                <w:sz w:val="22"/>
              </w:rPr>
            </w:pPr>
            <w:r w:rsidRPr="00757D28">
              <w:rPr>
                <w:sz w:val="22"/>
              </w:rPr>
              <w:t>Regular</w:t>
            </w:r>
          </w:p>
        </w:tc>
        <w:tc>
          <w:tcPr>
            <w:tcW w:w="3672" w:type="dxa"/>
          </w:tcPr>
          <w:p w14:paraId="28855593" w14:textId="77777777" w:rsidR="00757D28" w:rsidRPr="00757D28" w:rsidRDefault="00757D28" w:rsidP="001E6356">
            <w:pPr>
              <w:spacing w:before="0" w:after="0"/>
              <w:rPr>
                <w:sz w:val="22"/>
              </w:rPr>
            </w:pPr>
            <w:r w:rsidRPr="00757D28">
              <w:rPr>
                <w:sz w:val="22"/>
              </w:rPr>
              <w:t>2 bottles</w:t>
            </w:r>
          </w:p>
        </w:tc>
      </w:tr>
      <w:tr w:rsidR="00757D28" w:rsidRPr="00757D28" w14:paraId="6DD25EEB" w14:textId="77777777" w:rsidTr="0025264C">
        <w:tc>
          <w:tcPr>
            <w:tcW w:w="3672" w:type="dxa"/>
          </w:tcPr>
          <w:p w14:paraId="4E00688F" w14:textId="77777777" w:rsidR="00757D28" w:rsidRPr="00757D28" w:rsidRDefault="00757D28" w:rsidP="001E6356">
            <w:pPr>
              <w:spacing w:before="0" w:after="0"/>
              <w:rPr>
                <w:sz w:val="22"/>
              </w:rPr>
            </w:pPr>
            <w:r w:rsidRPr="00757D28">
              <w:rPr>
                <w:sz w:val="22"/>
              </w:rPr>
              <w:t xml:space="preserve">Insulin </w:t>
            </w:r>
          </w:p>
        </w:tc>
        <w:tc>
          <w:tcPr>
            <w:tcW w:w="3672" w:type="dxa"/>
          </w:tcPr>
          <w:p w14:paraId="00B81915" w14:textId="77777777" w:rsidR="00757D28" w:rsidRPr="00757D28" w:rsidRDefault="00757D28" w:rsidP="001E6356">
            <w:pPr>
              <w:spacing w:before="0" w:after="0"/>
              <w:rPr>
                <w:sz w:val="22"/>
              </w:rPr>
            </w:pPr>
            <w:r w:rsidRPr="00757D28">
              <w:rPr>
                <w:sz w:val="22"/>
              </w:rPr>
              <w:t>70/30</w:t>
            </w:r>
          </w:p>
        </w:tc>
        <w:tc>
          <w:tcPr>
            <w:tcW w:w="3672" w:type="dxa"/>
          </w:tcPr>
          <w:p w14:paraId="31A6FA05" w14:textId="77777777" w:rsidR="00757D28" w:rsidRPr="00757D28" w:rsidRDefault="00757D28" w:rsidP="001E6356">
            <w:pPr>
              <w:spacing w:before="0" w:after="0"/>
              <w:rPr>
                <w:sz w:val="22"/>
              </w:rPr>
            </w:pPr>
            <w:r w:rsidRPr="00757D28">
              <w:rPr>
                <w:sz w:val="22"/>
              </w:rPr>
              <w:t>2 bottles</w:t>
            </w:r>
          </w:p>
        </w:tc>
      </w:tr>
      <w:tr w:rsidR="00757D28" w:rsidRPr="00757D28" w14:paraId="06051233" w14:textId="77777777" w:rsidTr="0025264C">
        <w:tc>
          <w:tcPr>
            <w:tcW w:w="3672" w:type="dxa"/>
          </w:tcPr>
          <w:p w14:paraId="3A903F31" w14:textId="77777777" w:rsidR="00757D28" w:rsidRPr="00757D28" w:rsidRDefault="00757D28" w:rsidP="001E6356">
            <w:pPr>
              <w:spacing w:before="0" w:after="0"/>
              <w:rPr>
                <w:sz w:val="22"/>
              </w:rPr>
            </w:pPr>
            <w:r w:rsidRPr="00757D28">
              <w:rPr>
                <w:sz w:val="22"/>
              </w:rPr>
              <w:t xml:space="preserve">Marcaine </w:t>
            </w:r>
          </w:p>
        </w:tc>
        <w:tc>
          <w:tcPr>
            <w:tcW w:w="3672" w:type="dxa"/>
          </w:tcPr>
          <w:p w14:paraId="4AD5068E" w14:textId="77777777" w:rsidR="00757D28" w:rsidRPr="00757D28" w:rsidRDefault="00757D28" w:rsidP="001E6356">
            <w:pPr>
              <w:spacing w:before="0" w:after="0"/>
              <w:rPr>
                <w:sz w:val="22"/>
              </w:rPr>
            </w:pPr>
            <w:r w:rsidRPr="00757D28">
              <w:rPr>
                <w:sz w:val="22"/>
              </w:rPr>
              <w:t>0.25% with epi</w:t>
            </w:r>
            <w:r w:rsidR="00200301">
              <w:rPr>
                <w:sz w:val="22"/>
              </w:rPr>
              <w:t>nephrine</w:t>
            </w:r>
          </w:p>
        </w:tc>
        <w:tc>
          <w:tcPr>
            <w:tcW w:w="3672" w:type="dxa"/>
          </w:tcPr>
          <w:p w14:paraId="69694190" w14:textId="77777777" w:rsidR="00757D28" w:rsidRPr="00757D28" w:rsidRDefault="00757D28" w:rsidP="001E6356">
            <w:pPr>
              <w:spacing w:before="0" w:after="0"/>
              <w:rPr>
                <w:sz w:val="22"/>
              </w:rPr>
            </w:pPr>
            <w:r w:rsidRPr="00757D28">
              <w:rPr>
                <w:sz w:val="22"/>
              </w:rPr>
              <w:t>2 bottles</w:t>
            </w:r>
          </w:p>
        </w:tc>
      </w:tr>
      <w:tr w:rsidR="00757D28" w:rsidRPr="00757D28" w14:paraId="215E2F3A" w14:textId="77777777" w:rsidTr="0025264C">
        <w:tc>
          <w:tcPr>
            <w:tcW w:w="3672" w:type="dxa"/>
          </w:tcPr>
          <w:p w14:paraId="0B97DCB0" w14:textId="77777777" w:rsidR="00757D28" w:rsidRPr="00757D28" w:rsidRDefault="00757D28" w:rsidP="001E6356">
            <w:pPr>
              <w:spacing w:before="0" w:after="0"/>
              <w:rPr>
                <w:sz w:val="22"/>
              </w:rPr>
            </w:pPr>
            <w:r w:rsidRPr="00757D28">
              <w:rPr>
                <w:sz w:val="22"/>
              </w:rPr>
              <w:t>Hydromorphone</w:t>
            </w:r>
          </w:p>
        </w:tc>
        <w:tc>
          <w:tcPr>
            <w:tcW w:w="3672" w:type="dxa"/>
          </w:tcPr>
          <w:p w14:paraId="5BF9FB37" w14:textId="77777777" w:rsidR="00757D28" w:rsidRPr="00757D28" w:rsidRDefault="00757D28" w:rsidP="001E6356">
            <w:pPr>
              <w:spacing w:before="0" w:after="0"/>
              <w:rPr>
                <w:sz w:val="22"/>
              </w:rPr>
            </w:pPr>
            <w:r w:rsidRPr="00757D28">
              <w:rPr>
                <w:sz w:val="22"/>
              </w:rPr>
              <w:t>1</w:t>
            </w:r>
            <w:r w:rsidR="00200301">
              <w:rPr>
                <w:sz w:val="22"/>
              </w:rPr>
              <w:t xml:space="preserve"> </w:t>
            </w:r>
            <w:r w:rsidRPr="00757D28">
              <w:rPr>
                <w:sz w:val="22"/>
              </w:rPr>
              <w:t>mg/2</w:t>
            </w:r>
            <w:r w:rsidR="00200301">
              <w:rPr>
                <w:sz w:val="22"/>
              </w:rPr>
              <w:t xml:space="preserve"> </w:t>
            </w:r>
            <w:r w:rsidRPr="00757D28">
              <w:rPr>
                <w:sz w:val="22"/>
              </w:rPr>
              <w:t>ml</w:t>
            </w:r>
          </w:p>
        </w:tc>
        <w:tc>
          <w:tcPr>
            <w:tcW w:w="3672" w:type="dxa"/>
          </w:tcPr>
          <w:p w14:paraId="20275E6D" w14:textId="77777777" w:rsidR="00757D28" w:rsidRPr="00757D28" w:rsidRDefault="00757D28" w:rsidP="001E6356">
            <w:pPr>
              <w:spacing w:before="0" w:after="0"/>
              <w:rPr>
                <w:sz w:val="22"/>
              </w:rPr>
            </w:pPr>
            <w:r w:rsidRPr="00757D28">
              <w:rPr>
                <w:sz w:val="22"/>
              </w:rPr>
              <w:t>20</w:t>
            </w:r>
          </w:p>
        </w:tc>
      </w:tr>
      <w:tr w:rsidR="00757D28" w:rsidRPr="00757D28" w14:paraId="044B111A" w14:textId="77777777" w:rsidTr="0025264C">
        <w:tc>
          <w:tcPr>
            <w:tcW w:w="3672" w:type="dxa"/>
          </w:tcPr>
          <w:p w14:paraId="35467D51" w14:textId="77777777" w:rsidR="00757D28" w:rsidRPr="00757D28" w:rsidRDefault="00757D28" w:rsidP="001E6356">
            <w:pPr>
              <w:spacing w:before="0" w:after="0"/>
              <w:rPr>
                <w:sz w:val="22"/>
              </w:rPr>
            </w:pPr>
            <w:r w:rsidRPr="00757D28">
              <w:rPr>
                <w:sz w:val="22"/>
              </w:rPr>
              <w:t>Saline lock</w:t>
            </w:r>
          </w:p>
        </w:tc>
        <w:tc>
          <w:tcPr>
            <w:tcW w:w="3672" w:type="dxa"/>
          </w:tcPr>
          <w:p w14:paraId="6C425D92" w14:textId="77777777" w:rsidR="00757D28" w:rsidRPr="00757D28" w:rsidRDefault="00757D28" w:rsidP="001E6356">
            <w:pPr>
              <w:spacing w:before="0" w:after="0"/>
              <w:rPr>
                <w:sz w:val="22"/>
              </w:rPr>
            </w:pPr>
            <w:r w:rsidRPr="00757D28">
              <w:rPr>
                <w:sz w:val="22"/>
              </w:rPr>
              <w:t>5</w:t>
            </w:r>
            <w:r w:rsidR="00200301">
              <w:rPr>
                <w:sz w:val="22"/>
              </w:rPr>
              <w:t xml:space="preserve"> </w:t>
            </w:r>
            <w:r w:rsidRPr="00757D28">
              <w:rPr>
                <w:sz w:val="22"/>
              </w:rPr>
              <w:t>ml</w:t>
            </w:r>
          </w:p>
        </w:tc>
        <w:tc>
          <w:tcPr>
            <w:tcW w:w="3672" w:type="dxa"/>
          </w:tcPr>
          <w:p w14:paraId="490C9F60" w14:textId="77777777" w:rsidR="00757D28" w:rsidRPr="00757D28" w:rsidRDefault="00757D28" w:rsidP="001E6356">
            <w:pPr>
              <w:spacing w:before="0" w:after="0"/>
              <w:rPr>
                <w:sz w:val="22"/>
              </w:rPr>
            </w:pPr>
            <w:r w:rsidRPr="00757D28">
              <w:rPr>
                <w:sz w:val="22"/>
              </w:rPr>
              <w:t>50</w:t>
            </w:r>
          </w:p>
        </w:tc>
      </w:tr>
      <w:tr w:rsidR="00757D28" w:rsidRPr="00757D28" w14:paraId="4A94E1B5" w14:textId="77777777" w:rsidTr="0025264C">
        <w:tc>
          <w:tcPr>
            <w:tcW w:w="3672" w:type="dxa"/>
          </w:tcPr>
          <w:p w14:paraId="4EDBC326" w14:textId="77777777" w:rsidR="00757D28" w:rsidRPr="00757D28" w:rsidRDefault="00757D28" w:rsidP="001E6356">
            <w:pPr>
              <w:spacing w:before="0" w:after="0"/>
              <w:rPr>
                <w:sz w:val="22"/>
              </w:rPr>
            </w:pPr>
            <w:r w:rsidRPr="00757D28">
              <w:rPr>
                <w:sz w:val="22"/>
              </w:rPr>
              <w:t>Syringe tuberculin with needle</w:t>
            </w:r>
          </w:p>
        </w:tc>
        <w:tc>
          <w:tcPr>
            <w:tcW w:w="3672" w:type="dxa"/>
          </w:tcPr>
          <w:p w14:paraId="5FDA6531" w14:textId="77777777" w:rsidR="00757D28" w:rsidRPr="00757D28" w:rsidRDefault="00200301" w:rsidP="001E6356">
            <w:pPr>
              <w:spacing w:before="0" w:after="0"/>
              <w:rPr>
                <w:sz w:val="22"/>
              </w:rPr>
            </w:pPr>
            <w:r>
              <w:rPr>
                <w:sz w:val="22"/>
              </w:rPr>
              <w:t>N/A</w:t>
            </w:r>
          </w:p>
        </w:tc>
        <w:tc>
          <w:tcPr>
            <w:tcW w:w="3672" w:type="dxa"/>
          </w:tcPr>
          <w:p w14:paraId="5868E137" w14:textId="77777777" w:rsidR="00757D28" w:rsidRPr="00757D28" w:rsidRDefault="00757D28" w:rsidP="001E6356">
            <w:pPr>
              <w:spacing w:before="0" w:after="0"/>
              <w:rPr>
                <w:sz w:val="22"/>
              </w:rPr>
            </w:pPr>
            <w:r w:rsidRPr="00757D28">
              <w:rPr>
                <w:sz w:val="22"/>
              </w:rPr>
              <w:t>20</w:t>
            </w:r>
          </w:p>
        </w:tc>
      </w:tr>
      <w:tr w:rsidR="00757D28" w:rsidRPr="00757D28" w14:paraId="0CC73F9D" w14:textId="77777777" w:rsidTr="0025264C">
        <w:tc>
          <w:tcPr>
            <w:tcW w:w="3672" w:type="dxa"/>
          </w:tcPr>
          <w:p w14:paraId="4CA3B7B7" w14:textId="77777777" w:rsidR="00757D28" w:rsidRPr="00757D28" w:rsidRDefault="00757D28" w:rsidP="001E6356">
            <w:pPr>
              <w:spacing w:before="0" w:after="0"/>
              <w:rPr>
                <w:sz w:val="22"/>
              </w:rPr>
            </w:pPr>
            <w:r w:rsidRPr="00757D28">
              <w:rPr>
                <w:sz w:val="22"/>
              </w:rPr>
              <w:t>Syringe 12</w:t>
            </w:r>
            <w:r w:rsidR="00200301">
              <w:rPr>
                <w:sz w:val="22"/>
              </w:rPr>
              <w:t xml:space="preserve"> </w:t>
            </w:r>
            <w:r w:rsidRPr="00757D28">
              <w:rPr>
                <w:sz w:val="22"/>
              </w:rPr>
              <w:t>ml</w:t>
            </w:r>
          </w:p>
        </w:tc>
        <w:tc>
          <w:tcPr>
            <w:tcW w:w="3672" w:type="dxa"/>
          </w:tcPr>
          <w:p w14:paraId="3FCBD4F3" w14:textId="77777777" w:rsidR="00757D28" w:rsidRPr="00757D28" w:rsidRDefault="00757D28" w:rsidP="001E6356">
            <w:pPr>
              <w:spacing w:before="0" w:after="0"/>
              <w:rPr>
                <w:sz w:val="22"/>
              </w:rPr>
            </w:pPr>
            <w:r w:rsidRPr="00757D28">
              <w:rPr>
                <w:sz w:val="22"/>
              </w:rPr>
              <w:t>Luer lock</w:t>
            </w:r>
          </w:p>
        </w:tc>
        <w:tc>
          <w:tcPr>
            <w:tcW w:w="3672" w:type="dxa"/>
          </w:tcPr>
          <w:p w14:paraId="09B55695" w14:textId="77777777" w:rsidR="00757D28" w:rsidRPr="00757D28" w:rsidRDefault="00757D28" w:rsidP="001E6356">
            <w:pPr>
              <w:spacing w:before="0" w:after="0"/>
              <w:rPr>
                <w:sz w:val="22"/>
              </w:rPr>
            </w:pPr>
            <w:r w:rsidRPr="00757D28">
              <w:rPr>
                <w:sz w:val="22"/>
              </w:rPr>
              <w:t>20</w:t>
            </w:r>
          </w:p>
        </w:tc>
      </w:tr>
      <w:tr w:rsidR="00757D28" w:rsidRPr="00757D28" w14:paraId="32A231B9" w14:textId="77777777" w:rsidTr="0025264C">
        <w:tc>
          <w:tcPr>
            <w:tcW w:w="3672" w:type="dxa"/>
          </w:tcPr>
          <w:p w14:paraId="52E02753" w14:textId="77777777" w:rsidR="00757D28" w:rsidRPr="00757D28" w:rsidRDefault="00757D28" w:rsidP="001E6356">
            <w:pPr>
              <w:spacing w:before="0" w:after="0"/>
              <w:rPr>
                <w:sz w:val="22"/>
              </w:rPr>
            </w:pPr>
            <w:r w:rsidRPr="00757D28">
              <w:rPr>
                <w:sz w:val="22"/>
              </w:rPr>
              <w:t xml:space="preserve">Syringe </w:t>
            </w:r>
          </w:p>
        </w:tc>
        <w:tc>
          <w:tcPr>
            <w:tcW w:w="3672" w:type="dxa"/>
          </w:tcPr>
          <w:p w14:paraId="7C518B51" w14:textId="77777777" w:rsidR="00757D28" w:rsidRPr="00757D28" w:rsidRDefault="00757D28" w:rsidP="001E6356">
            <w:pPr>
              <w:spacing w:before="0" w:after="0"/>
              <w:rPr>
                <w:sz w:val="22"/>
              </w:rPr>
            </w:pPr>
            <w:r w:rsidRPr="00757D28">
              <w:rPr>
                <w:sz w:val="22"/>
              </w:rPr>
              <w:t>3</w:t>
            </w:r>
            <w:r w:rsidR="00200301">
              <w:rPr>
                <w:sz w:val="22"/>
              </w:rPr>
              <w:t xml:space="preserve"> </w:t>
            </w:r>
            <w:r w:rsidRPr="00757D28">
              <w:rPr>
                <w:sz w:val="22"/>
              </w:rPr>
              <w:t>ml with 1 inch 23 ga</w:t>
            </w:r>
            <w:r w:rsidR="00200301">
              <w:rPr>
                <w:sz w:val="22"/>
              </w:rPr>
              <w:t>uge</w:t>
            </w:r>
            <w:r w:rsidRPr="00757D28">
              <w:rPr>
                <w:sz w:val="22"/>
              </w:rPr>
              <w:t xml:space="preserve"> needle</w:t>
            </w:r>
          </w:p>
        </w:tc>
        <w:tc>
          <w:tcPr>
            <w:tcW w:w="3672" w:type="dxa"/>
          </w:tcPr>
          <w:p w14:paraId="5F5A9F68" w14:textId="77777777" w:rsidR="00757D28" w:rsidRPr="00757D28" w:rsidRDefault="00757D28" w:rsidP="001E6356">
            <w:pPr>
              <w:spacing w:before="0" w:after="0"/>
              <w:rPr>
                <w:sz w:val="22"/>
              </w:rPr>
            </w:pPr>
            <w:r w:rsidRPr="00757D28">
              <w:rPr>
                <w:sz w:val="22"/>
              </w:rPr>
              <w:t>20</w:t>
            </w:r>
          </w:p>
        </w:tc>
      </w:tr>
      <w:tr w:rsidR="00757D28" w:rsidRPr="00757D28" w14:paraId="74F38313" w14:textId="77777777" w:rsidTr="0025264C">
        <w:tc>
          <w:tcPr>
            <w:tcW w:w="3672" w:type="dxa"/>
          </w:tcPr>
          <w:p w14:paraId="135A50FD" w14:textId="77777777" w:rsidR="00757D28" w:rsidRPr="00757D28" w:rsidRDefault="00757D28" w:rsidP="001E6356">
            <w:pPr>
              <w:spacing w:before="0" w:after="0"/>
              <w:rPr>
                <w:sz w:val="22"/>
              </w:rPr>
            </w:pPr>
            <w:r w:rsidRPr="00757D28">
              <w:rPr>
                <w:sz w:val="22"/>
              </w:rPr>
              <w:t xml:space="preserve">Needle </w:t>
            </w:r>
          </w:p>
        </w:tc>
        <w:tc>
          <w:tcPr>
            <w:tcW w:w="3672" w:type="dxa"/>
          </w:tcPr>
          <w:p w14:paraId="0AE1B807" w14:textId="77777777" w:rsidR="00757D28" w:rsidRPr="00757D28" w:rsidRDefault="00757D28" w:rsidP="001E6356">
            <w:pPr>
              <w:spacing w:before="0" w:after="0"/>
              <w:rPr>
                <w:sz w:val="22"/>
              </w:rPr>
            </w:pPr>
            <w:r w:rsidRPr="00757D28">
              <w:rPr>
                <w:sz w:val="22"/>
              </w:rPr>
              <w:t>18 ga</w:t>
            </w:r>
            <w:r w:rsidR="00200301">
              <w:rPr>
                <w:sz w:val="22"/>
              </w:rPr>
              <w:t>uge</w:t>
            </w:r>
            <w:r w:rsidRPr="00757D28">
              <w:rPr>
                <w:sz w:val="22"/>
              </w:rPr>
              <w:t xml:space="preserve"> 1.5 inch</w:t>
            </w:r>
          </w:p>
        </w:tc>
        <w:tc>
          <w:tcPr>
            <w:tcW w:w="3672" w:type="dxa"/>
          </w:tcPr>
          <w:p w14:paraId="105DAE47" w14:textId="77777777" w:rsidR="00757D28" w:rsidRPr="00757D28" w:rsidRDefault="00757D28" w:rsidP="001E6356">
            <w:pPr>
              <w:spacing w:before="0" w:after="0"/>
              <w:rPr>
                <w:sz w:val="22"/>
              </w:rPr>
            </w:pPr>
            <w:r w:rsidRPr="00757D28">
              <w:rPr>
                <w:sz w:val="22"/>
              </w:rPr>
              <w:t>20</w:t>
            </w:r>
          </w:p>
        </w:tc>
      </w:tr>
      <w:tr w:rsidR="00757D28" w:rsidRPr="00757D28" w14:paraId="333BD0A1" w14:textId="77777777" w:rsidTr="0025264C">
        <w:tc>
          <w:tcPr>
            <w:tcW w:w="3672" w:type="dxa"/>
          </w:tcPr>
          <w:p w14:paraId="3CF87354" w14:textId="77777777" w:rsidR="00757D28" w:rsidRPr="00757D28" w:rsidRDefault="00757D28" w:rsidP="001E6356">
            <w:pPr>
              <w:spacing w:before="0" w:after="0"/>
              <w:rPr>
                <w:sz w:val="22"/>
              </w:rPr>
            </w:pPr>
            <w:r w:rsidRPr="00757D28">
              <w:rPr>
                <w:sz w:val="22"/>
              </w:rPr>
              <w:t>Needle</w:t>
            </w:r>
          </w:p>
        </w:tc>
        <w:tc>
          <w:tcPr>
            <w:tcW w:w="3672" w:type="dxa"/>
          </w:tcPr>
          <w:p w14:paraId="226D2812" w14:textId="77777777" w:rsidR="00757D28" w:rsidRPr="00757D28" w:rsidRDefault="00757D28" w:rsidP="001E6356">
            <w:pPr>
              <w:spacing w:before="0" w:after="0"/>
              <w:rPr>
                <w:sz w:val="22"/>
              </w:rPr>
            </w:pPr>
            <w:r w:rsidRPr="00757D28">
              <w:rPr>
                <w:sz w:val="22"/>
              </w:rPr>
              <w:t>25 ga</w:t>
            </w:r>
            <w:r w:rsidR="00200301">
              <w:rPr>
                <w:sz w:val="22"/>
              </w:rPr>
              <w:t>uge</w:t>
            </w:r>
            <w:r w:rsidRPr="00757D28">
              <w:rPr>
                <w:sz w:val="22"/>
              </w:rPr>
              <w:t xml:space="preserve"> 1.5 inch</w:t>
            </w:r>
          </w:p>
        </w:tc>
        <w:tc>
          <w:tcPr>
            <w:tcW w:w="3672" w:type="dxa"/>
          </w:tcPr>
          <w:p w14:paraId="50A70A1D" w14:textId="77777777" w:rsidR="00757D28" w:rsidRPr="00757D28" w:rsidRDefault="00757D28" w:rsidP="001E6356">
            <w:pPr>
              <w:spacing w:before="0" w:after="0"/>
              <w:rPr>
                <w:sz w:val="22"/>
              </w:rPr>
            </w:pPr>
            <w:r w:rsidRPr="00757D28">
              <w:rPr>
                <w:sz w:val="22"/>
              </w:rPr>
              <w:t>10</w:t>
            </w:r>
          </w:p>
        </w:tc>
      </w:tr>
    </w:tbl>
    <w:p w14:paraId="18BF7F04" w14:textId="77777777" w:rsidR="00284D69" w:rsidRDefault="00284D69" w:rsidP="00284D69">
      <w:pPr>
        <w:pStyle w:val="Heading3"/>
      </w:pPr>
      <w:bookmarkStart w:id="60" w:name="_Toc27404395"/>
      <w:r>
        <w:lastRenderedPageBreak/>
        <w:t>Staging Supplies</w:t>
      </w:r>
      <w:bookmarkEnd w:id="60"/>
    </w:p>
    <w:tbl>
      <w:tblPr>
        <w:tblW w:w="9560" w:type="dxa"/>
        <w:tblInd w:w="88" w:type="dxa"/>
        <w:tblLayout w:type="fixed"/>
        <w:tblLook w:val="0000" w:firstRow="0" w:lastRow="0" w:firstColumn="0" w:lastColumn="0" w:noHBand="0" w:noVBand="0"/>
      </w:tblPr>
      <w:tblGrid>
        <w:gridCol w:w="3186"/>
        <w:gridCol w:w="3187"/>
        <w:gridCol w:w="3187"/>
      </w:tblGrid>
      <w:tr w:rsidR="001E6356" w:rsidRPr="008B433F" w14:paraId="50FD00A2" w14:textId="77777777" w:rsidTr="008B433F">
        <w:trPr>
          <w:trHeight w:val="422"/>
          <w:tblHeader/>
        </w:trPr>
        <w:tc>
          <w:tcPr>
            <w:tcW w:w="3186" w:type="dxa"/>
            <w:tcBorders>
              <w:top w:val="single" w:sz="4" w:space="0" w:color="auto"/>
              <w:left w:val="single" w:sz="4" w:space="0" w:color="auto"/>
              <w:bottom w:val="single" w:sz="4" w:space="0" w:color="auto"/>
              <w:right w:val="single" w:sz="4" w:space="0" w:color="auto"/>
            </w:tcBorders>
            <w:vAlign w:val="center"/>
          </w:tcPr>
          <w:p w14:paraId="05787DB8" w14:textId="77777777" w:rsidR="001E6356" w:rsidRPr="008B433F" w:rsidRDefault="001E6356" w:rsidP="008B433F">
            <w:pPr>
              <w:spacing w:before="0" w:after="0"/>
              <w:jc w:val="center"/>
              <w:rPr>
                <w:rFonts w:asciiTheme="minorHAnsi" w:hAnsiTheme="minorHAnsi" w:cstheme="minorHAnsi"/>
                <w:b/>
                <w:bCs/>
                <w:sz w:val="28"/>
                <w:szCs w:val="28"/>
              </w:rPr>
            </w:pPr>
            <w:r w:rsidRPr="008B433F">
              <w:rPr>
                <w:rFonts w:asciiTheme="minorHAnsi" w:hAnsiTheme="minorHAnsi" w:cstheme="minorHAnsi"/>
                <w:b/>
                <w:bCs/>
                <w:sz w:val="28"/>
                <w:szCs w:val="28"/>
              </w:rPr>
              <w:t>Item</w:t>
            </w:r>
          </w:p>
        </w:tc>
        <w:tc>
          <w:tcPr>
            <w:tcW w:w="3187" w:type="dxa"/>
            <w:tcBorders>
              <w:top w:val="single" w:sz="4" w:space="0" w:color="auto"/>
              <w:left w:val="nil"/>
              <w:bottom w:val="single" w:sz="4" w:space="0" w:color="auto"/>
              <w:right w:val="single" w:sz="4" w:space="0" w:color="auto"/>
            </w:tcBorders>
            <w:vAlign w:val="center"/>
          </w:tcPr>
          <w:p w14:paraId="7A7BB755" w14:textId="77777777" w:rsidR="001E6356" w:rsidRPr="008B433F" w:rsidRDefault="008B433F" w:rsidP="008B433F">
            <w:pPr>
              <w:spacing w:before="0" w:after="0"/>
              <w:jc w:val="center"/>
              <w:rPr>
                <w:rFonts w:asciiTheme="minorHAnsi" w:hAnsiTheme="minorHAnsi" w:cstheme="minorHAnsi"/>
                <w:b/>
                <w:bCs/>
                <w:sz w:val="28"/>
                <w:szCs w:val="28"/>
              </w:rPr>
            </w:pPr>
            <w:r>
              <w:rPr>
                <w:rFonts w:asciiTheme="minorHAnsi" w:hAnsiTheme="minorHAnsi" w:cstheme="minorHAnsi"/>
                <w:b/>
                <w:bCs/>
                <w:sz w:val="28"/>
                <w:szCs w:val="28"/>
              </w:rPr>
              <w:t>Where to Get It (Location)</w:t>
            </w:r>
          </w:p>
        </w:tc>
        <w:tc>
          <w:tcPr>
            <w:tcW w:w="3187" w:type="dxa"/>
            <w:tcBorders>
              <w:top w:val="single" w:sz="4" w:space="0" w:color="auto"/>
              <w:left w:val="nil"/>
              <w:bottom w:val="single" w:sz="4" w:space="0" w:color="auto"/>
              <w:right w:val="single" w:sz="4" w:space="0" w:color="auto"/>
            </w:tcBorders>
            <w:vAlign w:val="center"/>
          </w:tcPr>
          <w:p w14:paraId="7735409F" w14:textId="77777777" w:rsidR="001E6356" w:rsidRPr="008B433F" w:rsidRDefault="001E6356" w:rsidP="008B433F">
            <w:pPr>
              <w:spacing w:before="0" w:after="0"/>
              <w:jc w:val="center"/>
              <w:rPr>
                <w:rFonts w:asciiTheme="minorHAnsi" w:hAnsiTheme="minorHAnsi" w:cstheme="minorHAnsi"/>
                <w:b/>
                <w:bCs/>
                <w:sz w:val="28"/>
                <w:szCs w:val="28"/>
              </w:rPr>
            </w:pPr>
            <w:r w:rsidRPr="008B433F">
              <w:rPr>
                <w:rFonts w:asciiTheme="minorHAnsi" w:hAnsiTheme="minorHAnsi" w:cstheme="minorHAnsi"/>
                <w:b/>
                <w:bCs/>
                <w:sz w:val="28"/>
                <w:szCs w:val="28"/>
              </w:rPr>
              <w:t>Notes</w:t>
            </w:r>
          </w:p>
        </w:tc>
      </w:tr>
      <w:tr w:rsidR="001E6356" w:rsidRPr="008B433F" w14:paraId="098D3F5B" w14:textId="77777777" w:rsidTr="008B433F">
        <w:trPr>
          <w:trHeight w:val="315"/>
        </w:trPr>
        <w:tc>
          <w:tcPr>
            <w:tcW w:w="3186" w:type="dxa"/>
            <w:tcBorders>
              <w:top w:val="nil"/>
              <w:left w:val="single" w:sz="4" w:space="0" w:color="auto"/>
              <w:bottom w:val="single" w:sz="4" w:space="0" w:color="auto"/>
              <w:right w:val="single" w:sz="4" w:space="0" w:color="auto"/>
            </w:tcBorders>
            <w:shd w:val="clear" w:color="auto" w:fill="D5ECFE" w:themeFill="accent1" w:themeFillTint="33"/>
            <w:noWrap/>
            <w:vAlign w:val="center"/>
          </w:tcPr>
          <w:p w14:paraId="150E1DD9" w14:textId="77777777" w:rsidR="001E6356" w:rsidRPr="008B433F" w:rsidRDefault="001E6356" w:rsidP="008B433F">
            <w:pPr>
              <w:spacing w:before="0" w:after="0"/>
              <w:jc w:val="center"/>
              <w:rPr>
                <w:rFonts w:asciiTheme="minorHAnsi" w:hAnsiTheme="minorHAnsi" w:cstheme="minorHAnsi"/>
                <w:b/>
                <w:bCs/>
                <w:sz w:val="22"/>
              </w:rPr>
            </w:pPr>
            <w:r w:rsidRPr="008B433F">
              <w:rPr>
                <w:rFonts w:asciiTheme="minorHAnsi" w:hAnsiTheme="minorHAnsi" w:cstheme="minorHAnsi"/>
                <w:b/>
                <w:bCs/>
                <w:sz w:val="22"/>
              </w:rPr>
              <w:t>Administrative Items</w:t>
            </w:r>
          </w:p>
        </w:tc>
        <w:tc>
          <w:tcPr>
            <w:tcW w:w="3187" w:type="dxa"/>
            <w:tcBorders>
              <w:top w:val="nil"/>
              <w:left w:val="nil"/>
              <w:bottom w:val="single" w:sz="4" w:space="0" w:color="auto"/>
              <w:right w:val="single" w:sz="4" w:space="0" w:color="auto"/>
            </w:tcBorders>
            <w:shd w:val="clear" w:color="auto" w:fill="D5ECFE" w:themeFill="accent1" w:themeFillTint="33"/>
          </w:tcPr>
          <w:p w14:paraId="599BBCE3"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shd w:val="clear" w:color="auto" w:fill="D5ECFE" w:themeFill="accent1" w:themeFillTint="33"/>
          </w:tcPr>
          <w:p w14:paraId="46AA2D00"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7D5BCFD8"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0AC43E2F"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Permanent Markers</w:t>
            </w:r>
          </w:p>
        </w:tc>
        <w:tc>
          <w:tcPr>
            <w:tcW w:w="3187" w:type="dxa"/>
            <w:tcBorders>
              <w:top w:val="nil"/>
              <w:left w:val="nil"/>
              <w:bottom w:val="single" w:sz="4" w:space="0" w:color="auto"/>
              <w:right w:val="single" w:sz="4" w:space="0" w:color="auto"/>
            </w:tcBorders>
          </w:tcPr>
          <w:p w14:paraId="2592466D"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77A483A9"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21F5182D"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46418F93" w14:textId="77777777" w:rsidR="001E6356" w:rsidRPr="008B433F" w:rsidRDefault="008B433F" w:rsidP="008B433F">
            <w:pPr>
              <w:spacing w:before="0" w:after="0"/>
              <w:rPr>
                <w:rFonts w:asciiTheme="minorHAnsi" w:hAnsiTheme="minorHAnsi" w:cstheme="minorHAnsi"/>
                <w:sz w:val="22"/>
              </w:rPr>
            </w:pPr>
            <w:r>
              <w:rPr>
                <w:rFonts w:asciiTheme="minorHAnsi" w:hAnsiTheme="minorHAnsi" w:cstheme="minorHAnsi"/>
                <w:sz w:val="22"/>
              </w:rPr>
              <w:t xml:space="preserve">Rubber </w:t>
            </w:r>
            <w:r w:rsidR="001E6356" w:rsidRPr="008B433F">
              <w:rPr>
                <w:rFonts w:asciiTheme="minorHAnsi" w:hAnsiTheme="minorHAnsi" w:cstheme="minorHAnsi"/>
                <w:sz w:val="22"/>
              </w:rPr>
              <w:t>Bands for Medical Records</w:t>
            </w:r>
          </w:p>
        </w:tc>
        <w:tc>
          <w:tcPr>
            <w:tcW w:w="3187" w:type="dxa"/>
            <w:tcBorders>
              <w:top w:val="nil"/>
              <w:left w:val="nil"/>
              <w:bottom w:val="single" w:sz="4" w:space="0" w:color="auto"/>
              <w:right w:val="single" w:sz="4" w:space="0" w:color="auto"/>
            </w:tcBorders>
          </w:tcPr>
          <w:p w14:paraId="5C2DC8DA"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637F33DA"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00A30AD4" w14:textId="77777777" w:rsidTr="008B433F">
        <w:trPr>
          <w:trHeight w:val="510"/>
        </w:trPr>
        <w:tc>
          <w:tcPr>
            <w:tcW w:w="3186" w:type="dxa"/>
            <w:tcBorders>
              <w:top w:val="nil"/>
              <w:left w:val="single" w:sz="4" w:space="0" w:color="auto"/>
              <w:bottom w:val="single" w:sz="4" w:space="0" w:color="auto"/>
              <w:right w:val="single" w:sz="4" w:space="0" w:color="auto"/>
            </w:tcBorders>
            <w:vAlign w:val="center"/>
          </w:tcPr>
          <w:p w14:paraId="52AD31FD"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Sheet Protectors for Transfer Documentation to Accompany Patient</w:t>
            </w:r>
          </w:p>
        </w:tc>
        <w:tc>
          <w:tcPr>
            <w:tcW w:w="3187" w:type="dxa"/>
            <w:tcBorders>
              <w:top w:val="nil"/>
              <w:left w:val="nil"/>
              <w:bottom w:val="single" w:sz="4" w:space="0" w:color="auto"/>
              <w:right w:val="single" w:sz="4" w:space="0" w:color="auto"/>
            </w:tcBorders>
          </w:tcPr>
          <w:p w14:paraId="5963A73A"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5F13409F"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3DF29572"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09E30C2F"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Extra Forms – HICS FORMS</w:t>
            </w:r>
          </w:p>
        </w:tc>
        <w:tc>
          <w:tcPr>
            <w:tcW w:w="3187" w:type="dxa"/>
            <w:tcBorders>
              <w:top w:val="nil"/>
              <w:left w:val="nil"/>
              <w:bottom w:val="single" w:sz="4" w:space="0" w:color="auto"/>
              <w:right w:val="single" w:sz="4" w:space="0" w:color="auto"/>
            </w:tcBorders>
          </w:tcPr>
          <w:p w14:paraId="66571E25"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372C6A30"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110CE9E3"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1E5C005F"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xml:space="preserve">DMS evacuation tags </w:t>
            </w:r>
          </w:p>
        </w:tc>
        <w:tc>
          <w:tcPr>
            <w:tcW w:w="3187" w:type="dxa"/>
            <w:tcBorders>
              <w:top w:val="nil"/>
              <w:left w:val="nil"/>
              <w:bottom w:val="single" w:sz="4" w:space="0" w:color="auto"/>
              <w:right w:val="single" w:sz="4" w:space="0" w:color="auto"/>
            </w:tcBorders>
          </w:tcPr>
          <w:p w14:paraId="4A86FAB4"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374C9C17"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21065E0B"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3775608A"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Additional ‘room clear’ labels (100)</w:t>
            </w:r>
          </w:p>
        </w:tc>
        <w:tc>
          <w:tcPr>
            <w:tcW w:w="3187" w:type="dxa"/>
            <w:tcBorders>
              <w:top w:val="nil"/>
              <w:left w:val="nil"/>
              <w:bottom w:val="single" w:sz="4" w:space="0" w:color="auto"/>
              <w:right w:val="single" w:sz="4" w:space="0" w:color="auto"/>
            </w:tcBorders>
          </w:tcPr>
          <w:p w14:paraId="2D055504"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409B4DD9"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42AF987C" w14:textId="77777777" w:rsidTr="008B433F">
        <w:trPr>
          <w:trHeight w:val="315"/>
        </w:trPr>
        <w:tc>
          <w:tcPr>
            <w:tcW w:w="3186" w:type="dxa"/>
            <w:tcBorders>
              <w:top w:val="nil"/>
              <w:left w:val="single" w:sz="4" w:space="0" w:color="auto"/>
              <w:bottom w:val="single" w:sz="4" w:space="0" w:color="auto"/>
              <w:right w:val="single" w:sz="4" w:space="0" w:color="auto"/>
            </w:tcBorders>
            <w:shd w:val="clear" w:color="auto" w:fill="D5ECFE" w:themeFill="accent1" w:themeFillTint="33"/>
            <w:noWrap/>
            <w:vAlign w:val="center"/>
          </w:tcPr>
          <w:p w14:paraId="0C52882B" w14:textId="77777777" w:rsidR="001E6356" w:rsidRPr="008B433F" w:rsidRDefault="001E6356" w:rsidP="008B433F">
            <w:pPr>
              <w:spacing w:before="0" w:after="0"/>
              <w:jc w:val="center"/>
              <w:rPr>
                <w:rFonts w:asciiTheme="minorHAnsi" w:hAnsiTheme="minorHAnsi" w:cstheme="minorHAnsi"/>
                <w:b/>
                <w:bCs/>
                <w:sz w:val="22"/>
              </w:rPr>
            </w:pPr>
            <w:r w:rsidRPr="008B433F">
              <w:rPr>
                <w:rFonts w:asciiTheme="minorHAnsi" w:hAnsiTheme="minorHAnsi" w:cstheme="minorHAnsi"/>
                <w:b/>
                <w:bCs/>
                <w:sz w:val="22"/>
              </w:rPr>
              <w:t>Food Items</w:t>
            </w:r>
          </w:p>
        </w:tc>
        <w:tc>
          <w:tcPr>
            <w:tcW w:w="3187" w:type="dxa"/>
            <w:tcBorders>
              <w:top w:val="nil"/>
              <w:left w:val="nil"/>
              <w:bottom w:val="single" w:sz="4" w:space="0" w:color="auto"/>
              <w:right w:val="single" w:sz="4" w:space="0" w:color="auto"/>
            </w:tcBorders>
            <w:shd w:val="clear" w:color="auto" w:fill="D5ECFE" w:themeFill="accent1" w:themeFillTint="33"/>
          </w:tcPr>
          <w:p w14:paraId="553E87A0"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shd w:val="clear" w:color="auto" w:fill="D5ECFE" w:themeFill="accent1" w:themeFillTint="33"/>
          </w:tcPr>
          <w:p w14:paraId="5AE5F331"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72A55469"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6579A649"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Bottled water (2 bottles per patient)</w:t>
            </w:r>
          </w:p>
        </w:tc>
        <w:tc>
          <w:tcPr>
            <w:tcW w:w="3187" w:type="dxa"/>
            <w:tcBorders>
              <w:top w:val="nil"/>
              <w:left w:val="nil"/>
              <w:bottom w:val="single" w:sz="4" w:space="0" w:color="auto"/>
              <w:right w:val="single" w:sz="4" w:space="0" w:color="auto"/>
            </w:tcBorders>
          </w:tcPr>
          <w:p w14:paraId="06ED252D"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52B7DCFA"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19B3EDAF"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4BA42812"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Energy bars (2 per patient)</w:t>
            </w:r>
          </w:p>
        </w:tc>
        <w:tc>
          <w:tcPr>
            <w:tcW w:w="3187" w:type="dxa"/>
            <w:tcBorders>
              <w:top w:val="nil"/>
              <w:left w:val="nil"/>
              <w:bottom w:val="single" w:sz="4" w:space="0" w:color="auto"/>
              <w:right w:val="single" w:sz="4" w:space="0" w:color="auto"/>
            </w:tcBorders>
          </w:tcPr>
          <w:p w14:paraId="73A211FA"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2B98A30D"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34447F84" w14:textId="77777777" w:rsidTr="008B433F">
        <w:trPr>
          <w:trHeight w:val="315"/>
        </w:trPr>
        <w:tc>
          <w:tcPr>
            <w:tcW w:w="3186" w:type="dxa"/>
            <w:tcBorders>
              <w:top w:val="nil"/>
              <w:left w:val="single" w:sz="4" w:space="0" w:color="auto"/>
              <w:bottom w:val="single" w:sz="4" w:space="0" w:color="auto"/>
              <w:right w:val="single" w:sz="4" w:space="0" w:color="auto"/>
            </w:tcBorders>
            <w:shd w:val="clear" w:color="auto" w:fill="D5ECFE" w:themeFill="accent1" w:themeFillTint="33"/>
            <w:noWrap/>
            <w:vAlign w:val="center"/>
          </w:tcPr>
          <w:p w14:paraId="26B222C0" w14:textId="77777777" w:rsidR="001E6356" w:rsidRPr="008B433F" w:rsidRDefault="001E6356" w:rsidP="008B433F">
            <w:pPr>
              <w:spacing w:before="0" w:after="0"/>
              <w:jc w:val="center"/>
              <w:rPr>
                <w:rFonts w:asciiTheme="minorHAnsi" w:hAnsiTheme="minorHAnsi" w:cstheme="minorHAnsi"/>
                <w:b/>
                <w:bCs/>
                <w:sz w:val="22"/>
              </w:rPr>
            </w:pPr>
            <w:r w:rsidRPr="008B433F">
              <w:rPr>
                <w:rFonts w:asciiTheme="minorHAnsi" w:hAnsiTheme="minorHAnsi" w:cstheme="minorHAnsi"/>
                <w:b/>
                <w:bCs/>
                <w:sz w:val="22"/>
              </w:rPr>
              <w:t>Medical Items</w:t>
            </w:r>
          </w:p>
        </w:tc>
        <w:tc>
          <w:tcPr>
            <w:tcW w:w="3187" w:type="dxa"/>
            <w:tcBorders>
              <w:top w:val="nil"/>
              <w:left w:val="nil"/>
              <w:bottom w:val="single" w:sz="4" w:space="0" w:color="auto"/>
              <w:right w:val="single" w:sz="4" w:space="0" w:color="auto"/>
            </w:tcBorders>
            <w:shd w:val="clear" w:color="auto" w:fill="D5ECFE" w:themeFill="accent1" w:themeFillTint="33"/>
            <w:vAlign w:val="center"/>
          </w:tcPr>
          <w:p w14:paraId="1AEBE0DE" w14:textId="77777777" w:rsidR="001E6356" w:rsidRPr="008B433F" w:rsidRDefault="001E6356" w:rsidP="008B433F">
            <w:pPr>
              <w:spacing w:before="0" w:after="0"/>
              <w:jc w:val="center"/>
              <w:rPr>
                <w:rFonts w:asciiTheme="minorHAnsi" w:hAnsiTheme="minorHAnsi" w:cstheme="minorHAnsi"/>
                <w:sz w:val="22"/>
              </w:rPr>
            </w:pPr>
          </w:p>
        </w:tc>
        <w:tc>
          <w:tcPr>
            <w:tcW w:w="3187" w:type="dxa"/>
            <w:tcBorders>
              <w:top w:val="nil"/>
              <w:left w:val="nil"/>
              <w:bottom w:val="single" w:sz="4" w:space="0" w:color="auto"/>
              <w:right w:val="single" w:sz="4" w:space="0" w:color="auto"/>
            </w:tcBorders>
            <w:shd w:val="clear" w:color="auto" w:fill="D5ECFE" w:themeFill="accent1" w:themeFillTint="33"/>
            <w:vAlign w:val="center"/>
          </w:tcPr>
          <w:p w14:paraId="661E5234" w14:textId="77777777" w:rsidR="001E6356" w:rsidRPr="008B433F" w:rsidRDefault="001E6356" w:rsidP="008B433F">
            <w:pPr>
              <w:spacing w:before="0" w:after="0"/>
              <w:jc w:val="center"/>
              <w:rPr>
                <w:rFonts w:asciiTheme="minorHAnsi" w:hAnsiTheme="minorHAnsi" w:cstheme="minorHAnsi"/>
                <w:sz w:val="22"/>
              </w:rPr>
            </w:pPr>
          </w:p>
        </w:tc>
      </w:tr>
      <w:tr w:rsidR="001E6356" w:rsidRPr="008B433F" w14:paraId="5E5C6505"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42DCB0A3"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IV Solutions</w:t>
            </w:r>
          </w:p>
        </w:tc>
        <w:tc>
          <w:tcPr>
            <w:tcW w:w="3187" w:type="dxa"/>
            <w:tcBorders>
              <w:top w:val="nil"/>
              <w:left w:val="nil"/>
              <w:bottom w:val="single" w:sz="4" w:space="0" w:color="auto"/>
              <w:right w:val="single" w:sz="4" w:space="0" w:color="auto"/>
            </w:tcBorders>
          </w:tcPr>
          <w:p w14:paraId="27713435"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3CECAAAC"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7FCE42BD"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199C572C"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D5 0.45NS – x bags</w:t>
            </w:r>
          </w:p>
        </w:tc>
        <w:tc>
          <w:tcPr>
            <w:tcW w:w="3187" w:type="dxa"/>
            <w:tcBorders>
              <w:top w:val="nil"/>
              <w:left w:val="nil"/>
              <w:bottom w:val="single" w:sz="4" w:space="0" w:color="auto"/>
              <w:right w:val="single" w:sz="4" w:space="0" w:color="auto"/>
            </w:tcBorders>
          </w:tcPr>
          <w:p w14:paraId="1DC8EB1C"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3FF04685"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3E92C747"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26E3587A"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NS – x bags</w:t>
            </w:r>
          </w:p>
        </w:tc>
        <w:tc>
          <w:tcPr>
            <w:tcW w:w="3187" w:type="dxa"/>
            <w:tcBorders>
              <w:top w:val="nil"/>
              <w:left w:val="nil"/>
              <w:bottom w:val="single" w:sz="4" w:space="0" w:color="auto"/>
              <w:right w:val="single" w:sz="4" w:space="0" w:color="auto"/>
            </w:tcBorders>
          </w:tcPr>
          <w:p w14:paraId="7AC6180F"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1C95EC31"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78B690A9" w14:textId="77777777" w:rsidTr="008B433F">
        <w:trPr>
          <w:trHeight w:val="510"/>
        </w:trPr>
        <w:tc>
          <w:tcPr>
            <w:tcW w:w="3186" w:type="dxa"/>
            <w:tcBorders>
              <w:top w:val="nil"/>
              <w:left w:val="single" w:sz="4" w:space="0" w:color="auto"/>
              <w:bottom w:val="single" w:sz="4" w:space="0" w:color="auto"/>
              <w:right w:val="single" w:sz="4" w:space="0" w:color="auto"/>
            </w:tcBorders>
            <w:vAlign w:val="center"/>
          </w:tcPr>
          <w:p w14:paraId="1FF3C078"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Medications per table (in addition to crash cart supplies)</w:t>
            </w:r>
          </w:p>
        </w:tc>
        <w:tc>
          <w:tcPr>
            <w:tcW w:w="3187" w:type="dxa"/>
            <w:tcBorders>
              <w:top w:val="nil"/>
              <w:left w:val="nil"/>
              <w:bottom w:val="single" w:sz="4" w:space="0" w:color="auto"/>
              <w:right w:val="single" w:sz="4" w:space="0" w:color="auto"/>
            </w:tcBorders>
          </w:tcPr>
          <w:p w14:paraId="652B6E9E"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4E3F97FC"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5DB9D3DB"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0ED895BD"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Wheel Chairs (WC)</w:t>
            </w:r>
          </w:p>
        </w:tc>
        <w:tc>
          <w:tcPr>
            <w:tcW w:w="3187" w:type="dxa"/>
            <w:tcBorders>
              <w:top w:val="nil"/>
              <w:left w:val="nil"/>
              <w:bottom w:val="single" w:sz="4" w:space="0" w:color="auto"/>
              <w:right w:val="single" w:sz="4" w:space="0" w:color="auto"/>
            </w:tcBorders>
          </w:tcPr>
          <w:p w14:paraId="25F52E55"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49FF2EF9"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718759A3"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3D016AC0"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Walkers</w:t>
            </w:r>
          </w:p>
        </w:tc>
        <w:tc>
          <w:tcPr>
            <w:tcW w:w="3187" w:type="dxa"/>
            <w:tcBorders>
              <w:top w:val="nil"/>
              <w:left w:val="nil"/>
              <w:bottom w:val="single" w:sz="4" w:space="0" w:color="auto"/>
              <w:right w:val="single" w:sz="4" w:space="0" w:color="auto"/>
            </w:tcBorders>
          </w:tcPr>
          <w:p w14:paraId="7A691AB1"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2D31FB6D"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01315440"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7086C8A2"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Crutches</w:t>
            </w:r>
          </w:p>
        </w:tc>
        <w:tc>
          <w:tcPr>
            <w:tcW w:w="3187" w:type="dxa"/>
            <w:tcBorders>
              <w:top w:val="nil"/>
              <w:left w:val="nil"/>
              <w:bottom w:val="single" w:sz="4" w:space="0" w:color="auto"/>
              <w:right w:val="single" w:sz="4" w:space="0" w:color="auto"/>
            </w:tcBorders>
          </w:tcPr>
          <w:p w14:paraId="7DCBE9F5"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12DB46A1"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207A9C9A"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5C79D2D8"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Gloves, exam M, L</w:t>
            </w:r>
          </w:p>
        </w:tc>
        <w:tc>
          <w:tcPr>
            <w:tcW w:w="3187" w:type="dxa"/>
            <w:tcBorders>
              <w:top w:val="nil"/>
              <w:left w:val="nil"/>
              <w:bottom w:val="single" w:sz="4" w:space="0" w:color="auto"/>
              <w:right w:val="single" w:sz="4" w:space="0" w:color="auto"/>
            </w:tcBorders>
          </w:tcPr>
          <w:p w14:paraId="489AA021"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6EFDFA5C"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1335AC1F"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1AD6791E" w14:textId="77777777" w:rsidR="001E6356" w:rsidRPr="008B433F" w:rsidRDefault="008B433F" w:rsidP="008B433F">
            <w:pPr>
              <w:spacing w:before="0" w:after="0"/>
              <w:rPr>
                <w:rFonts w:asciiTheme="minorHAnsi" w:hAnsiTheme="minorHAnsi" w:cstheme="minorHAnsi"/>
                <w:sz w:val="22"/>
              </w:rPr>
            </w:pPr>
            <w:r>
              <w:rPr>
                <w:rFonts w:asciiTheme="minorHAnsi" w:hAnsiTheme="minorHAnsi" w:cstheme="minorHAnsi"/>
                <w:sz w:val="22"/>
              </w:rPr>
              <w:t>Crash/Code Cart</w:t>
            </w:r>
          </w:p>
        </w:tc>
        <w:tc>
          <w:tcPr>
            <w:tcW w:w="3187" w:type="dxa"/>
            <w:tcBorders>
              <w:top w:val="nil"/>
              <w:left w:val="nil"/>
              <w:bottom w:val="single" w:sz="4" w:space="0" w:color="auto"/>
              <w:right w:val="single" w:sz="4" w:space="0" w:color="auto"/>
            </w:tcBorders>
          </w:tcPr>
          <w:p w14:paraId="30F13E14"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31E7585D"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05CD4F6D"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0D18EDEB"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Portable oxygen cylinders (D type)</w:t>
            </w:r>
          </w:p>
        </w:tc>
        <w:tc>
          <w:tcPr>
            <w:tcW w:w="3187" w:type="dxa"/>
            <w:tcBorders>
              <w:top w:val="nil"/>
              <w:left w:val="nil"/>
              <w:bottom w:val="single" w:sz="4" w:space="0" w:color="auto"/>
              <w:right w:val="single" w:sz="4" w:space="0" w:color="auto"/>
            </w:tcBorders>
          </w:tcPr>
          <w:p w14:paraId="106BFCE2"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19D11989"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3EB2EA13" w14:textId="77777777" w:rsidTr="008B433F">
        <w:trPr>
          <w:trHeight w:val="315"/>
        </w:trPr>
        <w:tc>
          <w:tcPr>
            <w:tcW w:w="3186" w:type="dxa"/>
            <w:tcBorders>
              <w:top w:val="nil"/>
              <w:left w:val="single" w:sz="4" w:space="0" w:color="auto"/>
              <w:bottom w:val="single" w:sz="4" w:space="0" w:color="auto"/>
              <w:right w:val="single" w:sz="4" w:space="0" w:color="auto"/>
            </w:tcBorders>
            <w:shd w:val="clear" w:color="auto" w:fill="D5ECFE" w:themeFill="accent1" w:themeFillTint="33"/>
            <w:noWrap/>
            <w:vAlign w:val="center"/>
          </w:tcPr>
          <w:p w14:paraId="306CB3FB" w14:textId="77777777" w:rsidR="001E6356" w:rsidRPr="008B433F" w:rsidRDefault="001E6356" w:rsidP="008B433F">
            <w:pPr>
              <w:spacing w:before="0" w:after="0"/>
              <w:jc w:val="center"/>
              <w:rPr>
                <w:rFonts w:asciiTheme="minorHAnsi" w:hAnsiTheme="minorHAnsi" w:cstheme="minorHAnsi"/>
                <w:b/>
                <w:bCs/>
                <w:sz w:val="22"/>
              </w:rPr>
            </w:pPr>
            <w:r w:rsidRPr="008B433F">
              <w:rPr>
                <w:rFonts w:asciiTheme="minorHAnsi" w:hAnsiTheme="minorHAnsi" w:cstheme="minorHAnsi"/>
                <w:b/>
                <w:bCs/>
                <w:sz w:val="22"/>
              </w:rPr>
              <w:t>Personal Items</w:t>
            </w:r>
          </w:p>
        </w:tc>
        <w:tc>
          <w:tcPr>
            <w:tcW w:w="3187" w:type="dxa"/>
            <w:tcBorders>
              <w:top w:val="nil"/>
              <w:left w:val="nil"/>
              <w:bottom w:val="single" w:sz="4" w:space="0" w:color="auto"/>
              <w:right w:val="single" w:sz="4" w:space="0" w:color="auto"/>
            </w:tcBorders>
            <w:shd w:val="clear" w:color="auto" w:fill="D5ECFE" w:themeFill="accent1" w:themeFillTint="33"/>
            <w:vAlign w:val="center"/>
          </w:tcPr>
          <w:p w14:paraId="5541848A" w14:textId="77777777" w:rsidR="001E6356" w:rsidRPr="008B433F" w:rsidRDefault="001E6356" w:rsidP="008B433F">
            <w:pPr>
              <w:spacing w:before="0" w:after="0"/>
              <w:jc w:val="center"/>
              <w:rPr>
                <w:rFonts w:asciiTheme="minorHAnsi" w:hAnsiTheme="minorHAnsi" w:cstheme="minorHAnsi"/>
                <w:sz w:val="22"/>
              </w:rPr>
            </w:pPr>
          </w:p>
        </w:tc>
        <w:tc>
          <w:tcPr>
            <w:tcW w:w="3187" w:type="dxa"/>
            <w:tcBorders>
              <w:top w:val="nil"/>
              <w:left w:val="nil"/>
              <w:bottom w:val="single" w:sz="4" w:space="0" w:color="auto"/>
              <w:right w:val="single" w:sz="4" w:space="0" w:color="auto"/>
            </w:tcBorders>
            <w:shd w:val="clear" w:color="auto" w:fill="D5ECFE" w:themeFill="accent1" w:themeFillTint="33"/>
            <w:vAlign w:val="center"/>
          </w:tcPr>
          <w:p w14:paraId="4D86929A" w14:textId="77777777" w:rsidR="001E6356" w:rsidRPr="008B433F" w:rsidRDefault="001E6356" w:rsidP="008B433F">
            <w:pPr>
              <w:spacing w:before="0" w:after="0"/>
              <w:jc w:val="center"/>
              <w:rPr>
                <w:rFonts w:asciiTheme="minorHAnsi" w:hAnsiTheme="minorHAnsi" w:cstheme="minorHAnsi"/>
                <w:sz w:val="22"/>
              </w:rPr>
            </w:pPr>
          </w:p>
        </w:tc>
      </w:tr>
      <w:tr w:rsidR="001E6356" w:rsidRPr="008B433F" w14:paraId="4ACE4403"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70CAA35B"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Sani-wipes</w:t>
            </w:r>
          </w:p>
        </w:tc>
        <w:tc>
          <w:tcPr>
            <w:tcW w:w="3187" w:type="dxa"/>
            <w:tcBorders>
              <w:top w:val="nil"/>
              <w:left w:val="nil"/>
              <w:bottom w:val="single" w:sz="4" w:space="0" w:color="auto"/>
              <w:right w:val="single" w:sz="4" w:space="0" w:color="auto"/>
            </w:tcBorders>
          </w:tcPr>
          <w:p w14:paraId="28E9CCB3"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2C5EC592"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8B433F" w:rsidRPr="008B433F" w14:paraId="7FEF72A4"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6613F5FD" w14:textId="77777777" w:rsidR="008B433F" w:rsidRPr="008B433F" w:rsidRDefault="008B433F" w:rsidP="008B433F">
            <w:pPr>
              <w:spacing w:before="0" w:after="0"/>
              <w:rPr>
                <w:rFonts w:asciiTheme="minorHAnsi" w:hAnsiTheme="minorHAnsi" w:cstheme="minorHAnsi"/>
                <w:sz w:val="22"/>
              </w:rPr>
            </w:pPr>
            <w:r w:rsidRPr="008B433F">
              <w:rPr>
                <w:rFonts w:asciiTheme="minorHAnsi" w:hAnsiTheme="minorHAnsi" w:cstheme="minorHAnsi"/>
                <w:sz w:val="22"/>
              </w:rPr>
              <w:t>Hand sanitizer</w:t>
            </w:r>
          </w:p>
        </w:tc>
        <w:tc>
          <w:tcPr>
            <w:tcW w:w="3187" w:type="dxa"/>
            <w:tcBorders>
              <w:top w:val="nil"/>
              <w:left w:val="nil"/>
              <w:bottom w:val="single" w:sz="4" w:space="0" w:color="auto"/>
              <w:right w:val="single" w:sz="4" w:space="0" w:color="auto"/>
            </w:tcBorders>
          </w:tcPr>
          <w:p w14:paraId="26D0CF04" w14:textId="77777777" w:rsidR="008B433F" w:rsidRPr="008B433F" w:rsidRDefault="008B433F" w:rsidP="008B433F">
            <w:pPr>
              <w:spacing w:before="0" w:after="0"/>
              <w:rPr>
                <w:rFonts w:asciiTheme="minorHAnsi" w:hAnsiTheme="minorHAnsi" w:cstheme="minorHAnsi"/>
                <w:sz w:val="22"/>
              </w:rPr>
            </w:pPr>
          </w:p>
        </w:tc>
        <w:tc>
          <w:tcPr>
            <w:tcW w:w="3187" w:type="dxa"/>
            <w:tcBorders>
              <w:top w:val="nil"/>
              <w:left w:val="nil"/>
              <w:bottom w:val="single" w:sz="4" w:space="0" w:color="auto"/>
              <w:right w:val="single" w:sz="4" w:space="0" w:color="auto"/>
            </w:tcBorders>
          </w:tcPr>
          <w:p w14:paraId="33A299B5" w14:textId="77777777" w:rsidR="008B433F" w:rsidRPr="008B433F" w:rsidRDefault="008B433F" w:rsidP="008B433F">
            <w:pPr>
              <w:spacing w:before="0" w:after="0"/>
              <w:rPr>
                <w:rFonts w:asciiTheme="minorHAnsi" w:hAnsiTheme="minorHAnsi" w:cstheme="minorHAnsi"/>
                <w:sz w:val="22"/>
              </w:rPr>
            </w:pPr>
          </w:p>
        </w:tc>
      </w:tr>
      <w:tr w:rsidR="008B433F" w:rsidRPr="008B433F" w14:paraId="1A337E0D"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200DFF22" w14:textId="77777777" w:rsidR="008B433F" w:rsidRPr="008B433F" w:rsidRDefault="008B433F" w:rsidP="008B433F">
            <w:pPr>
              <w:spacing w:before="0" w:after="0"/>
              <w:rPr>
                <w:rFonts w:asciiTheme="minorHAnsi" w:hAnsiTheme="minorHAnsi" w:cstheme="minorHAnsi"/>
                <w:sz w:val="22"/>
              </w:rPr>
            </w:pPr>
            <w:r w:rsidRPr="008B433F">
              <w:rPr>
                <w:rFonts w:asciiTheme="minorHAnsi" w:hAnsiTheme="minorHAnsi" w:cstheme="minorHAnsi"/>
                <w:sz w:val="22"/>
              </w:rPr>
              <w:t>Chux</w:t>
            </w:r>
          </w:p>
        </w:tc>
        <w:tc>
          <w:tcPr>
            <w:tcW w:w="3187" w:type="dxa"/>
            <w:tcBorders>
              <w:top w:val="nil"/>
              <w:left w:val="nil"/>
              <w:bottom w:val="single" w:sz="4" w:space="0" w:color="auto"/>
              <w:right w:val="single" w:sz="4" w:space="0" w:color="auto"/>
            </w:tcBorders>
          </w:tcPr>
          <w:p w14:paraId="54017113" w14:textId="77777777" w:rsidR="008B433F" w:rsidRPr="008B433F" w:rsidRDefault="008B433F" w:rsidP="008B433F">
            <w:pPr>
              <w:spacing w:before="0" w:after="0"/>
              <w:rPr>
                <w:rFonts w:asciiTheme="minorHAnsi" w:hAnsiTheme="minorHAnsi" w:cstheme="minorHAnsi"/>
                <w:sz w:val="22"/>
              </w:rPr>
            </w:pPr>
          </w:p>
        </w:tc>
        <w:tc>
          <w:tcPr>
            <w:tcW w:w="3187" w:type="dxa"/>
            <w:tcBorders>
              <w:top w:val="nil"/>
              <w:left w:val="nil"/>
              <w:bottom w:val="single" w:sz="4" w:space="0" w:color="auto"/>
              <w:right w:val="single" w:sz="4" w:space="0" w:color="auto"/>
            </w:tcBorders>
          </w:tcPr>
          <w:p w14:paraId="565BC8CF" w14:textId="77777777" w:rsidR="008B433F" w:rsidRPr="008B433F" w:rsidRDefault="008B433F" w:rsidP="008B433F">
            <w:pPr>
              <w:spacing w:before="0" w:after="0"/>
              <w:rPr>
                <w:rFonts w:asciiTheme="minorHAnsi" w:hAnsiTheme="minorHAnsi" w:cstheme="minorHAnsi"/>
                <w:sz w:val="22"/>
              </w:rPr>
            </w:pPr>
          </w:p>
        </w:tc>
      </w:tr>
      <w:tr w:rsidR="008B433F" w:rsidRPr="008B433F" w14:paraId="7A959F94"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44776BD3" w14:textId="77777777" w:rsidR="008B433F" w:rsidRPr="008B433F" w:rsidRDefault="008B433F" w:rsidP="008B433F">
            <w:pPr>
              <w:spacing w:before="0" w:after="0"/>
              <w:rPr>
                <w:rFonts w:asciiTheme="minorHAnsi" w:hAnsiTheme="minorHAnsi" w:cstheme="minorHAnsi"/>
                <w:sz w:val="22"/>
              </w:rPr>
            </w:pPr>
            <w:r w:rsidRPr="008B433F">
              <w:rPr>
                <w:rFonts w:asciiTheme="minorHAnsi" w:hAnsiTheme="minorHAnsi" w:cstheme="minorHAnsi"/>
                <w:sz w:val="22"/>
              </w:rPr>
              <w:t>Diapers Adult</w:t>
            </w:r>
          </w:p>
        </w:tc>
        <w:tc>
          <w:tcPr>
            <w:tcW w:w="3187" w:type="dxa"/>
            <w:tcBorders>
              <w:top w:val="nil"/>
              <w:left w:val="nil"/>
              <w:bottom w:val="single" w:sz="4" w:space="0" w:color="auto"/>
              <w:right w:val="single" w:sz="4" w:space="0" w:color="auto"/>
            </w:tcBorders>
          </w:tcPr>
          <w:p w14:paraId="347052D9" w14:textId="77777777" w:rsidR="008B433F" w:rsidRPr="008B433F" w:rsidRDefault="008B433F" w:rsidP="008B433F">
            <w:pPr>
              <w:spacing w:before="0" w:after="0"/>
              <w:rPr>
                <w:rFonts w:asciiTheme="minorHAnsi" w:hAnsiTheme="minorHAnsi" w:cstheme="minorHAnsi"/>
                <w:sz w:val="22"/>
              </w:rPr>
            </w:pPr>
          </w:p>
        </w:tc>
        <w:tc>
          <w:tcPr>
            <w:tcW w:w="3187" w:type="dxa"/>
            <w:tcBorders>
              <w:top w:val="nil"/>
              <w:left w:val="nil"/>
              <w:bottom w:val="single" w:sz="4" w:space="0" w:color="auto"/>
              <w:right w:val="single" w:sz="4" w:space="0" w:color="auto"/>
            </w:tcBorders>
          </w:tcPr>
          <w:p w14:paraId="54271676" w14:textId="77777777" w:rsidR="008B433F" w:rsidRPr="008B433F" w:rsidRDefault="008B433F" w:rsidP="008B433F">
            <w:pPr>
              <w:spacing w:before="0" w:after="0"/>
              <w:rPr>
                <w:rFonts w:asciiTheme="minorHAnsi" w:hAnsiTheme="minorHAnsi" w:cstheme="minorHAnsi"/>
                <w:sz w:val="22"/>
              </w:rPr>
            </w:pPr>
          </w:p>
        </w:tc>
      </w:tr>
      <w:tr w:rsidR="008B433F" w:rsidRPr="008B433F" w14:paraId="7BDE3DC0"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5917F47D" w14:textId="77777777" w:rsidR="008B433F" w:rsidRPr="008B433F" w:rsidRDefault="008B433F" w:rsidP="008B433F">
            <w:pPr>
              <w:spacing w:before="0" w:after="0"/>
              <w:rPr>
                <w:rFonts w:asciiTheme="minorHAnsi" w:hAnsiTheme="minorHAnsi" w:cstheme="minorHAnsi"/>
                <w:sz w:val="22"/>
              </w:rPr>
            </w:pPr>
            <w:r>
              <w:rPr>
                <w:rFonts w:asciiTheme="minorHAnsi" w:hAnsiTheme="minorHAnsi" w:cstheme="minorHAnsi"/>
                <w:sz w:val="22"/>
              </w:rPr>
              <w:t>Sheets</w:t>
            </w:r>
          </w:p>
        </w:tc>
        <w:tc>
          <w:tcPr>
            <w:tcW w:w="3187" w:type="dxa"/>
            <w:tcBorders>
              <w:top w:val="nil"/>
              <w:left w:val="nil"/>
              <w:bottom w:val="single" w:sz="4" w:space="0" w:color="auto"/>
              <w:right w:val="single" w:sz="4" w:space="0" w:color="auto"/>
            </w:tcBorders>
          </w:tcPr>
          <w:p w14:paraId="070B45D7" w14:textId="77777777" w:rsidR="008B433F" w:rsidRPr="008B433F" w:rsidRDefault="008B433F" w:rsidP="008B433F">
            <w:pPr>
              <w:spacing w:before="0" w:after="0"/>
              <w:rPr>
                <w:rFonts w:asciiTheme="minorHAnsi" w:hAnsiTheme="minorHAnsi" w:cstheme="minorHAnsi"/>
                <w:sz w:val="22"/>
              </w:rPr>
            </w:pPr>
          </w:p>
        </w:tc>
        <w:tc>
          <w:tcPr>
            <w:tcW w:w="3187" w:type="dxa"/>
            <w:tcBorders>
              <w:top w:val="nil"/>
              <w:left w:val="nil"/>
              <w:bottom w:val="single" w:sz="4" w:space="0" w:color="auto"/>
              <w:right w:val="single" w:sz="4" w:space="0" w:color="auto"/>
            </w:tcBorders>
          </w:tcPr>
          <w:p w14:paraId="56830832" w14:textId="77777777" w:rsidR="008B433F" w:rsidRPr="008B433F" w:rsidRDefault="008B433F" w:rsidP="008B433F">
            <w:pPr>
              <w:spacing w:before="0" w:after="0"/>
              <w:rPr>
                <w:rFonts w:asciiTheme="minorHAnsi" w:hAnsiTheme="minorHAnsi" w:cstheme="minorHAnsi"/>
                <w:sz w:val="22"/>
              </w:rPr>
            </w:pPr>
          </w:p>
        </w:tc>
      </w:tr>
      <w:tr w:rsidR="001E6356" w:rsidRPr="008B433F" w14:paraId="7E4DB971"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17F3FBEB"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Blankets</w:t>
            </w:r>
          </w:p>
        </w:tc>
        <w:tc>
          <w:tcPr>
            <w:tcW w:w="3187" w:type="dxa"/>
            <w:tcBorders>
              <w:top w:val="nil"/>
              <w:left w:val="nil"/>
              <w:bottom w:val="single" w:sz="4" w:space="0" w:color="auto"/>
              <w:right w:val="single" w:sz="4" w:space="0" w:color="auto"/>
            </w:tcBorders>
          </w:tcPr>
          <w:p w14:paraId="061421F1"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4D66DD89"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5F47EF44" w14:textId="77777777" w:rsidTr="008B433F">
        <w:trPr>
          <w:trHeight w:val="315"/>
        </w:trPr>
        <w:tc>
          <w:tcPr>
            <w:tcW w:w="3186" w:type="dxa"/>
            <w:tcBorders>
              <w:top w:val="nil"/>
              <w:left w:val="single" w:sz="4" w:space="0" w:color="auto"/>
              <w:bottom w:val="single" w:sz="4" w:space="0" w:color="auto"/>
              <w:right w:val="single" w:sz="4" w:space="0" w:color="auto"/>
            </w:tcBorders>
            <w:vAlign w:val="center"/>
          </w:tcPr>
          <w:p w14:paraId="06D01ABE"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Emesis bags</w:t>
            </w:r>
          </w:p>
        </w:tc>
        <w:tc>
          <w:tcPr>
            <w:tcW w:w="3187" w:type="dxa"/>
            <w:tcBorders>
              <w:top w:val="nil"/>
              <w:left w:val="nil"/>
              <w:bottom w:val="single" w:sz="4" w:space="0" w:color="auto"/>
              <w:right w:val="single" w:sz="4" w:space="0" w:color="auto"/>
            </w:tcBorders>
          </w:tcPr>
          <w:p w14:paraId="789E93B5"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769578CB"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017A6B73" w14:textId="77777777" w:rsidTr="008B433F">
        <w:trPr>
          <w:trHeight w:val="377"/>
        </w:trPr>
        <w:tc>
          <w:tcPr>
            <w:tcW w:w="3186" w:type="dxa"/>
            <w:tcBorders>
              <w:top w:val="nil"/>
              <w:left w:val="single" w:sz="4" w:space="0" w:color="auto"/>
              <w:bottom w:val="single" w:sz="4" w:space="0" w:color="auto"/>
              <w:right w:val="single" w:sz="4" w:space="0" w:color="auto"/>
            </w:tcBorders>
            <w:vAlign w:val="center"/>
          </w:tcPr>
          <w:p w14:paraId="65B2F6B7"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Non-Skid Socks for Ambulatory Patients without Shoes</w:t>
            </w:r>
          </w:p>
        </w:tc>
        <w:tc>
          <w:tcPr>
            <w:tcW w:w="3187" w:type="dxa"/>
            <w:tcBorders>
              <w:top w:val="nil"/>
              <w:left w:val="nil"/>
              <w:bottom w:val="single" w:sz="4" w:space="0" w:color="auto"/>
              <w:right w:val="single" w:sz="4" w:space="0" w:color="auto"/>
            </w:tcBorders>
          </w:tcPr>
          <w:p w14:paraId="1DAFC3B8"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tcPr>
          <w:p w14:paraId="7AF41945"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72C5012E" w14:textId="77777777" w:rsidTr="008B433F">
        <w:trPr>
          <w:trHeight w:val="255"/>
        </w:trPr>
        <w:tc>
          <w:tcPr>
            <w:tcW w:w="3186" w:type="dxa"/>
            <w:tcBorders>
              <w:top w:val="nil"/>
              <w:left w:val="single" w:sz="4" w:space="0" w:color="auto"/>
              <w:bottom w:val="single" w:sz="4" w:space="0" w:color="auto"/>
              <w:right w:val="single" w:sz="4" w:space="0" w:color="auto"/>
            </w:tcBorders>
            <w:noWrap/>
            <w:vAlign w:val="center"/>
          </w:tcPr>
          <w:p w14:paraId="5078C629"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Facial tissues</w:t>
            </w:r>
          </w:p>
        </w:tc>
        <w:tc>
          <w:tcPr>
            <w:tcW w:w="3187" w:type="dxa"/>
            <w:tcBorders>
              <w:top w:val="nil"/>
              <w:left w:val="nil"/>
              <w:bottom w:val="single" w:sz="4" w:space="0" w:color="auto"/>
              <w:right w:val="single" w:sz="4" w:space="0" w:color="auto"/>
            </w:tcBorders>
            <w:noWrap/>
            <w:vAlign w:val="bottom"/>
          </w:tcPr>
          <w:p w14:paraId="4456F341"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noWrap/>
            <w:vAlign w:val="bottom"/>
          </w:tcPr>
          <w:p w14:paraId="56BEDA2E"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5F8030BA" w14:textId="77777777" w:rsidTr="008B433F">
        <w:trPr>
          <w:trHeight w:val="255"/>
        </w:trPr>
        <w:tc>
          <w:tcPr>
            <w:tcW w:w="3186" w:type="dxa"/>
            <w:tcBorders>
              <w:top w:val="nil"/>
              <w:left w:val="single" w:sz="4" w:space="0" w:color="auto"/>
              <w:bottom w:val="single" w:sz="4" w:space="0" w:color="auto"/>
              <w:right w:val="single" w:sz="4" w:space="0" w:color="auto"/>
            </w:tcBorders>
            <w:shd w:val="clear" w:color="auto" w:fill="D5ECFE" w:themeFill="accent1" w:themeFillTint="33"/>
            <w:noWrap/>
            <w:vAlign w:val="center"/>
          </w:tcPr>
          <w:p w14:paraId="0ACB4630" w14:textId="77777777" w:rsidR="001E6356" w:rsidRPr="008B433F" w:rsidRDefault="001E6356" w:rsidP="008B433F">
            <w:pPr>
              <w:spacing w:before="0" w:after="0"/>
              <w:jc w:val="center"/>
              <w:rPr>
                <w:rFonts w:asciiTheme="minorHAnsi" w:hAnsiTheme="minorHAnsi" w:cstheme="minorHAnsi"/>
                <w:b/>
                <w:bCs/>
                <w:sz w:val="22"/>
              </w:rPr>
            </w:pPr>
            <w:r w:rsidRPr="008B433F">
              <w:rPr>
                <w:rFonts w:asciiTheme="minorHAnsi" w:hAnsiTheme="minorHAnsi" w:cstheme="minorHAnsi"/>
                <w:b/>
                <w:bCs/>
                <w:sz w:val="22"/>
              </w:rPr>
              <w:t>Janitorial Items</w:t>
            </w:r>
          </w:p>
        </w:tc>
        <w:tc>
          <w:tcPr>
            <w:tcW w:w="3187" w:type="dxa"/>
            <w:tcBorders>
              <w:top w:val="nil"/>
              <w:left w:val="nil"/>
              <w:bottom w:val="single" w:sz="4" w:space="0" w:color="auto"/>
              <w:right w:val="single" w:sz="4" w:space="0" w:color="auto"/>
            </w:tcBorders>
            <w:shd w:val="clear" w:color="auto" w:fill="D5ECFE" w:themeFill="accent1" w:themeFillTint="33"/>
            <w:noWrap/>
            <w:vAlign w:val="center"/>
          </w:tcPr>
          <w:p w14:paraId="3350584F" w14:textId="77777777" w:rsidR="001E6356" w:rsidRPr="008B433F" w:rsidRDefault="001E6356" w:rsidP="008B433F">
            <w:pPr>
              <w:spacing w:before="0" w:after="0"/>
              <w:jc w:val="center"/>
              <w:rPr>
                <w:rFonts w:asciiTheme="minorHAnsi" w:hAnsiTheme="minorHAnsi" w:cstheme="minorHAnsi"/>
                <w:sz w:val="22"/>
              </w:rPr>
            </w:pPr>
          </w:p>
        </w:tc>
        <w:tc>
          <w:tcPr>
            <w:tcW w:w="3187" w:type="dxa"/>
            <w:tcBorders>
              <w:top w:val="nil"/>
              <w:left w:val="nil"/>
              <w:bottom w:val="single" w:sz="4" w:space="0" w:color="auto"/>
              <w:right w:val="single" w:sz="4" w:space="0" w:color="auto"/>
            </w:tcBorders>
            <w:shd w:val="clear" w:color="auto" w:fill="D5ECFE" w:themeFill="accent1" w:themeFillTint="33"/>
            <w:noWrap/>
            <w:vAlign w:val="center"/>
          </w:tcPr>
          <w:p w14:paraId="2C58A35F" w14:textId="77777777" w:rsidR="001E6356" w:rsidRPr="008B433F" w:rsidRDefault="001E6356" w:rsidP="008B433F">
            <w:pPr>
              <w:spacing w:before="0" w:after="0"/>
              <w:jc w:val="center"/>
              <w:rPr>
                <w:rFonts w:asciiTheme="minorHAnsi" w:hAnsiTheme="minorHAnsi" w:cstheme="minorHAnsi"/>
                <w:sz w:val="22"/>
              </w:rPr>
            </w:pPr>
          </w:p>
        </w:tc>
      </w:tr>
      <w:tr w:rsidR="001E6356" w:rsidRPr="008B433F" w14:paraId="1B714C5F" w14:textId="77777777" w:rsidTr="008B433F">
        <w:trPr>
          <w:trHeight w:val="255"/>
        </w:trPr>
        <w:tc>
          <w:tcPr>
            <w:tcW w:w="3186" w:type="dxa"/>
            <w:tcBorders>
              <w:top w:val="nil"/>
              <w:left w:val="single" w:sz="4" w:space="0" w:color="auto"/>
              <w:bottom w:val="single" w:sz="4" w:space="0" w:color="auto"/>
              <w:right w:val="single" w:sz="4" w:space="0" w:color="auto"/>
            </w:tcBorders>
            <w:vAlign w:val="center"/>
          </w:tcPr>
          <w:p w14:paraId="53DA38C5"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Paper towels</w:t>
            </w:r>
          </w:p>
        </w:tc>
        <w:tc>
          <w:tcPr>
            <w:tcW w:w="3187" w:type="dxa"/>
            <w:tcBorders>
              <w:top w:val="nil"/>
              <w:left w:val="nil"/>
              <w:bottom w:val="single" w:sz="4" w:space="0" w:color="auto"/>
              <w:right w:val="single" w:sz="4" w:space="0" w:color="auto"/>
            </w:tcBorders>
            <w:noWrap/>
            <w:vAlign w:val="bottom"/>
          </w:tcPr>
          <w:p w14:paraId="75C0B84D"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noWrap/>
            <w:vAlign w:val="bottom"/>
          </w:tcPr>
          <w:p w14:paraId="7D6B60E6"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3F387232" w14:textId="77777777" w:rsidTr="008B433F">
        <w:trPr>
          <w:trHeight w:val="255"/>
        </w:trPr>
        <w:tc>
          <w:tcPr>
            <w:tcW w:w="3186" w:type="dxa"/>
            <w:tcBorders>
              <w:top w:val="nil"/>
              <w:left w:val="single" w:sz="4" w:space="0" w:color="auto"/>
              <w:bottom w:val="single" w:sz="4" w:space="0" w:color="auto"/>
              <w:right w:val="single" w:sz="4" w:space="0" w:color="auto"/>
            </w:tcBorders>
            <w:vAlign w:val="center"/>
          </w:tcPr>
          <w:p w14:paraId="648B92E1"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lastRenderedPageBreak/>
              <w:t>Garbage bags, plastic</w:t>
            </w:r>
          </w:p>
        </w:tc>
        <w:tc>
          <w:tcPr>
            <w:tcW w:w="3187" w:type="dxa"/>
            <w:tcBorders>
              <w:top w:val="nil"/>
              <w:left w:val="nil"/>
              <w:bottom w:val="single" w:sz="4" w:space="0" w:color="auto"/>
              <w:right w:val="single" w:sz="4" w:space="0" w:color="auto"/>
            </w:tcBorders>
            <w:noWrap/>
            <w:vAlign w:val="bottom"/>
          </w:tcPr>
          <w:p w14:paraId="598EAEAF"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noWrap/>
            <w:vAlign w:val="bottom"/>
          </w:tcPr>
          <w:p w14:paraId="51D04D75"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26BDA0D4" w14:textId="77777777" w:rsidTr="008B433F">
        <w:trPr>
          <w:trHeight w:val="255"/>
        </w:trPr>
        <w:tc>
          <w:tcPr>
            <w:tcW w:w="3186" w:type="dxa"/>
            <w:tcBorders>
              <w:top w:val="nil"/>
              <w:left w:val="single" w:sz="4" w:space="0" w:color="auto"/>
              <w:bottom w:val="single" w:sz="4" w:space="0" w:color="auto"/>
              <w:right w:val="single" w:sz="4" w:space="0" w:color="auto"/>
            </w:tcBorders>
            <w:vAlign w:val="center"/>
          </w:tcPr>
          <w:p w14:paraId="7381C932"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Zip close plastic bag – gallon</w:t>
            </w:r>
          </w:p>
        </w:tc>
        <w:tc>
          <w:tcPr>
            <w:tcW w:w="3187" w:type="dxa"/>
            <w:tcBorders>
              <w:top w:val="nil"/>
              <w:left w:val="nil"/>
              <w:bottom w:val="single" w:sz="4" w:space="0" w:color="auto"/>
              <w:right w:val="single" w:sz="4" w:space="0" w:color="auto"/>
            </w:tcBorders>
            <w:noWrap/>
            <w:vAlign w:val="bottom"/>
          </w:tcPr>
          <w:p w14:paraId="5510659E"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noWrap/>
            <w:vAlign w:val="bottom"/>
          </w:tcPr>
          <w:p w14:paraId="7117524F"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45396553" w14:textId="77777777" w:rsidTr="008B433F">
        <w:trPr>
          <w:trHeight w:val="255"/>
        </w:trPr>
        <w:tc>
          <w:tcPr>
            <w:tcW w:w="3186" w:type="dxa"/>
            <w:tcBorders>
              <w:top w:val="nil"/>
              <w:left w:val="single" w:sz="4" w:space="0" w:color="auto"/>
              <w:bottom w:val="single" w:sz="4" w:space="0" w:color="auto"/>
              <w:right w:val="single" w:sz="4" w:space="0" w:color="auto"/>
            </w:tcBorders>
            <w:vAlign w:val="center"/>
          </w:tcPr>
          <w:p w14:paraId="53CFAFDE"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Flashlight</w:t>
            </w:r>
          </w:p>
        </w:tc>
        <w:tc>
          <w:tcPr>
            <w:tcW w:w="3187" w:type="dxa"/>
            <w:tcBorders>
              <w:top w:val="nil"/>
              <w:left w:val="nil"/>
              <w:bottom w:val="single" w:sz="4" w:space="0" w:color="auto"/>
              <w:right w:val="single" w:sz="4" w:space="0" w:color="auto"/>
            </w:tcBorders>
            <w:noWrap/>
            <w:vAlign w:val="bottom"/>
          </w:tcPr>
          <w:p w14:paraId="619AC318"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noWrap/>
            <w:vAlign w:val="bottom"/>
          </w:tcPr>
          <w:p w14:paraId="093B5BB2"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r w:rsidR="001E6356" w:rsidRPr="008B433F" w14:paraId="322151C0" w14:textId="77777777" w:rsidTr="008B433F">
        <w:trPr>
          <w:trHeight w:val="255"/>
        </w:trPr>
        <w:tc>
          <w:tcPr>
            <w:tcW w:w="3186" w:type="dxa"/>
            <w:tcBorders>
              <w:top w:val="nil"/>
              <w:left w:val="single" w:sz="4" w:space="0" w:color="auto"/>
              <w:bottom w:val="single" w:sz="4" w:space="0" w:color="auto"/>
              <w:right w:val="single" w:sz="4" w:space="0" w:color="auto"/>
            </w:tcBorders>
            <w:vAlign w:val="center"/>
          </w:tcPr>
          <w:p w14:paraId="45F0FAB1"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Fluorescent Vest</w:t>
            </w:r>
          </w:p>
        </w:tc>
        <w:tc>
          <w:tcPr>
            <w:tcW w:w="3187" w:type="dxa"/>
            <w:tcBorders>
              <w:top w:val="nil"/>
              <w:left w:val="nil"/>
              <w:bottom w:val="single" w:sz="4" w:space="0" w:color="auto"/>
              <w:right w:val="single" w:sz="4" w:space="0" w:color="auto"/>
            </w:tcBorders>
            <w:noWrap/>
            <w:vAlign w:val="bottom"/>
          </w:tcPr>
          <w:p w14:paraId="48CE3476"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c>
          <w:tcPr>
            <w:tcW w:w="3187" w:type="dxa"/>
            <w:tcBorders>
              <w:top w:val="nil"/>
              <w:left w:val="nil"/>
              <w:bottom w:val="single" w:sz="4" w:space="0" w:color="auto"/>
              <w:right w:val="single" w:sz="4" w:space="0" w:color="auto"/>
            </w:tcBorders>
            <w:noWrap/>
            <w:vAlign w:val="bottom"/>
          </w:tcPr>
          <w:p w14:paraId="29BF7CBE" w14:textId="77777777" w:rsidR="001E6356" w:rsidRPr="008B433F" w:rsidRDefault="001E6356" w:rsidP="008B433F">
            <w:pPr>
              <w:spacing w:before="0" w:after="0"/>
              <w:rPr>
                <w:rFonts w:asciiTheme="minorHAnsi" w:hAnsiTheme="minorHAnsi" w:cstheme="minorHAnsi"/>
                <w:sz w:val="22"/>
              </w:rPr>
            </w:pPr>
            <w:r w:rsidRPr="008B433F">
              <w:rPr>
                <w:rFonts w:asciiTheme="minorHAnsi" w:hAnsiTheme="minorHAnsi" w:cstheme="minorHAnsi"/>
                <w:sz w:val="22"/>
              </w:rPr>
              <w:t> </w:t>
            </w:r>
          </w:p>
        </w:tc>
      </w:tr>
    </w:tbl>
    <w:p w14:paraId="434A0C97" w14:textId="77777777" w:rsidR="001E6356" w:rsidRDefault="001E6356" w:rsidP="00284D69">
      <w:pPr>
        <w:sectPr w:rsidR="001E6356" w:rsidSect="008B433F">
          <w:type w:val="continuous"/>
          <w:pgSz w:w="12240" w:h="15840"/>
          <w:pgMar w:top="720" w:right="1440" w:bottom="720" w:left="1440" w:header="432" w:footer="518" w:gutter="0"/>
          <w:cols w:space="720"/>
          <w:docGrid w:linePitch="360"/>
        </w:sectPr>
      </w:pPr>
    </w:p>
    <w:p w14:paraId="0AD1CE88" w14:textId="77777777" w:rsidR="00284D69" w:rsidRDefault="00E2368F" w:rsidP="00E16AD7">
      <w:pPr>
        <w:pStyle w:val="Heading2"/>
        <w:spacing w:before="0"/>
      </w:pPr>
      <w:bookmarkStart w:id="61" w:name="_Toc27404396"/>
      <w:r>
        <w:lastRenderedPageBreak/>
        <w:t>Appendix 10: Considerations for Facility Shut Down and “Stay Team” Activities</w:t>
      </w:r>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7"/>
        <w:gridCol w:w="1390"/>
        <w:gridCol w:w="1391"/>
      </w:tblGrid>
      <w:tr w:rsidR="00234087" w:rsidRPr="0025264C" w14:paraId="6FCA80DF" w14:textId="77777777" w:rsidTr="00E16AD7">
        <w:trPr>
          <w:tblHeader/>
        </w:trPr>
        <w:tc>
          <w:tcPr>
            <w:tcW w:w="7037" w:type="dxa"/>
            <w:vAlign w:val="center"/>
          </w:tcPr>
          <w:p w14:paraId="2DECEA6F" w14:textId="77777777" w:rsidR="00234087" w:rsidRPr="0025264C" w:rsidRDefault="00234087" w:rsidP="00E16AD7">
            <w:pPr>
              <w:spacing w:before="0" w:after="0"/>
              <w:jc w:val="center"/>
              <w:rPr>
                <w:b/>
                <w:sz w:val="28"/>
              </w:rPr>
            </w:pPr>
            <w:r w:rsidRPr="0025264C">
              <w:rPr>
                <w:b/>
                <w:sz w:val="28"/>
              </w:rPr>
              <w:t>Task</w:t>
            </w:r>
          </w:p>
        </w:tc>
        <w:tc>
          <w:tcPr>
            <w:tcW w:w="1390" w:type="dxa"/>
            <w:vAlign w:val="center"/>
          </w:tcPr>
          <w:p w14:paraId="74EA728C" w14:textId="77777777" w:rsidR="00234087" w:rsidRPr="0025264C" w:rsidRDefault="00234087" w:rsidP="00E16AD7">
            <w:pPr>
              <w:spacing w:before="0" w:after="0"/>
              <w:jc w:val="center"/>
              <w:rPr>
                <w:b/>
                <w:sz w:val="28"/>
              </w:rPr>
            </w:pPr>
            <w:r w:rsidRPr="0025264C">
              <w:rPr>
                <w:b/>
                <w:sz w:val="28"/>
              </w:rPr>
              <w:t>Assigned</w:t>
            </w:r>
          </w:p>
        </w:tc>
        <w:tc>
          <w:tcPr>
            <w:tcW w:w="1391" w:type="dxa"/>
            <w:vAlign w:val="center"/>
          </w:tcPr>
          <w:p w14:paraId="613956F9" w14:textId="77777777" w:rsidR="00234087" w:rsidRPr="0025264C" w:rsidRDefault="00234087" w:rsidP="00E16AD7">
            <w:pPr>
              <w:spacing w:before="0" w:after="0"/>
              <w:jc w:val="center"/>
              <w:rPr>
                <w:b/>
                <w:sz w:val="28"/>
              </w:rPr>
            </w:pPr>
            <w:r w:rsidRPr="0025264C">
              <w:rPr>
                <w:b/>
                <w:sz w:val="28"/>
              </w:rPr>
              <w:t>Complete</w:t>
            </w:r>
          </w:p>
        </w:tc>
      </w:tr>
      <w:tr w:rsidR="00234087" w:rsidRPr="0025264C" w14:paraId="7EAACD8E" w14:textId="77777777" w:rsidTr="00E16AD7">
        <w:tc>
          <w:tcPr>
            <w:tcW w:w="7037" w:type="dxa"/>
            <w:vAlign w:val="center"/>
          </w:tcPr>
          <w:p w14:paraId="46BED2DD"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Change facility status to closed or other MN</w:t>
            </w:r>
            <w:r w:rsidRPr="0025264C">
              <w:rPr>
                <w:rFonts w:asciiTheme="minorHAnsi" w:hAnsiTheme="minorHAnsi" w:cstheme="minorHAnsi"/>
                <w:i/>
                <w:sz w:val="22"/>
              </w:rPr>
              <w:t>Trac</w:t>
            </w:r>
            <w:r w:rsidRPr="0025264C">
              <w:rPr>
                <w:rFonts w:asciiTheme="minorHAnsi" w:hAnsiTheme="minorHAnsi" w:cstheme="minorHAnsi"/>
                <w:sz w:val="22"/>
              </w:rPr>
              <w:t xml:space="preserve"> status/notification as per regional plan</w:t>
            </w:r>
          </w:p>
        </w:tc>
        <w:tc>
          <w:tcPr>
            <w:tcW w:w="1390" w:type="dxa"/>
            <w:vAlign w:val="center"/>
          </w:tcPr>
          <w:p w14:paraId="21AC38D6"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670D2755"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27F54A17" w14:textId="77777777" w:rsidTr="00E16AD7">
        <w:tc>
          <w:tcPr>
            <w:tcW w:w="7037" w:type="dxa"/>
            <w:vAlign w:val="center"/>
          </w:tcPr>
          <w:p w14:paraId="799CAD14"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Identify the lockdown plan and how to harden exterior &amp; critical infrastructure</w:t>
            </w:r>
          </w:p>
        </w:tc>
        <w:tc>
          <w:tcPr>
            <w:tcW w:w="1390" w:type="dxa"/>
            <w:vAlign w:val="center"/>
          </w:tcPr>
          <w:p w14:paraId="0AA8D912"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0A9C444F"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1D95F01C" w14:textId="77777777" w:rsidTr="00E16AD7">
        <w:tc>
          <w:tcPr>
            <w:tcW w:w="7037" w:type="dxa"/>
            <w:vAlign w:val="center"/>
          </w:tcPr>
          <w:p w14:paraId="08282176"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Identify the alternate sites for a media center and staging (labor and equipment) for going to alternate  site</w:t>
            </w:r>
          </w:p>
        </w:tc>
        <w:tc>
          <w:tcPr>
            <w:tcW w:w="1390" w:type="dxa"/>
            <w:vAlign w:val="center"/>
          </w:tcPr>
          <w:p w14:paraId="06985BD3"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1E076AB9"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2E1490A8" w14:textId="77777777" w:rsidTr="00E16AD7">
        <w:tc>
          <w:tcPr>
            <w:tcW w:w="7037" w:type="dxa"/>
            <w:vAlign w:val="center"/>
          </w:tcPr>
          <w:p w14:paraId="1C291ECB"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 xml:space="preserve">Define </w:t>
            </w:r>
            <w:r w:rsidRPr="0025264C">
              <w:rPr>
                <w:rFonts w:asciiTheme="minorHAnsi" w:hAnsiTheme="minorHAnsi" w:cstheme="minorHAnsi"/>
                <w:sz w:val="22"/>
                <w:u w:val="single"/>
              </w:rPr>
              <w:t>departmental</w:t>
            </w:r>
            <w:r w:rsidRPr="0025264C">
              <w:rPr>
                <w:rFonts w:asciiTheme="minorHAnsi" w:hAnsiTheme="minorHAnsi" w:cstheme="minorHAnsi"/>
                <w:sz w:val="22"/>
              </w:rPr>
              <w:t xml:space="preserve"> procedures for securing and shutting down equipment </w:t>
            </w:r>
            <w:r w:rsidRPr="0025264C">
              <w:rPr>
                <w:rFonts w:asciiTheme="minorHAnsi" w:hAnsiTheme="minorHAnsi" w:cstheme="minorHAnsi"/>
                <w:sz w:val="22"/>
                <w:u w:val="single"/>
              </w:rPr>
              <w:t>and</w:t>
            </w:r>
            <w:r w:rsidRPr="0025264C">
              <w:rPr>
                <w:rFonts w:asciiTheme="minorHAnsi" w:hAnsiTheme="minorHAnsi" w:cstheme="minorHAnsi"/>
                <w:sz w:val="22"/>
              </w:rPr>
              <w:t xml:space="preserve"> identifying staff assigned to perform shutdown functions: (critical operations responsibilities)</w:t>
            </w:r>
          </w:p>
        </w:tc>
        <w:tc>
          <w:tcPr>
            <w:tcW w:w="1390" w:type="dxa"/>
            <w:vAlign w:val="center"/>
          </w:tcPr>
          <w:p w14:paraId="708F0332"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397A90DF"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0C166E04" w14:textId="77777777" w:rsidTr="00E16AD7">
        <w:tc>
          <w:tcPr>
            <w:tcW w:w="7037" w:type="dxa"/>
            <w:vAlign w:val="center"/>
          </w:tcPr>
          <w:p w14:paraId="65FE481B"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Lab</w:t>
            </w:r>
          </w:p>
        </w:tc>
        <w:tc>
          <w:tcPr>
            <w:tcW w:w="1390" w:type="dxa"/>
            <w:vAlign w:val="center"/>
          </w:tcPr>
          <w:p w14:paraId="67213429"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7FDAE880"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1B585D0E" w14:textId="77777777" w:rsidTr="00E16AD7">
        <w:tc>
          <w:tcPr>
            <w:tcW w:w="7037" w:type="dxa"/>
            <w:vAlign w:val="center"/>
          </w:tcPr>
          <w:p w14:paraId="53873823"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Finance</w:t>
            </w:r>
          </w:p>
        </w:tc>
        <w:tc>
          <w:tcPr>
            <w:tcW w:w="1390" w:type="dxa"/>
            <w:vAlign w:val="center"/>
          </w:tcPr>
          <w:p w14:paraId="058188C2"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55683F7C"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4DDED800" w14:textId="77777777" w:rsidTr="00E16AD7">
        <w:tc>
          <w:tcPr>
            <w:tcW w:w="7037" w:type="dxa"/>
            <w:vAlign w:val="center"/>
          </w:tcPr>
          <w:p w14:paraId="27F68FDE"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Records</w:t>
            </w:r>
          </w:p>
        </w:tc>
        <w:tc>
          <w:tcPr>
            <w:tcW w:w="1390" w:type="dxa"/>
            <w:vAlign w:val="center"/>
          </w:tcPr>
          <w:p w14:paraId="38FA10D0"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6C63DB3E"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48B04BCE" w14:textId="77777777" w:rsidTr="00E16AD7">
        <w:tc>
          <w:tcPr>
            <w:tcW w:w="7037" w:type="dxa"/>
            <w:vAlign w:val="center"/>
          </w:tcPr>
          <w:p w14:paraId="79116937"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Central Sterile Supply</w:t>
            </w:r>
          </w:p>
        </w:tc>
        <w:tc>
          <w:tcPr>
            <w:tcW w:w="1390" w:type="dxa"/>
            <w:vAlign w:val="center"/>
          </w:tcPr>
          <w:p w14:paraId="2BFE4E6E"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561397B8"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070482DE" w14:textId="77777777" w:rsidTr="00E16AD7">
        <w:tc>
          <w:tcPr>
            <w:tcW w:w="7037" w:type="dxa"/>
            <w:vAlign w:val="center"/>
          </w:tcPr>
          <w:p w14:paraId="2E58EF22"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Imaging (CT, MRI, Radiology, Ultrasound, Nuclear medicine – including securing of isotopes)</w:t>
            </w:r>
          </w:p>
        </w:tc>
        <w:tc>
          <w:tcPr>
            <w:tcW w:w="1390" w:type="dxa"/>
            <w:vAlign w:val="center"/>
          </w:tcPr>
          <w:p w14:paraId="24DAC844"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7841952B"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40C880C5" w14:textId="77777777" w:rsidTr="00E16AD7">
        <w:tc>
          <w:tcPr>
            <w:tcW w:w="7037" w:type="dxa"/>
            <w:vAlign w:val="center"/>
          </w:tcPr>
          <w:p w14:paraId="531D3605"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Pharmacy (defined procedures for security and/or management of controlled substances)</w:t>
            </w:r>
          </w:p>
        </w:tc>
        <w:tc>
          <w:tcPr>
            <w:tcW w:w="1390" w:type="dxa"/>
            <w:vAlign w:val="center"/>
          </w:tcPr>
          <w:p w14:paraId="22AE4093"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11F00A51"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1CFC4A09" w14:textId="77777777" w:rsidTr="00E16AD7">
        <w:tc>
          <w:tcPr>
            <w:tcW w:w="7037" w:type="dxa"/>
            <w:vAlign w:val="center"/>
          </w:tcPr>
          <w:p w14:paraId="6700DA02"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Dietary &amp; Food Services</w:t>
            </w:r>
          </w:p>
        </w:tc>
        <w:tc>
          <w:tcPr>
            <w:tcW w:w="1390" w:type="dxa"/>
            <w:vAlign w:val="center"/>
          </w:tcPr>
          <w:p w14:paraId="26B873C4"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0D3DF568"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518AF679" w14:textId="77777777" w:rsidTr="00E16AD7">
        <w:tc>
          <w:tcPr>
            <w:tcW w:w="7037" w:type="dxa"/>
            <w:vAlign w:val="center"/>
          </w:tcPr>
          <w:p w14:paraId="15B0F80A"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Medical Equipment (Bio-Electronics) (securing of high value medical equipment (crash carts)</w:t>
            </w:r>
          </w:p>
        </w:tc>
        <w:tc>
          <w:tcPr>
            <w:tcW w:w="1390" w:type="dxa"/>
            <w:vAlign w:val="center"/>
          </w:tcPr>
          <w:p w14:paraId="41285706"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439F4E48"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0D38768B" w14:textId="77777777" w:rsidTr="00E16AD7">
        <w:tc>
          <w:tcPr>
            <w:tcW w:w="7037" w:type="dxa"/>
            <w:vAlign w:val="center"/>
          </w:tcPr>
          <w:p w14:paraId="5B1E6363"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Information Technology (IT, Telecommunications, Radio Communications, Computing Facility)</w:t>
            </w:r>
          </w:p>
        </w:tc>
        <w:tc>
          <w:tcPr>
            <w:tcW w:w="1390" w:type="dxa"/>
            <w:vAlign w:val="center"/>
          </w:tcPr>
          <w:p w14:paraId="37D7A83A"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675D9C0C"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4AF9F54C" w14:textId="77777777" w:rsidTr="00E16AD7">
        <w:tc>
          <w:tcPr>
            <w:tcW w:w="7037" w:type="dxa"/>
            <w:vAlign w:val="center"/>
          </w:tcPr>
          <w:p w14:paraId="4A28617A"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Morgue</w:t>
            </w:r>
          </w:p>
        </w:tc>
        <w:tc>
          <w:tcPr>
            <w:tcW w:w="1390" w:type="dxa"/>
            <w:vAlign w:val="center"/>
          </w:tcPr>
          <w:p w14:paraId="0A305AE4"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7C1BA0EF"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2C919A30" w14:textId="77777777" w:rsidTr="00E16AD7">
        <w:tc>
          <w:tcPr>
            <w:tcW w:w="7037" w:type="dxa"/>
            <w:vAlign w:val="center"/>
          </w:tcPr>
          <w:p w14:paraId="724443D7"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Defined procedures for securing utilities</w:t>
            </w:r>
          </w:p>
        </w:tc>
        <w:tc>
          <w:tcPr>
            <w:tcW w:w="1390" w:type="dxa"/>
            <w:vAlign w:val="center"/>
          </w:tcPr>
          <w:p w14:paraId="3FEB8A23"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4A1F4472"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1A83F21E" w14:textId="77777777" w:rsidTr="00E16AD7">
        <w:tc>
          <w:tcPr>
            <w:tcW w:w="7037" w:type="dxa"/>
            <w:vAlign w:val="center"/>
          </w:tcPr>
          <w:p w14:paraId="68D4F5EE"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Medical gases</w:t>
            </w:r>
          </w:p>
        </w:tc>
        <w:tc>
          <w:tcPr>
            <w:tcW w:w="1390" w:type="dxa"/>
            <w:vAlign w:val="center"/>
          </w:tcPr>
          <w:p w14:paraId="4CEBAB23"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08114B57"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7411AAC3" w14:textId="77777777" w:rsidTr="00E16AD7">
        <w:tc>
          <w:tcPr>
            <w:tcW w:w="7037" w:type="dxa"/>
            <w:vAlign w:val="center"/>
          </w:tcPr>
          <w:p w14:paraId="52EC3480"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Fuel</w:t>
            </w:r>
          </w:p>
        </w:tc>
        <w:tc>
          <w:tcPr>
            <w:tcW w:w="1390" w:type="dxa"/>
            <w:vAlign w:val="center"/>
          </w:tcPr>
          <w:p w14:paraId="4AA6F6E7"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025AE50C"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3C389EF4" w14:textId="77777777" w:rsidTr="00E16AD7">
        <w:tc>
          <w:tcPr>
            <w:tcW w:w="7037" w:type="dxa"/>
            <w:vAlign w:val="center"/>
          </w:tcPr>
          <w:p w14:paraId="64D0FDE4"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Water/sewer</w:t>
            </w:r>
          </w:p>
        </w:tc>
        <w:tc>
          <w:tcPr>
            <w:tcW w:w="1390" w:type="dxa"/>
            <w:vAlign w:val="center"/>
          </w:tcPr>
          <w:p w14:paraId="40A8F8C2"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2D5BF7A7"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234344CE" w14:textId="77777777" w:rsidTr="00E16AD7">
        <w:tc>
          <w:tcPr>
            <w:tcW w:w="7037" w:type="dxa"/>
            <w:vAlign w:val="center"/>
          </w:tcPr>
          <w:p w14:paraId="6336D5F3"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Electricity (shut down or activate generators</w:t>
            </w:r>
          </w:p>
        </w:tc>
        <w:tc>
          <w:tcPr>
            <w:tcW w:w="1390" w:type="dxa"/>
            <w:vAlign w:val="center"/>
          </w:tcPr>
          <w:p w14:paraId="49BAA6EA"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18A23E78"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3FBD8BE2" w14:textId="77777777" w:rsidTr="00E16AD7">
        <w:tc>
          <w:tcPr>
            <w:tcW w:w="7037" w:type="dxa"/>
            <w:vAlign w:val="center"/>
          </w:tcPr>
          <w:p w14:paraId="66B36A0D"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HVAC</w:t>
            </w:r>
          </w:p>
        </w:tc>
        <w:tc>
          <w:tcPr>
            <w:tcW w:w="1390" w:type="dxa"/>
            <w:vAlign w:val="center"/>
          </w:tcPr>
          <w:p w14:paraId="0BF85F0D"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52631F88"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6D8CD649" w14:textId="77777777" w:rsidTr="00E16AD7">
        <w:tc>
          <w:tcPr>
            <w:tcW w:w="7037" w:type="dxa"/>
            <w:vAlign w:val="center"/>
          </w:tcPr>
          <w:p w14:paraId="65AC3105"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Steam</w:t>
            </w:r>
          </w:p>
        </w:tc>
        <w:tc>
          <w:tcPr>
            <w:tcW w:w="1390" w:type="dxa"/>
            <w:vAlign w:val="center"/>
          </w:tcPr>
          <w:p w14:paraId="19E17771"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79AFEFBB"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2F416B58" w14:textId="77777777" w:rsidTr="00E16AD7">
        <w:tc>
          <w:tcPr>
            <w:tcW w:w="7037" w:type="dxa"/>
            <w:vAlign w:val="center"/>
          </w:tcPr>
          <w:p w14:paraId="4F05AA60"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Medical Gas system</w:t>
            </w:r>
          </w:p>
        </w:tc>
        <w:tc>
          <w:tcPr>
            <w:tcW w:w="1390" w:type="dxa"/>
            <w:vAlign w:val="center"/>
          </w:tcPr>
          <w:p w14:paraId="27660875"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105F3358"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0D5D0C12" w14:textId="77777777" w:rsidTr="00E16AD7">
        <w:tc>
          <w:tcPr>
            <w:tcW w:w="7037" w:type="dxa"/>
            <w:vAlign w:val="center"/>
          </w:tcPr>
          <w:p w14:paraId="7BBFE788"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Fire alarm/sprinkler system</w:t>
            </w:r>
          </w:p>
        </w:tc>
        <w:tc>
          <w:tcPr>
            <w:tcW w:w="1390" w:type="dxa"/>
            <w:vAlign w:val="center"/>
          </w:tcPr>
          <w:p w14:paraId="0C224113"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19272256"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1461EE9A" w14:textId="77777777" w:rsidTr="00E16AD7">
        <w:tc>
          <w:tcPr>
            <w:tcW w:w="7037" w:type="dxa"/>
            <w:vAlign w:val="center"/>
          </w:tcPr>
          <w:p w14:paraId="45A4C550"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Hazardous Materials and Hazardous Waste to include:</w:t>
            </w:r>
          </w:p>
        </w:tc>
        <w:tc>
          <w:tcPr>
            <w:tcW w:w="1390" w:type="dxa"/>
            <w:vAlign w:val="center"/>
          </w:tcPr>
          <w:p w14:paraId="5D325F6F"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70840933"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75050C59" w14:textId="77777777" w:rsidTr="00E16AD7">
        <w:tc>
          <w:tcPr>
            <w:tcW w:w="7037" w:type="dxa"/>
            <w:vAlign w:val="center"/>
          </w:tcPr>
          <w:p w14:paraId="0C0B5434"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Hazardous Waste (satellite and waste sites)</w:t>
            </w:r>
          </w:p>
        </w:tc>
        <w:tc>
          <w:tcPr>
            <w:tcW w:w="1390" w:type="dxa"/>
            <w:vAlign w:val="center"/>
          </w:tcPr>
          <w:p w14:paraId="29AA0298"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7A32416E"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61B44DC7" w14:textId="77777777" w:rsidTr="00E16AD7">
        <w:tc>
          <w:tcPr>
            <w:tcW w:w="7037" w:type="dxa"/>
            <w:vAlign w:val="center"/>
          </w:tcPr>
          <w:p w14:paraId="5DB7A80B"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Hazardous Materials Storage Locations</w:t>
            </w:r>
          </w:p>
        </w:tc>
        <w:tc>
          <w:tcPr>
            <w:tcW w:w="1390" w:type="dxa"/>
            <w:vAlign w:val="center"/>
          </w:tcPr>
          <w:p w14:paraId="69B6959F"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1C96D69F"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5E1C4890" w14:textId="77777777" w:rsidTr="00E16AD7">
        <w:tc>
          <w:tcPr>
            <w:tcW w:w="7037" w:type="dxa"/>
            <w:vAlign w:val="center"/>
          </w:tcPr>
          <w:p w14:paraId="5D18B816"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Identification of personnel assigned to secure utilities</w:t>
            </w:r>
          </w:p>
        </w:tc>
        <w:tc>
          <w:tcPr>
            <w:tcW w:w="1390" w:type="dxa"/>
            <w:vAlign w:val="center"/>
          </w:tcPr>
          <w:p w14:paraId="185B1A4F"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7A0CF4E7"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4CB56CF1" w14:textId="77777777" w:rsidTr="00E16AD7">
        <w:tc>
          <w:tcPr>
            <w:tcW w:w="7037" w:type="dxa"/>
            <w:vAlign w:val="center"/>
          </w:tcPr>
          <w:p w14:paraId="7E18A5E2"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Procedure to account for safe evacuation of assigned “stay team” personnel</w:t>
            </w:r>
          </w:p>
        </w:tc>
        <w:tc>
          <w:tcPr>
            <w:tcW w:w="1390" w:type="dxa"/>
            <w:vAlign w:val="center"/>
          </w:tcPr>
          <w:p w14:paraId="12A0CCAF"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3DD91989"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2DA66176" w14:textId="77777777" w:rsidTr="00E16AD7">
        <w:tc>
          <w:tcPr>
            <w:tcW w:w="7037" w:type="dxa"/>
            <w:vAlign w:val="center"/>
          </w:tcPr>
          <w:p w14:paraId="67214106"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Defined procedures for coordinating local public safety to determine inner and outer perimeters</w:t>
            </w:r>
          </w:p>
        </w:tc>
        <w:tc>
          <w:tcPr>
            <w:tcW w:w="1390" w:type="dxa"/>
            <w:vAlign w:val="center"/>
          </w:tcPr>
          <w:p w14:paraId="01C87D77"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0382027F"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538C3223" w14:textId="77777777" w:rsidTr="00E16AD7">
        <w:tc>
          <w:tcPr>
            <w:tcW w:w="7037" w:type="dxa"/>
            <w:vAlign w:val="center"/>
          </w:tcPr>
          <w:p w14:paraId="62F5B37D"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Heliport (notify Airport Commission of closure of heliport</w:t>
            </w:r>
          </w:p>
        </w:tc>
        <w:tc>
          <w:tcPr>
            <w:tcW w:w="1390" w:type="dxa"/>
            <w:vAlign w:val="center"/>
          </w:tcPr>
          <w:p w14:paraId="06F3A5E2"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4C2F7444"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19889CE5" w14:textId="77777777" w:rsidTr="00E16AD7">
        <w:tc>
          <w:tcPr>
            <w:tcW w:w="7037" w:type="dxa"/>
            <w:vAlign w:val="center"/>
          </w:tcPr>
          <w:p w14:paraId="446C55F6"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Defined procedures for establishing staging areas to include coordination with local response partners</w:t>
            </w:r>
          </w:p>
        </w:tc>
        <w:tc>
          <w:tcPr>
            <w:tcW w:w="1390" w:type="dxa"/>
            <w:vAlign w:val="center"/>
          </w:tcPr>
          <w:p w14:paraId="0B2A91C4"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7B26C60B" w14:textId="77777777" w:rsidR="00234087" w:rsidRPr="0025264C" w:rsidRDefault="00234087" w:rsidP="00E16AD7">
            <w:pPr>
              <w:pStyle w:val="ListParagraph"/>
              <w:spacing w:before="0" w:after="0"/>
              <w:ind w:left="0"/>
              <w:rPr>
                <w:rFonts w:asciiTheme="minorHAnsi" w:hAnsiTheme="minorHAnsi" w:cstheme="minorHAnsi"/>
                <w:sz w:val="22"/>
              </w:rPr>
            </w:pPr>
          </w:p>
        </w:tc>
      </w:tr>
      <w:tr w:rsidR="00234087" w:rsidRPr="0025264C" w14:paraId="5883B857" w14:textId="77777777" w:rsidTr="00E16AD7">
        <w:tc>
          <w:tcPr>
            <w:tcW w:w="7037" w:type="dxa"/>
          </w:tcPr>
          <w:p w14:paraId="28F7AB46" w14:textId="77777777" w:rsidR="00234087" w:rsidRPr="0025264C" w:rsidRDefault="00234087" w:rsidP="00E16AD7">
            <w:pPr>
              <w:pStyle w:val="ListParagraph"/>
              <w:spacing w:before="0" w:after="0"/>
              <w:ind w:left="0"/>
              <w:rPr>
                <w:rFonts w:asciiTheme="minorHAnsi" w:hAnsiTheme="minorHAnsi" w:cstheme="minorHAnsi"/>
                <w:sz w:val="22"/>
              </w:rPr>
            </w:pPr>
            <w:r w:rsidRPr="0025264C">
              <w:rPr>
                <w:rFonts w:asciiTheme="minorHAnsi" w:hAnsiTheme="minorHAnsi" w:cstheme="minorHAnsi"/>
                <w:sz w:val="22"/>
              </w:rPr>
              <w:t>Defined procedures for identifying safe areas outside the building for accountability of patients, staff, visitors, and physicians</w:t>
            </w:r>
          </w:p>
        </w:tc>
        <w:tc>
          <w:tcPr>
            <w:tcW w:w="1390" w:type="dxa"/>
            <w:vAlign w:val="center"/>
          </w:tcPr>
          <w:p w14:paraId="40726B1B" w14:textId="77777777" w:rsidR="00234087" w:rsidRPr="0025264C" w:rsidRDefault="00234087" w:rsidP="00E16AD7">
            <w:pPr>
              <w:pStyle w:val="ListParagraph"/>
              <w:spacing w:before="0" w:after="0"/>
              <w:ind w:left="0"/>
              <w:rPr>
                <w:rFonts w:asciiTheme="minorHAnsi" w:hAnsiTheme="minorHAnsi" w:cstheme="minorHAnsi"/>
                <w:sz w:val="22"/>
              </w:rPr>
            </w:pPr>
          </w:p>
        </w:tc>
        <w:tc>
          <w:tcPr>
            <w:tcW w:w="1391" w:type="dxa"/>
            <w:vAlign w:val="center"/>
          </w:tcPr>
          <w:p w14:paraId="0083BA03" w14:textId="77777777" w:rsidR="00234087" w:rsidRPr="0025264C" w:rsidRDefault="00234087" w:rsidP="00E16AD7">
            <w:pPr>
              <w:pStyle w:val="ListParagraph"/>
              <w:spacing w:before="0" w:after="0"/>
              <w:ind w:left="0"/>
              <w:rPr>
                <w:rFonts w:asciiTheme="minorHAnsi" w:hAnsiTheme="minorHAnsi" w:cstheme="minorHAnsi"/>
                <w:sz w:val="22"/>
              </w:rPr>
            </w:pPr>
          </w:p>
        </w:tc>
      </w:tr>
    </w:tbl>
    <w:p w14:paraId="5043C4BC" w14:textId="77777777" w:rsidR="0025264C" w:rsidRDefault="0025264C" w:rsidP="00E2368F">
      <w:pPr>
        <w:sectPr w:rsidR="0025264C" w:rsidSect="00E16AD7">
          <w:pgSz w:w="12240" w:h="15840"/>
          <w:pgMar w:top="720" w:right="1080" w:bottom="720" w:left="1080" w:header="432" w:footer="518" w:gutter="0"/>
          <w:cols w:space="720"/>
          <w:docGrid w:linePitch="360"/>
        </w:sectPr>
      </w:pPr>
    </w:p>
    <w:p w14:paraId="52DF5183" w14:textId="77777777" w:rsidR="00D7169B" w:rsidRDefault="0025264C" w:rsidP="0025264C">
      <w:pPr>
        <w:pStyle w:val="Heading2"/>
        <w:sectPr w:rsidR="00D7169B" w:rsidSect="00284D69">
          <w:pgSz w:w="12240" w:h="15840"/>
          <w:pgMar w:top="720" w:right="1440" w:bottom="720" w:left="1440" w:header="432" w:footer="518" w:gutter="0"/>
          <w:cols w:space="720"/>
          <w:docGrid w:linePitch="360"/>
        </w:sectPr>
      </w:pPr>
      <w:bookmarkStart w:id="62" w:name="_Toc27404397"/>
      <w:r>
        <w:lastRenderedPageBreak/>
        <w:t>Acronym List</w:t>
      </w:r>
      <w:bookmarkEnd w:id="62"/>
    </w:p>
    <w:p w14:paraId="5C46FA09" w14:textId="77777777" w:rsidR="0025264C" w:rsidRDefault="0025264C" w:rsidP="00D7169B">
      <w:pPr>
        <w:ind w:left="900" w:hanging="900"/>
      </w:pPr>
      <w:r>
        <w:t xml:space="preserve">BVM </w:t>
      </w:r>
      <w:r>
        <w:tab/>
        <w:t>Bag Valve Mask</w:t>
      </w:r>
    </w:p>
    <w:p w14:paraId="29F3173E" w14:textId="77777777" w:rsidR="0025264C" w:rsidRDefault="0025264C" w:rsidP="00D7169B">
      <w:pPr>
        <w:ind w:left="900" w:hanging="900"/>
      </w:pPr>
      <w:r>
        <w:t xml:space="preserve">CMS  </w:t>
      </w:r>
      <w:r>
        <w:tab/>
        <w:t>Centers for Medicare and Medicaid Services</w:t>
      </w:r>
    </w:p>
    <w:p w14:paraId="6DCF758B" w14:textId="77777777" w:rsidR="0025264C" w:rsidRDefault="0025264C" w:rsidP="00D7169B">
      <w:pPr>
        <w:ind w:left="900" w:hanging="900"/>
      </w:pPr>
      <w:r>
        <w:t xml:space="preserve">DMS   </w:t>
      </w:r>
      <w:r>
        <w:tab/>
        <w:t>Disaster Medical System</w:t>
      </w:r>
    </w:p>
    <w:p w14:paraId="4ADD5566" w14:textId="77777777" w:rsidR="0025264C" w:rsidRDefault="0025264C" w:rsidP="00D7169B">
      <w:pPr>
        <w:ind w:left="900" w:hanging="900"/>
      </w:pPr>
      <w:r>
        <w:t xml:space="preserve">EMS </w:t>
      </w:r>
      <w:r>
        <w:tab/>
        <w:t>Emergency Medical Services</w:t>
      </w:r>
    </w:p>
    <w:p w14:paraId="2822064B" w14:textId="77777777" w:rsidR="00D7169B" w:rsidRDefault="00D7169B" w:rsidP="00D7169B">
      <w:pPr>
        <w:ind w:left="900" w:hanging="900"/>
      </w:pPr>
      <w:r>
        <w:t>EOP</w:t>
      </w:r>
      <w:r>
        <w:tab/>
        <w:t>Emergency Operations Plan</w:t>
      </w:r>
    </w:p>
    <w:p w14:paraId="3C5835BA" w14:textId="77777777" w:rsidR="00D7169B" w:rsidRDefault="00D7169B" w:rsidP="00D7169B">
      <w:pPr>
        <w:ind w:left="900" w:hanging="900"/>
      </w:pPr>
      <w:r>
        <w:t>EOC</w:t>
      </w:r>
      <w:r>
        <w:tab/>
        <w:t>Emergency Operations Center</w:t>
      </w:r>
    </w:p>
    <w:p w14:paraId="1F11E92E" w14:textId="77777777" w:rsidR="00250F88" w:rsidRDefault="00250F88" w:rsidP="00D7169B">
      <w:pPr>
        <w:ind w:left="900" w:hanging="900"/>
      </w:pPr>
      <w:r>
        <w:t>HICS</w:t>
      </w:r>
      <w:r>
        <w:tab/>
        <w:t>Hospital Incident Command System</w:t>
      </w:r>
    </w:p>
    <w:p w14:paraId="0D2B3D91" w14:textId="77777777" w:rsidR="00250F88" w:rsidRDefault="00250F88" w:rsidP="00D7169B">
      <w:pPr>
        <w:ind w:left="900" w:hanging="900"/>
      </w:pPr>
      <w:r>
        <w:t>HVA</w:t>
      </w:r>
      <w:r>
        <w:tab/>
        <w:t>Hazard Vulnerability Analysis</w:t>
      </w:r>
    </w:p>
    <w:p w14:paraId="4EE58B76" w14:textId="77777777" w:rsidR="00250F88" w:rsidRDefault="00250F88" w:rsidP="00D7169B">
      <w:pPr>
        <w:ind w:left="900" w:hanging="900"/>
      </w:pPr>
      <w:r>
        <w:t>HVAC</w:t>
      </w:r>
      <w:r>
        <w:tab/>
        <w:t>Heating, Ventilation, and Air Conditioning</w:t>
      </w:r>
    </w:p>
    <w:p w14:paraId="57241903" w14:textId="77777777" w:rsidR="00250F88" w:rsidRDefault="00250F88" w:rsidP="00D7169B">
      <w:pPr>
        <w:ind w:left="900" w:hanging="900"/>
      </w:pPr>
      <w:r>
        <w:t>IC</w:t>
      </w:r>
      <w:r>
        <w:tab/>
        <w:t>Incident Commander</w:t>
      </w:r>
    </w:p>
    <w:p w14:paraId="1EE07E8E" w14:textId="77777777" w:rsidR="00250F88" w:rsidRDefault="00250F88" w:rsidP="00250F88">
      <w:pPr>
        <w:ind w:left="900" w:hanging="900"/>
      </w:pPr>
      <w:r>
        <w:t>ICS</w:t>
      </w:r>
      <w:r>
        <w:tab/>
        <w:t>Incident Command System</w:t>
      </w:r>
    </w:p>
    <w:p w14:paraId="2563C7BB" w14:textId="77777777" w:rsidR="00250F88" w:rsidRDefault="00250F88" w:rsidP="00250F88">
      <w:pPr>
        <w:ind w:left="900" w:hanging="900"/>
      </w:pPr>
      <w:r>
        <w:t>JC</w:t>
      </w:r>
      <w:r>
        <w:tab/>
        <w:t>Joint Commission</w:t>
      </w:r>
    </w:p>
    <w:p w14:paraId="7FF228F9" w14:textId="77777777" w:rsidR="00250F88" w:rsidRDefault="00250F88" w:rsidP="00250F88">
      <w:pPr>
        <w:ind w:left="900" w:hanging="900"/>
      </w:pPr>
      <w:r>
        <w:t>MAR</w:t>
      </w:r>
      <w:r>
        <w:tab/>
        <w:t>Medication Administration Record</w:t>
      </w:r>
    </w:p>
    <w:p w14:paraId="081AC2B6" w14:textId="77777777" w:rsidR="00250F88" w:rsidRDefault="00250F88" w:rsidP="00250F88">
      <w:pPr>
        <w:ind w:left="900" w:hanging="900"/>
      </w:pPr>
      <w:r>
        <w:t>MDH</w:t>
      </w:r>
      <w:r>
        <w:tab/>
        <w:t>Minnesota Department of Health</w:t>
      </w:r>
    </w:p>
    <w:p w14:paraId="05AC631D" w14:textId="77777777" w:rsidR="00250F88" w:rsidRDefault="00250F88" w:rsidP="00250F88">
      <w:pPr>
        <w:ind w:left="900" w:hanging="900"/>
      </w:pPr>
      <w:r>
        <w:t>MRC</w:t>
      </w:r>
      <w:r>
        <w:tab/>
        <w:t>Medical Reserve Corps</w:t>
      </w:r>
    </w:p>
    <w:p w14:paraId="4162FC58" w14:textId="77777777" w:rsidR="00250F88" w:rsidRDefault="00250F88" w:rsidP="00250F88">
      <w:pPr>
        <w:ind w:left="900" w:hanging="900"/>
      </w:pPr>
      <w:r>
        <w:t>CEPR</w:t>
      </w:r>
      <w:r>
        <w:tab/>
        <w:t>Center for Emergency Preparedness and Response</w:t>
      </w:r>
    </w:p>
    <w:p w14:paraId="0D778746" w14:textId="77777777" w:rsidR="00250F88" w:rsidRDefault="00250F88" w:rsidP="00250F88">
      <w:pPr>
        <w:ind w:left="900" w:hanging="900"/>
      </w:pPr>
      <w:r>
        <w:t>OSHA</w:t>
      </w:r>
      <w:r>
        <w:tab/>
        <w:t>Occupational Safety and Health Administration</w:t>
      </w:r>
    </w:p>
    <w:p w14:paraId="3D8D50F6" w14:textId="77777777" w:rsidR="00250F88" w:rsidRDefault="00250F88" w:rsidP="00250F88">
      <w:pPr>
        <w:ind w:left="900" w:hanging="900"/>
      </w:pPr>
      <w:r>
        <w:t>PPE</w:t>
      </w:r>
      <w:r>
        <w:tab/>
        <w:t>Personal Protective Equipment</w:t>
      </w:r>
    </w:p>
    <w:p w14:paraId="7167C09C" w14:textId="77777777" w:rsidR="00250F88" w:rsidRDefault="00250F88" w:rsidP="00250F88">
      <w:pPr>
        <w:ind w:left="900" w:hanging="900"/>
      </w:pPr>
      <w:r>
        <w:t>RHPC</w:t>
      </w:r>
      <w:r>
        <w:tab/>
        <w:t>Regional Health Care Preparedness Coordinator</w:t>
      </w:r>
    </w:p>
    <w:p w14:paraId="3455194F" w14:textId="77777777" w:rsidR="00250F88" w:rsidRDefault="00250F88" w:rsidP="00250F88">
      <w:pPr>
        <w:ind w:left="900" w:hanging="900"/>
      </w:pPr>
      <w:r>
        <w:t>SIP</w:t>
      </w:r>
      <w:r>
        <w:tab/>
        <w:t>Shelter in Place</w:t>
      </w:r>
    </w:p>
    <w:p w14:paraId="3FB8B042" w14:textId="77777777" w:rsidR="00250F88" w:rsidRDefault="00250F88" w:rsidP="00250F88">
      <w:pPr>
        <w:ind w:left="900" w:hanging="900"/>
      </w:pPr>
      <w:r>
        <w:t>WC</w:t>
      </w:r>
      <w:r>
        <w:tab/>
        <w:t>Wheelchair</w:t>
      </w:r>
    </w:p>
    <w:p w14:paraId="2B4EB589" w14:textId="77777777" w:rsidR="00250F88" w:rsidRDefault="00250F88" w:rsidP="0025264C">
      <w:pPr>
        <w:pStyle w:val="Heading2"/>
        <w:sectPr w:rsidR="00250F88" w:rsidSect="00250F88">
          <w:type w:val="continuous"/>
          <w:pgSz w:w="12240" w:h="15840"/>
          <w:pgMar w:top="720" w:right="1440" w:bottom="720" w:left="1440" w:header="432" w:footer="518" w:gutter="0"/>
          <w:cols w:num="2" w:space="720"/>
          <w:docGrid w:linePitch="360"/>
        </w:sectPr>
      </w:pPr>
    </w:p>
    <w:p w14:paraId="05970F48" w14:textId="77777777" w:rsidR="0025264C" w:rsidRDefault="0025264C" w:rsidP="0025264C">
      <w:pPr>
        <w:pStyle w:val="Heading2"/>
      </w:pPr>
      <w:bookmarkStart w:id="63" w:name="_Toc27404398"/>
      <w:r>
        <w:t>References</w:t>
      </w:r>
      <w:bookmarkEnd w:id="63"/>
    </w:p>
    <w:p w14:paraId="0F31EDB7" w14:textId="77777777" w:rsidR="0025264C" w:rsidRDefault="0025264C" w:rsidP="00D7169B">
      <w:pPr>
        <w:pStyle w:val="ListNumber"/>
        <w:numPr>
          <w:ilvl w:val="0"/>
          <w:numId w:val="46"/>
        </w:numPr>
      </w:pPr>
      <w:r w:rsidRPr="008B0D43">
        <w:t>Agency for Healthcare Research and Quality. Hospital Evacuation Decision Guide AHRQ Publication No. 10-0009</w:t>
      </w:r>
      <w:r>
        <w:t xml:space="preserve"> </w:t>
      </w:r>
      <w:r>
        <w:tab/>
      </w:r>
      <w:hyperlink r:id="rId16" w:history="1">
        <w:r w:rsidRPr="00D7169B">
          <w:rPr>
            <w:rStyle w:val="Hyperlink"/>
            <w:rFonts w:ascii="Arial" w:hAnsi="Arial" w:cs="Arial"/>
            <w:b/>
            <w:bCs/>
            <w:i/>
            <w:iCs/>
            <w:sz w:val="20"/>
            <w:szCs w:val="20"/>
          </w:rPr>
          <w:t>http://www.ahrq.gov/prep/hospevacguide/</w:t>
        </w:r>
      </w:hyperlink>
    </w:p>
    <w:p w14:paraId="09792D92" w14:textId="77777777" w:rsidR="0025264C" w:rsidRPr="005B0793" w:rsidRDefault="0025264C" w:rsidP="00D7169B">
      <w:pPr>
        <w:pStyle w:val="ListNumber"/>
        <w:rPr>
          <w:i/>
        </w:rPr>
      </w:pPr>
      <w:r w:rsidRPr="008B0D43">
        <w:t>Agency for Healthcare Research and Quality.</w:t>
      </w:r>
      <w:r>
        <w:t xml:space="preserve"> Hospital Assessment and Recovery Guide Publication No. </w:t>
      </w:r>
      <w:r w:rsidRPr="005B0793">
        <w:rPr>
          <w:i/>
          <w:iCs/>
        </w:rPr>
        <w:t>10-0081</w:t>
      </w:r>
      <w:r>
        <w:rPr>
          <w:i/>
          <w:iCs/>
        </w:rPr>
        <w:tab/>
      </w:r>
      <w:hyperlink r:id="rId17" w:anchor="contents" w:history="1">
        <w:r w:rsidRPr="005B0793">
          <w:rPr>
            <w:rStyle w:val="Hyperlink"/>
            <w:rFonts w:ascii="Arial" w:hAnsi="Arial" w:cs="Arial"/>
            <w:b/>
            <w:iCs/>
            <w:sz w:val="20"/>
            <w:szCs w:val="20"/>
          </w:rPr>
          <w:t>http://www.ahrq.gov/prep/hosprecovery/index.html#contents</w:t>
        </w:r>
      </w:hyperlink>
      <w:r>
        <w:rPr>
          <w:i/>
          <w:iCs/>
        </w:rPr>
        <w:t xml:space="preserve"> </w:t>
      </w:r>
    </w:p>
    <w:p w14:paraId="08D5F456" w14:textId="77777777" w:rsidR="0025264C" w:rsidRDefault="0025264C" w:rsidP="00D7169B">
      <w:pPr>
        <w:pStyle w:val="ListNumber"/>
        <w:rPr>
          <w:i/>
        </w:rPr>
      </w:pPr>
      <w:r w:rsidRPr="005B0793">
        <w:t>Residential Healthcare Facility Evacuation Procedures Template. Produced by the DC Emergency Healthcare</w:t>
      </w:r>
      <w:r>
        <w:t xml:space="preserve"> Coalition </w:t>
      </w:r>
      <w:r w:rsidRPr="005B0793">
        <w:rPr>
          <w:i/>
        </w:rPr>
        <w:t>March 2009</w:t>
      </w:r>
    </w:p>
    <w:p w14:paraId="130B46DC" w14:textId="77777777" w:rsidR="0025264C" w:rsidRDefault="0025264C" w:rsidP="00D7169B">
      <w:pPr>
        <w:pStyle w:val="ListNumber"/>
      </w:pPr>
      <w:r w:rsidRPr="008B0D43">
        <w:t>Ernest Sternberg, PhD; 1 George C. Lee, PhD; 2 Danial Huard CET3. Counting Crises; US Hospitals Evacuations 1971-1999</w:t>
      </w:r>
    </w:p>
    <w:p w14:paraId="32AA2191" w14:textId="77777777" w:rsidR="0025264C" w:rsidRPr="008B0D43" w:rsidRDefault="0025264C" w:rsidP="00D7169B">
      <w:pPr>
        <w:pStyle w:val="ListNumber"/>
      </w:pPr>
      <w:r w:rsidRPr="008B0D43">
        <w:t>Florida Health Care Association. National Criteria for Evacuation Decision –Making in Nursing Homes 2008</w:t>
      </w:r>
    </w:p>
    <w:p w14:paraId="43D681A1" w14:textId="77777777" w:rsidR="0025264C" w:rsidRDefault="0025264C" w:rsidP="00D7169B">
      <w:pPr>
        <w:pStyle w:val="ListNumber"/>
      </w:pPr>
      <w:r w:rsidRPr="008B0D43">
        <w:t>Department of Health and Human Services – Office of the Inspector General. Nursing Home Emergency Preparedness and Response During Recent Hurricanes 2006</w:t>
      </w:r>
    </w:p>
    <w:p w14:paraId="1737E20B" w14:textId="77777777" w:rsidR="0025264C" w:rsidRDefault="0025264C" w:rsidP="00D7169B">
      <w:pPr>
        <w:pStyle w:val="ListNumber"/>
      </w:pPr>
      <w:r w:rsidRPr="008B0D43">
        <w:t xml:space="preserve">Bioterrorism Hospital Preparedness Program, NYC Department of Health and Mental Hygiene. Continuum </w:t>
      </w:r>
      <w:r>
        <w:tab/>
      </w:r>
      <w:r w:rsidRPr="008B0D43">
        <w:t>Health Partners Evacuation Planning for Hospitals 2006</w:t>
      </w:r>
    </w:p>
    <w:p w14:paraId="55E790B1" w14:textId="77777777" w:rsidR="0025264C" w:rsidRDefault="0025264C" w:rsidP="00D7169B">
      <w:pPr>
        <w:pStyle w:val="ListNumber"/>
      </w:pPr>
      <w:r>
        <w:t xml:space="preserve">Center for HICS Education and Training. </w:t>
      </w:r>
      <w:hyperlink r:id="rId18" w:history="1">
        <w:r w:rsidRPr="00147472">
          <w:rPr>
            <w:rStyle w:val="Hyperlink"/>
            <w:rFonts w:ascii="Arial" w:hAnsi="Arial" w:cs="Arial"/>
            <w:sz w:val="20"/>
            <w:szCs w:val="20"/>
          </w:rPr>
          <w:t>http://www.hicscenter.org/</w:t>
        </w:r>
      </w:hyperlink>
    </w:p>
    <w:p w14:paraId="2FA6C831" w14:textId="77777777" w:rsidR="0025264C" w:rsidRDefault="0025264C" w:rsidP="0025264C">
      <w:pPr>
        <w:pStyle w:val="ListNumber"/>
      </w:pPr>
      <w:r>
        <w:t xml:space="preserve">FEMA ICS Resource Center </w:t>
      </w:r>
      <w:hyperlink r:id="rId19" w:history="1">
        <w:r w:rsidRPr="00147472">
          <w:rPr>
            <w:rStyle w:val="Hyperlink"/>
            <w:rFonts w:ascii="Arial" w:hAnsi="Arial" w:cs="Arial"/>
            <w:sz w:val="20"/>
            <w:szCs w:val="20"/>
          </w:rPr>
          <w:t>http://training.fema.gov/EMIWeb/IS/ICSResource/index.htm</w:t>
        </w:r>
      </w:hyperlink>
    </w:p>
    <w:p w14:paraId="2C5ADD3D" w14:textId="77777777" w:rsidR="00250F88" w:rsidRDefault="00250F88" w:rsidP="00D7169B">
      <w:pPr>
        <w:pStyle w:val="Heading2"/>
      </w:pPr>
      <w:r>
        <w:br w:type="page"/>
      </w:r>
    </w:p>
    <w:p w14:paraId="34E6340B" w14:textId="77777777" w:rsidR="0025264C" w:rsidRDefault="0025264C" w:rsidP="00D7169B">
      <w:pPr>
        <w:pStyle w:val="Heading2"/>
      </w:pPr>
      <w:bookmarkStart w:id="64" w:name="_Toc27404399"/>
      <w:r>
        <w:lastRenderedPageBreak/>
        <w:t>Acknowledgements</w:t>
      </w:r>
      <w:bookmarkEnd w:id="64"/>
    </w:p>
    <w:p w14:paraId="7E675D63" w14:textId="77777777" w:rsidR="009D3E07" w:rsidRDefault="0025264C" w:rsidP="00D7169B">
      <w:r w:rsidRPr="0070259C">
        <w:t>This type of document would be difficult at best for any single person to put together and there were certainly many contributors on this project. The quality of this project was greatly enhanced by their knowledge, support, passion, and commitment to this work. To that end we offer gratefu</w:t>
      </w:r>
      <w:r w:rsidR="009D3E07">
        <w:t>l appreciation and many thanks.</w:t>
      </w:r>
    </w:p>
    <w:p w14:paraId="5E76A589" w14:textId="77777777" w:rsidR="0025264C" w:rsidRDefault="0025264C" w:rsidP="00D7169B">
      <w:r w:rsidRPr="0070259C">
        <w:t>The initial document was prepared for the Central Region He</w:t>
      </w:r>
      <w:r w:rsidR="00250F88">
        <w:t>althcare Preparedness Program (H</w:t>
      </w:r>
      <w:r w:rsidRPr="0070259C">
        <w:t xml:space="preserve">PP) in Minnesota by </w:t>
      </w:r>
      <w:r>
        <w:t xml:space="preserve">the </w:t>
      </w:r>
      <w:r w:rsidRPr="001028E7">
        <w:t>Emergency Preparedness Resource Group (EPRG)</w:t>
      </w:r>
      <w:r>
        <w:t xml:space="preserve">, including </w:t>
      </w:r>
      <w:r w:rsidRPr="0070259C">
        <w:t>Lance Ross</w:t>
      </w:r>
      <w:r>
        <w:t xml:space="preserve">, </w:t>
      </w:r>
      <w:r w:rsidRPr="001028E7">
        <w:t>Greg Hayes</w:t>
      </w:r>
      <w:r>
        <w:t xml:space="preserve">, </w:t>
      </w:r>
      <w:r w:rsidRPr="001028E7">
        <w:t>Kristi Moline</w:t>
      </w:r>
      <w:r>
        <w:t xml:space="preserve">, and </w:t>
      </w:r>
      <w:r w:rsidRPr="001028E7">
        <w:t>John Bastin</w:t>
      </w:r>
      <w:r>
        <w:t>. Their</w:t>
      </w:r>
      <w:r w:rsidRPr="0070259C">
        <w:t xml:space="preserve"> document was used with permission </w:t>
      </w:r>
      <w:r w:rsidR="00250F88">
        <w:t>of the Central Region H</w:t>
      </w:r>
      <w:r>
        <w:t xml:space="preserve">PP program was the jumping off </w:t>
      </w:r>
      <w:r w:rsidRPr="0070259C">
        <w:t xml:space="preserve">point to create this product. </w:t>
      </w:r>
      <w:r>
        <w:t xml:space="preserve">Many thanks to all of them. </w:t>
      </w:r>
    </w:p>
    <w:p w14:paraId="08B95B4E" w14:textId="77777777" w:rsidR="00250F88" w:rsidRDefault="00250F88" w:rsidP="00D7169B">
      <w:pPr>
        <w:sectPr w:rsidR="00250F88" w:rsidSect="00D7169B">
          <w:type w:val="continuous"/>
          <w:pgSz w:w="12240" w:h="15840"/>
          <w:pgMar w:top="720" w:right="1440" w:bottom="720" w:left="1440" w:header="432" w:footer="518" w:gutter="0"/>
          <w:cols w:space="720"/>
          <w:docGrid w:linePitch="360"/>
        </w:sectPr>
      </w:pPr>
      <w:r>
        <w:t>Additional c</w:t>
      </w:r>
      <w:r w:rsidR="0025264C" w:rsidRPr="0070259C">
        <w:t>ontributors to this document include</w:t>
      </w:r>
      <w:r w:rsidR="0025264C">
        <w:t>:</w:t>
      </w:r>
    </w:p>
    <w:p w14:paraId="49F06D57" w14:textId="77777777" w:rsidR="00284D69" w:rsidRDefault="00250F88" w:rsidP="00250F88">
      <w:r>
        <w:t>John Hick, MD</w:t>
      </w:r>
    </w:p>
    <w:p w14:paraId="279F90AD" w14:textId="77777777" w:rsidR="00250F88" w:rsidRDefault="00250F88" w:rsidP="00250F88">
      <w:r>
        <w:t>Don Sheldrew, MSW, LICSW, NREMT-P</w:t>
      </w:r>
    </w:p>
    <w:p w14:paraId="2F7E102B" w14:textId="77777777" w:rsidR="00250F88" w:rsidRDefault="00250F88" w:rsidP="00250F88">
      <w:r>
        <w:t>Janice Jones</w:t>
      </w:r>
    </w:p>
    <w:p w14:paraId="123F1ADD" w14:textId="77777777" w:rsidR="00250F88" w:rsidRDefault="00250F88" w:rsidP="00250F88">
      <w:r>
        <w:t>Steven Dwine</w:t>
      </w:r>
    </w:p>
    <w:p w14:paraId="19F65094" w14:textId="77777777" w:rsidR="00250F88" w:rsidRDefault="00250F88" w:rsidP="00250F88">
      <w:r>
        <w:t>Carol Sele</w:t>
      </w:r>
    </w:p>
    <w:p w14:paraId="197DEB66" w14:textId="77777777" w:rsidR="00250F88" w:rsidRDefault="00250F88" w:rsidP="00250F88">
      <w:r>
        <w:t>Eric Weller, MA, NREMT, MNCEM</w:t>
      </w:r>
    </w:p>
    <w:p w14:paraId="0EBC7349" w14:textId="77777777" w:rsidR="00250F88" w:rsidRDefault="00250F88" w:rsidP="00250F88">
      <w:r>
        <w:t>Chris Chell, BSW, MBA</w:t>
      </w:r>
    </w:p>
    <w:p w14:paraId="6E9F7914" w14:textId="77777777" w:rsidR="00250F88" w:rsidRDefault="00250F88" w:rsidP="00250F88">
      <w:r>
        <w:t>Julie Johnson, BS, LSW</w:t>
      </w:r>
    </w:p>
    <w:p w14:paraId="76F4F1FE" w14:textId="77777777" w:rsidR="00250F88" w:rsidRDefault="00250F88" w:rsidP="00250F88">
      <w:r>
        <w:t>Chuck Hartsfield, RN, BS, CEN, PHN</w:t>
      </w:r>
    </w:p>
    <w:p w14:paraId="2DF495AF" w14:textId="77777777" w:rsidR="00250F88" w:rsidRDefault="00250F88" w:rsidP="00250F88">
      <w:r>
        <w:t>Katherine Grimm, MPH</w:t>
      </w:r>
    </w:p>
    <w:p w14:paraId="1B1F3085" w14:textId="77777777" w:rsidR="00250F88" w:rsidRDefault="00250F88" w:rsidP="00250F88">
      <w:r>
        <w:t>Donna Blomquist, RN</w:t>
      </w:r>
    </w:p>
    <w:p w14:paraId="16951EE8" w14:textId="77777777" w:rsidR="00250F88" w:rsidRDefault="00250F88" w:rsidP="00250F88">
      <w:r>
        <w:t>Cheryl M. Stephens, PhD</w:t>
      </w:r>
    </w:p>
    <w:p w14:paraId="71CF73C8" w14:textId="77777777" w:rsidR="00250F88" w:rsidRDefault="00250F88" w:rsidP="00250F88">
      <w:r>
        <w:t>Pam Schultz, MS, CEM</w:t>
      </w:r>
    </w:p>
    <w:p w14:paraId="3E99C721" w14:textId="77777777" w:rsidR="00250F88" w:rsidRDefault="00250F88" w:rsidP="00250F88">
      <w:r>
        <w:t>Mark Lappe</w:t>
      </w:r>
    </w:p>
    <w:p w14:paraId="2C79000D" w14:textId="77777777" w:rsidR="00250F88" w:rsidRDefault="00250F88" w:rsidP="00250F88">
      <w:r>
        <w:t>Angie Koch, MPH</w:t>
      </w:r>
    </w:p>
    <w:p w14:paraId="3903BC01" w14:textId="77777777" w:rsidR="00250F88" w:rsidRDefault="00250F88" w:rsidP="00250F88">
      <w:r>
        <w:t>Judy</w:t>
      </w:r>
      <w:r w:rsidR="009D3E07">
        <w:t xml:space="preserve"> Seaberg, RN, PHN, MS, MNCEM</w:t>
      </w:r>
    </w:p>
    <w:p w14:paraId="5F503E90" w14:textId="77777777" w:rsidR="009D3E07" w:rsidRPr="0025264C" w:rsidRDefault="009D3E07" w:rsidP="00250F88">
      <w:r>
        <w:t>Justin Taves</w:t>
      </w:r>
    </w:p>
    <w:sectPr w:rsidR="009D3E07" w:rsidRPr="0025264C" w:rsidSect="00250F88">
      <w:type w:val="continuous"/>
      <w:pgSz w:w="12240" w:h="15840"/>
      <w:pgMar w:top="720" w:right="1440" w:bottom="720" w:left="1440" w:header="432" w:footer="51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8B100" w14:textId="77777777" w:rsidR="0025264C" w:rsidRDefault="0025264C" w:rsidP="00D36495">
      <w:r>
        <w:separator/>
      </w:r>
    </w:p>
  </w:endnote>
  <w:endnote w:type="continuationSeparator" w:id="0">
    <w:p w14:paraId="4396861E" w14:textId="77777777" w:rsidR="0025264C" w:rsidRDefault="0025264C"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433488"/>
      <w:docPartObj>
        <w:docPartGallery w:val="Page Numbers (Bottom of Page)"/>
        <w:docPartUnique/>
      </w:docPartObj>
    </w:sdtPr>
    <w:sdtEndPr/>
    <w:sdtContent>
      <w:p w14:paraId="400CDDCA" w14:textId="0476EE8B" w:rsidR="0025264C" w:rsidRDefault="0025264C">
        <w:r w:rsidRPr="000F7548">
          <w:fldChar w:fldCharType="begin"/>
        </w:r>
        <w:r w:rsidRPr="000F7548">
          <w:instrText xml:space="preserve"> PAGE   \* MERGEFORMAT </w:instrText>
        </w:r>
        <w:r w:rsidRPr="000F7548">
          <w:fldChar w:fldCharType="separate"/>
        </w:r>
        <w:r w:rsidR="004B47DC">
          <w:rPr>
            <w:noProof/>
          </w:rPr>
          <w:t>21</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5F8CC" w14:textId="77777777" w:rsidR="0025264C" w:rsidRDefault="0025264C" w:rsidP="00D36495">
      <w:r>
        <w:separator/>
      </w:r>
    </w:p>
  </w:footnote>
  <w:footnote w:type="continuationSeparator" w:id="0">
    <w:p w14:paraId="4B2E759C" w14:textId="77777777" w:rsidR="0025264C" w:rsidRDefault="0025264C" w:rsidP="00D36495">
      <w:r>
        <w:continuationSeparator/>
      </w:r>
    </w:p>
  </w:footnote>
  <w:footnote w:id="1">
    <w:p w14:paraId="5269A7B0" w14:textId="77777777" w:rsidR="0025264C" w:rsidRDefault="0025264C">
      <w:pPr>
        <w:pStyle w:val="FootnoteText"/>
      </w:pPr>
      <w:r>
        <w:rPr>
          <w:rStyle w:val="FootnoteReference"/>
        </w:rPr>
        <w:footnoteRef/>
      </w:r>
      <w:r>
        <w:t xml:space="preserve"> Adapted from Continuum Health Partners—Evacuation Planning for Hospitals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5FD7" w14:textId="5516971A" w:rsidR="0025264C" w:rsidRDefault="0025264C" w:rsidP="00E16AD7">
    <w:pPr>
      <w:pStyle w:val="Header"/>
      <w:spacing w:before="120" w:after="240"/>
    </w:pPr>
    <w:r>
      <w:t xml:space="preserve">Emergency Sheltering, Relocation and Evacuation Plan for </w:t>
    </w:r>
    <w:sdt>
      <w:sdtPr>
        <w:alias w:val="Facility Name"/>
        <w:tag w:val=""/>
        <w:id w:val="1590879880"/>
        <w:placeholder>
          <w:docPart w:val="18E1C5860CDC472BB584AEC20989279C"/>
        </w:placeholder>
        <w:showingPlcHdr/>
        <w:dataBinding w:prefixMappings="xmlns:ns0='http://schemas.openxmlformats.org/officeDocument/2006/extended-properties' " w:xpath="/ns0:Properties[1]/ns0:Company[1]" w:storeItemID="{6668398D-A668-4E3E-A5EB-62B293D839F1}"/>
        <w:text/>
      </w:sdtPr>
      <w:sdtEndPr/>
      <w:sdtContent>
        <w:r w:rsidR="004B47DC" w:rsidRPr="00CF0810">
          <w:rPr>
            <w:rStyle w:val="PlaceholderText"/>
          </w:rPr>
          <w:t>[Company]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84BC1" w14:textId="30F4D983" w:rsidR="0025264C" w:rsidRDefault="00252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1F128" w14:textId="6EEB5FCF" w:rsidR="0025264C" w:rsidRDefault="00252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FB5EE106"/>
    <w:lvl w:ilvl="0">
      <w:start w:val="1"/>
      <w:numFmt w:val="decimal"/>
      <w:lvlText w:val="%1."/>
      <w:lvlJc w:val="left"/>
      <w:pPr>
        <w:tabs>
          <w:tab w:val="num" w:pos="360"/>
        </w:tabs>
        <w:ind w:left="360" w:hanging="360"/>
      </w:pPr>
    </w:lvl>
  </w:abstractNum>
  <w:abstractNum w:abstractNumId="3" w15:restartNumberingAfterBreak="0">
    <w:nsid w:val="001542BC"/>
    <w:multiLevelType w:val="multilevel"/>
    <w:tmpl w:val="3D44CA50"/>
    <w:numStyleLink w:val="ListStyle123"/>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096E7330"/>
    <w:multiLevelType w:val="hybridMultilevel"/>
    <w:tmpl w:val="196EF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5AC1"/>
    <w:multiLevelType w:val="hybridMultilevel"/>
    <w:tmpl w:val="D134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FDB"/>
    <w:multiLevelType w:val="hybridMultilevel"/>
    <w:tmpl w:val="B400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76B17"/>
    <w:multiLevelType w:val="hybridMultilevel"/>
    <w:tmpl w:val="0E3ED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816B32"/>
    <w:multiLevelType w:val="hybridMultilevel"/>
    <w:tmpl w:val="F698D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D96841"/>
    <w:multiLevelType w:val="hybridMultilevel"/>
    <w:tmpl w:val="0286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47AEE"/>
    <w:multiLevelType w:val="hybridMultilevel"/>
    <w:tmpl w:val="2724D9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B6AFF"/>
    <w:multiLevelType w:val="hybridMultilevel"/>
    <w:tmpl w:val="2A58F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DA20F0"/>
    <w:multiLevelType w:val="hybridMultilevel"/>
    <w:tmpl w:val="784E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66DCF"/>
    <w:multiLevelType w:val="hybridMultilevel"/>
    <w:tmpl w:val="FEF222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E327D32"/>
    <w:multiLevelType w:val="singleLevel"/>
    <w:tmpl w:val="729423CC"/>
    <w:lvl w:ilvl="0">
      <w:start w:val="1"/>
      <w:numFmt w:val="decimal"/>
      <w:lvlText w:val="%1."/>
      <w:lvlJc w:val="left"/>
      <w:pPr>
        <w:tabs>
          <w:tab w:val="num" w:pos="720"/>
        </w:tabs>
        <w:ind w:left="720" w:hanging="360"/>
      </w:pPr>
      <w:rPr>
        <w:rFonts w:cs="Times New Roman" w:hint="default"/>
        <w:b/>
      </w:rPr>
    </w:lvl>
  </w:abstractNum>
  <w:abstractNum w:abstractNumId="16" w15:restartNumberingAfterBreak="0">
    <w:nsid w:val="2EBF188F"/>
    <w:multiLevelType w:val="hybridMultilevel"/>
    <w:tmpl w:val="B93A5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45736"/>
    <w:multiLevelType w:val="hybridMultilevel"/>
    <w:tmpl w:val="E3E2E65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352760FE"/>
    <w:multiLevelType w:val="hybridMultilevel"/>
    <w:tmpl w:val="5EBEF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D67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0D0EF7"/>
    <w:multiLevelType w:val="hybridMultilevel"/>
    <w:tmpl w:val="80F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2" w15:restartNumberingAfterBreak="0">
    <w:nsid w:val="3A312DE7"/>
    <w:multiLevelType w:val="hybridMultilevel"/>
    <w:tmpl w:val="4B36A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E1623BB"/>
    <w:multiLevelType w:val="hybridMultilevel"/>
    <w:tmpl w:val="DC38D79A"/>
    <w:lvl w:ilvl="0" w:tplc="04090015">
      <w:start w:val="1"/>
      <w:numFmt w:val="upperLetter"/>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4" w15:restartNumberingAfterBreak="0">
    <w:nsid w:val="3FA4440F"/>
    <w:multiLevelType w:val="hybridMultilevel"/>
    <w:tmpl w:val="6D3643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FAC34EE"/>
    <w:multiLevelType w:val="hybridMultilevel"/>
    <w:tmpl w:val="7E4489B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506B6AEF"/>
    <w:multiLevelType w:val="singleLevel"/>
    <w:tmpl w:val="46582F92"/>
    <w:lvl w:ilvl="0">
      <w:start w:val="7"/>
      <w:numFmt w:val="decimal"/>
      <w:lvlText w:val="%1."/>
      <w:lvlJc w:val="left"/>
      <w:pPr>
        <w:tabs>
          <w:tab w:val="num" w:pos="900"/>
        </w:tabs>
        <w:ind w:left="900" w:hanging="480"/>
      </w:pPr>
      <w:rPr>
        <w:rFonts w:cs="Times New Roman" w:hint="default"/>
      </w:rPr>
    </w:lvl>
  </w:abstractNum>
  <w:abstractNum w:abstractNumId="27" w15:restartNumberingAfterBreak="0">
    <w:nsid w:val="532750ED"/>
    <w:multiLevelType w:val="hybridMultilevel"/>
    <w:tmpl w:val="9CDC3740"/>
    <w:lvl w:ilvl="0" w:tplc="04090001">
      <w:start w:val="1"/>
      <w:numFmt w:val="bullet"/>
      <w:lvlText w:val=""/>
      <w:lvlJc w:val="left"/>
      <w:pPr>
        <w:ind w:left="1800" w:hanging="360"/>
      </w:pPr>
      <w:rPr>
        <w:rFonts w:ascii="Symbol" w:hAnsi="Symbol" w:hint="default"/>
      </w:rPr>
    </w:lvl>
    <w:lvl w:ilvl="1" w:tplc="F192248E">
      <w:start w:val="1"/>
      <w:numFmt w:val="bullet"/>
      <w:lvlText w:val=""/>
      <w:lvlJc w:val="left"/>
      <w:pPr>
        <w:tabs>
          <w:tab w:val="num" w:pos="2520"/>
        </w:tabs>
        <w:ind w:left="2520" w:hanging="360"/>
      </w:pPr>
      <w:rPr>
        <w:rFonts w:ascii="Symbol" w:hAnsi="Symbol" w:hint="default"/>
        <w:color w:val="auto"/>
        <w:sz w:val="16"/>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3F162CF"/>
    <w:multiLevelType w:val="hybridMultilevel"/>
    <w:tmpl w:val="96BE8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666F64"/>
    <w:multiLevelType w:val="hybridMultilevel"/>
    <w:tmpl w:val="31F03658"/>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0" w15:restartNumberingAfterBreak="0">
    <w:nsid w:val="71505DEA"/>
    <w:multiLevelType w:val="hybridMultilevel"/>
    <w:tmpl w:val="532AE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FA7DB6"/>
    <w:multiLevelType w:val="hybridMultilevel"/>
    <w:tmpl w:val="2A72E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545635"/>
    <w:multiLevelType w:val="hybridMultilevel"/>
    <w:tmpl w:val="829E7176"/>
    <w:lvl w:ilvl="0" w:tplc="04090001">
      <w:start w:val="1"/>
      <w:numFmt w:val="bullet"/>
      <w:lvlText w:val=""/>
      <w:lvlJc w:val="left"/>
      <w:pPr>
        <w:ind w:left="360" w:hanging="360"/>
      </w:pPr>
      <w:rPr>
        <w:rFonts w:ascii="Symbol" w:hAnsi="Symbol" w:hint="default"/>
      </w:rPr>
    </w:lvl>
    <w:lvl w:ilvl="1" w:tplc="5ACA7E1C">
      <w:start w:val="1"/>
      <w:numFmt w:val="lowerLetter"/>
      <w:lvlText w:val="%2."/>
      <w:lvlJc w:val="left"/>
      <w:pPr>
        <w:ind w:hanging="360"/>
      </w:pPr>
      <w:rPr>
        <w:rFonts w:cs="Times New Roman" w:hint="default"/>
      </w:rPr>
    </w:lvl>
    <w:lvl w:ilvl="2" w:tplc="1D0EF4B6">
      <w:start w:val="1"/>
      <w:numFmt w:val="decimal"/>
      <w:lvlText w:val="%3."/>
      <w:lvlJc w:val="left"/>
      <w:pPr>
        <w:tabs>
          <w:tab w:val="num" w:pos="720"/>
        </w:tabs>
        <w:ind w:left="720" w:hanging="360"/>
      </w:pPr>
      <w:rPr>
        <w:rFonts w:cs="Times New Roman"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3" w15:restartNumberingAfterBreak="0">
    <w:nsid w:val="79D53883"/>
    <w:multiLevelType w:val="multilevel"/>
    <w:tmpl w:val="B74C5D14"/>
    <w:lvl w:ilvl="0">
      <w:start w:val="1"/>
      <w:numFmt w:val="bullet"/>
      <w:pStyle w:val="ListBullet"/>
      <w:lvlText w:val="▪"/>
      <w:lvlJc w:val="left"/>
      <w:pPr>
        <w:tabs>
          <w:tab w:val="num" w:pos="432"/>
        </w:tabs>
        <w:ind w:left="432" w:hanging="432"/>
      </w:pPr>
      <w:rPr>
        <w:rFonts w:ascii="Calibri" w:hAnsi="Calibri" w:hint="default"/>
        <w:color w:val="auto"/>
      </w:rPr>
    </w:lvl>
    <w:lvl w:ilvl="1">
      <w:start w:val="1"/>
      <w:numFmt w:val="bullet"/>
      <w:lvlText w:val="▪"/>
      <w:lvlJc w:val="left"/>
      <w:pPr>
        <w:tabs>
          <w:tab w:val="num" w:pos="864"/>
        </w:tabs>
        <w:ind w:left="864" w:hanging="432"/>
      </w:pPr>
      <w:rPr>
        <w:rFonts w:ascii="Calibri" w:hAnsi="Calibri" w:hint="default"/>
        <w:color w:val="auto"/>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21"/>
  </w:num>
  <w:num w:numId="4">
    <w:abstractNumId w:val="33"/>
  </w:num>
  <w:num w:numId="5">
    <w:abstractNumId w:val="4"/>
  </w:num>
  <w:num w:numId="6">
    <w:abstractNumId w:val="3"/>
    <w:lvlOverride w:ilvl="0">
      <w:lvl w:ilvl="0">
        <w:start w:val="1"/>
        <w:numFmt w:val="decimal"/>
        <w:pStyle w:val="ListNumber"/>
        <w:lvlText w:val="%1."/>
        <w:lvlJc w:val="left"/>
        <w:pPr>
          <w:ind w:left="432" w:hanging="432"/>
        </w:pPr>
        <w:rPr>
          <w:rFonts w:hint="default"/>
          <w:i w:val="0"/>
        </w:rPr>
      </w:lvl>
    </w:lvlOverride>
    <w:lvlOverride w:ilvl="1">
      <w:lvl w:ilvl="1">
        <w:start w:val="1"/>
        <w:numFmt w:val="lowerLetter"/>
        <w:lvlText w:val="%2."/>
        <w:lvlJc w:val="left"/>
        <w:pPr>
          <w:ind w:left="864" w:hanging="432"/>
        </w:pPr>
        <w:rPr>
          <w:rFonts w:hint="default"/>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right"/>
        <w:pPr>
          <w:ind w:left="4752" w:hanging="432"/>
        </w:pPr>
        <w:rPr>
          <w:rFonts w:hint="default"/>
        </w:rPr>
      </w:lvl>
    </w:lvlOverride>
    <w:lvlOverride w:ilvl="6">
      <w:lvl w:ilvl="6">
        <w:start w:val="1"/>
        <w:numFmt w:val="decimal"/>
        <w:lvlText w:val="%7."/>
        <w:lvlJc w:val="left"/>
        <w:pPr>
          <w:ind w:left="5616" w:hanging="432"/>
        </w:pPr>
        <w:rPr>
          <w:rFonts w:hint="default"/>
        </w:rPr>
      </w:lvl>
    </w:lvlOverride>
    <w:lvlOverride w:ilvl="7">
      <w:lvl w:ilvl="7">
        <w:start w:val="1"/>
        <w:numFmt w:val="lowerLetter"/>
        <w:lvlText w:val="%8."/>
        <w:lvlJc w:val="left"/>
        <w:pPr>
          <w:ind w:left="6480" w:hanging="432"/>
        </w:pPr>
        <w:rPr>
          <w:rFonts w:hint="default"/>
        </w:rPr>
      </w:lvl>
    </w:lvlOverride>
    <w:lvlOverride w:ilvl="8">
      <w:lvl w:ilvl="8">
        <w:start w:val="1"/>
        <w:numFmt w:val="lowerRoman"/>
        <w:lvlText w:val="%9."/>
        <w:lvlJc w:val="right"/>
        <w:pPr>
          <w:ind w:left="7344" w:hanging="432"/>
        </w:pPr>
        <w:rPr>
          <w:rFonts w:hint="default"/>
        </w:rPr>
      </w:lvl>
    </w:lvlOverride>
  </w:num>
  <w:num w:numId="7">
    <w:abstractNumId w:val="22"/>
  </w:num>
  <w:num w:numId="8">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9">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0">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1">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2">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3">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4">
    <w:abstractNumId w:val="14"/>
  </w:num>
  <w:num w:numId="15">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6">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17">
    <w:abstractNumId w:val="19"/>
  </w:num>
  <w:num w:numId="18">
    <w:abstractNumId w:val="26"/>
  </w:num>
  <w:num w:numId="19">
    <w:abstractNumId w:val="15"/>
  </w:num>
  <w:num w:numId="20">
    <w:abstractNumId w:val="23"/>
  </w:num>
  <w:num w:numId="21">
    <w:abstractNumId w:val="20"/>
  </w:num>
  <w:num w:numId="22">
    <w:abstractNumId w:val="6"/>
  </w:num>
  <w:num w:numId="23">
    <w:abstractNumId w:val="31"/>
  </w:num>
  <w:num w:numId="24">
    <w:abstractNumId w:val="29"/>
  </w:num>
  <w:num w:numId="25">
    <w:abstractNumId w:val="7"/>
  </w:num>
  <w:num w:numId="26">
    <w:abstractNumId w:val="17"/>
  </w:num>
  <w:num w:numId="27">
    <w:abstractNumId w:val="25"/>
  </w:num>
  <w:num w:numId="28">
    <w:abstractNumId w:val="9"/>
  </w:num>
  <w:num w:numId="29">
    <w:abstractNumId w:val="24"/>
  </w:num>
  <w:num w:numId="30">
    <w:abstractNumId w:val="27"/>
  </w:num>
  <w:num w:numId="31">
    <w:abstractNumId w:val="16"/>
  </w:num>
  <w:num w:numId="32">
    <w:abstractNumId w:val="18"/>
  </w:num>
  <w:num w:numId="33">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34">
    <w:abstractNumId w:val="3"/>
    <w:lvlOverride w:ilvl="0">
      <w:lvl w:ilvl="0">
        <w:start w:val="1"/>
        <w:numFmt w:val="decimal"/>
        <w:pStyle w:val="ListNumber"/>
        <w:lvlText w:val="%1."/>
        <w:lvlJc w:val="left"/>
        <w:pPr>
          <w:ind w:left="432" w:hanging="432"/>
        </w:pPr>
        <w:rPr>
          <w:rFonts w:hint="default"/>
        </w:rPr>
      </w:lvl>
    </w:lvlOverride>
    <w:lvlOverride w:ilvl="1">
      <w:lvl w:ilvl="1">
        <w:start w:val="1"/>
        <w:numFmt w:val="lowerLetter"/>
        <w:lvlText w:val="%2."/>
        <w:lvlJc w:val="left"/>
        <w:pPr>
          <w:ind w:left="864" w:hanging="432"/>
        </w:pPr>
        <w:rPr>
          <w:rFonts w:hint="default"/>
        </w:rPr>
      </w:lvl>
    </w:lvlOverride>
    <w:lvlOverride w:ilvl="2">
      <w:lvl w:ilvl="2">
        <w:start w:val="1"/>
        <w:numFmt w:val="lowerRoman"/>
        <w:lvlText w:val="%3."/>
        <w:lvlJc w:val="left"/>
        <w:pPr>
          <w:ind w:left="1296" w:hanging="432"/>
        </w:pPr>
        <w:rPr>
          <w:rFonts w:hint="default"/>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right"/>
        <w:pPr>
          <w:ind w:left="4752" w:hanging="432"/>
        </w:pPr>
        <w:rPr>
          <w:rFonts w:hint="default"/>
        </w:rPr>
      </w:lvl>
    </w:lvlOverride>
    <w:lvlOverride w:ilvl="6">
      <w:lvl w:ilvl="6">
        <w:start w:val="1"/>
        <w:numFmt w:val="decimal"/>
        <w:lvlText w:val="%7."/>
        <w:lvlJc w:val="left"/>
        <w:pPr>
          <w:ind w:left="5616" w:hanging="432"/>
        </w:pPr>
        <w:rPr>
          <w:rFonts w:hint="default"/>
        </w:rPr>
      </w:lvl>
    </w:lvlOverride>
    <w:lvlOverride w:ilvl="7">
      <w:lvl w:ilvl="7">
        <w:start w:val="1"/>
        <w:numFmt w:val="lowerLetter"/>
        <w:lvlText w:val="%8."/>
        <w:lvlJc w:val="left"/>
        <w:pPr>
          <w:ind w:left="6480" w:hanging="432"/>
        </w:pPr>
        <w:rPr>
          <w:rFonts w:hint="default"/>
        </w:rPr>
      </w:lvl>
    </w:lvlOverride>
    <w:lvlOverride w:ilvl="8">
      <w:lvl w:ilvl="8">
        <w:start w:val="1"/>
        <w:numFmt w:val="lowerRoman"/>
        <w:lvlText w:val="%9."/>
        <w:lvlJc w:val="right"/>
        <w:pPr>
          <w:ind w:left="7344" w:hanging="432"/>
        </w:pPr>
        <w:rPr>
          <w:rFonts w:hint="default"/>
        </w:rPr>
      </w:lvl>
    </w:lvlOverride>
  </w:num>
  <w:num w:numId="35">
    <w:abstractNumId w:val="2"/>
  </w:num>
  <w:num w:numId="36">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 w:numId="37">
    <w:abstractNumId w:val="28"/>
  </w:num>
  <w:num w:numId="38">
    <w:abstractNumId w:val="8"/>
  </w:num>
  <w:num w:numId="39">
    <w:abstractNumId w:val="5"/>
  </w:num>
  <w:num w:numId="40">
    <w:abstractNumId w:val="13"/>
  </w:num>
  <w:num w:numId="41">
    <w:abstractNumId w:val="10"/>
  </w:num>
  <w:num w:numId="42">
    <w:abstractNumId w:val="11"/>
  </w:num>
  <w:num w:numId="43">
    <w:abstractNumId w:val="12"/>
  </w:num>
  <w:num w:numId="44">
    <w:abstractNumId w:val="30"/>
  </w:num>
  <w:num w:numId="45">
    <w:abstractNumId w:val="32"/>
  </w:num>
  <w:num w:numId="46">
    <w:abstractNumId w:val="3"/>
    <w:lvlOverride w:ilvl="0">
      <w:startOverride w:val="1"/>
      <w:lvl w:ilvl="0">
        <w:start w:val="1"/>
        <w:numFmt w:val="decimal"/>
        <w:pStyle w:val="ListNumber"/>
        <w:lvlText w:val="%1."/>
        <w:lvlJc w:val="left"/>
        <w:pPr>
          <w:ind w:left="432" w:hanging="432"/>
        </w:pPr>
        <w:rPr>
          <w:rFonts w:hint="default"/>
        </w:rPr>
      </w:lvl>
    </w:lvlOverride>
    <w:lvlOverride w:ilvl="1">
      <w:startOverride w:val="1"/>
      <w:lvl w:ilvl="1">
        <w:start w:val="1"/>
        <w:numFmt w:val="lowerLetter"/>
        <w:lvlText w:val="%2."/>
        <w:lvlJc w:val="left"/>
        <w:pPr>
          <w:ind w:left="864" w:hanging="432"/>
        </w:pPr>
        <w:rPr>
          <w:rFonts w:hint="default"/>
        </w:rPr>
      </w:lvl>
    </w:lvlOverride>
    <w:lvlOverride w:ilvl="2">
      <w:startOverride w:val="1"/>
      <w:lvl w:ilvl="2">
        <w:start w:val="1"/>
        <w:numFmt w:val="lowerRoman"/>
        <w:lvlText w:val="%3."/>
        <w:lvlJc w:val="left"/>
        <w:pPr>
          <w:ind w:left="1296" w:hanging="432"/>
        </w:pPr>
        <w:rPr>
          <w:rFonts w:hint="default"/>
        </w:rPr>
      </w:lvl>
    </w:lvlOverride>
    <w:lvlOverride w:ilvl="3">
      <w:startOverride w:val="1"/>
      <w:lvl w:ilvl="3">
        <w:start w:val="1"/>
        <w:numFmt w:val="decimal"/>
        <w:lvlText w:val="%4."/>
        <w:lvlJc w:val="left"/>
        <w:pPr>
          <w:ind w:left="1728" w:hanging="432"/>
        </w:pPr>
        <w:rPr>
          <w:rFonts w:hint="default"/>
        </w:rPr>
      </w:lvl>
    </w:lvlOverride>
    <w:lvlOverride w:ilvl="4">
      <w:startOverride w:val="1"/>
      <w:lvl w:ilvl="4">
        <w:start w:val="1"/>
        <w:numFmt w:val="lowerLetter"/>
        <w:lvlText w:val="%5."/>
        <w:lvlJc w:val="left"/>
        <w:pPr>
          <w:ind w:left="2160" w:hanging="432"/>
        </w:pPr>
        <w:rPr>
          <w:rFonts w:hint="default"/>
        </w:rPr>
      </w:lvl>
    </w:lvlOverride>
    <w:lvlOverride w:ilvl="5">
      <w:startOverride w:val="1"/>
      <w:lvl w:ilvl="5">
        <w:start w:val="1"/>
        <w:numFmt w:val="lowerRoman"/>
        <w:lvlText w:val="%6."/>
        <w:lvlJc w:val="right"/>
        <w:pPr>
          <w:ind w:left="4752" w:hanging="432"/>
        </w:pPr>
        <w:rPr>
          <w:rFonts w:hint="default"/>
        </w:rPr>
      </w:lvl>
    </w:lvlOverride>
    <w:lvlOverride w:ilvl="6">
      <w:startOverride w:val="1"/>
      <w:lvl w:ilvl="6">
        <w:start w:val="1"/>
        <w:numFmt w:val="decimal"/>
        <w:lvlText w:val="%7."/>
        <w:lvlJc w:val="left"/>
        <w:pPr>
          <w:ind w:left="5616" w:hanging="432"/>
        </w:pPr>
        <w:rPr>
          <w:rFonts w:hint="default"/>
        </w:rPr>
      </w:lvl>
    </w:lvlOverride>
    <w:lvlOverride w:ilvl="7">
      <w:startOverride w:val="1"/>
      <w:lvl w:ilvl="7">
        <w:start w:val="1"/>
        <w:numFmt w:val="lowerLetter"/>
        <w:lvlText w:val="%8."/>
        <w:lvlJc w:val="left"/>
        <w:pPr>
          <w:ind w:left="6480" w:hanging="432"/>
        </w:pPr>
        <w:rPr>
          <w:rFonts w:hint="default"/>
        </w:rPr>
      </w:lvl>
    </w:lvlOverride>
    <w:lvlOverride w:ilvl="8">
      <w:startOverride w:val="1"/>
      <w:lvl w:ilvl="8">
        <w:start w:val="1"/>
        <w:numFmt w:val="lowerRoman"/>
        <w:lvlText w:val="%9."/>
        <w:lvlJc w:val="right"/>
        <w:pPr>
          <w:ind w:left="7344" w:hanging="432"/>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20"/>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D1"/>
    <w:rsid w:val="000009FC"/>
    <w:rsid w:val="00001775"/>
    <w:rsid w:val="000021B3"/>
    <w:rsid w:val="000050B3"/>
    <w:rsid w:val="0000588B"/>
    <w:rsid w:val="000058F8"/>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11A5"/>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991"/>
    <w:rsid w:val="00084F5D"/>
    <w:rsid w:val="000866F6"/>
    <w:rsid w:val="00086D73"/>
    <w:rsid w:val="0008769C"/>
    <w:rsid w:val="00087A1F"/>
    <w:rsid w:val="00090DC9"/>
    <w:rsid w:val="00091712"/>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4FE"/>
    <w:rsid w:val="000B06C5"/>
    <w:rsid w:val="000B1C9A"/>
    <w:rsid w:val="000B31A5"/>
    <w:rsid w:val="000B320B"/>
    <w:rsid w:val="000B346B"/>
    <w:rsid w:val="000B41C0"/>
    <w:rsid w:val="000B42F3"/>
    <w:rsid w:val="000B441C"/>
    <w:rsid w:val="000B4495"/>
    <w:rsid w:val="000B48BF"/>
    <w:rsid w:val="000B4F7B"/>
    <w:rsid w:val="000B5276"/>
    <w:rsid w:val="000B52B6"/>
    <w:rsid w:val="000B54C6"/>
    <w:rsid w:val="000B5D3F"/>
    <w:rsid w:val="000B60A7"/>
    <w:rsid w:val="000B62ED"/>
    <w:rsid w:val="000B6770"/>
    <w:rsid w:val="000C0AB6"/>
    <w:rsid w:val="000C1F9F"/>
    <w:rsid w:val="000C1FE7"/>
    <w:rsid w:val="000C290E"/>
    <w:rsid w:val="000C2EA1"/>
    <w:rsid w:val="000C4421"/>
    <w:rsid w:val="000C5301"/>
    <w:rsid w:val="000C7331"/>
    <w:rsid w:val="000D130A"/>
    <w:rsid w:val="000D1432"/>
    <w:rsid w:val="000D1E39"/>
    <w:rsid w:val="000D2464"/>
    <w:rsid w:val="000D2961"/>
    <w:rsid w:val="000D4C64"/>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14E"/>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68B"/>
    <w:rsid w:val="00125DFB"/>
    <w:rsid w:val="001268DD"/>
    <w:rsid w:val="001270FC"/>
    <w:rsid w:val="001278E8"/>
    <w:rsid w:val="001306BF"/>
    <w:rsid w:val="00130B66"/>
    <w:rsid w:val="00130FBC"/>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3FF7"/>
    <w:rsid w:val="001541AE"/>
    <w:rsid w:val="001546A3"/>
    <w:rsid w:val="001551C1"/>
    <w:rsid w:val="00155672"/>
    <w:rsid w:val="00155A34"/>
    <w:rsid w:val="00157359"/>
    <w:rsid w:val="0015785C"/>
    <w:rsid w:val="00157C97"/>
    <w:rsid w:val="001602DD"/>
    <w:rsid w:val="001605DC"/>
    <w:rsid w:val="00161430"/>
    <w:rsid w:val="001619DA"/>
    <w:rsid w:val="001627A9"/>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68D"/>
    <w:rsid w:val="00184F61"/>
    <w:rsid w:val="00185912"/>
    <w:rsid w:val="00185DE4"/>
    <w:rsid w:val="0018770D"/>
    <w:rsid w:val="0018785B"/>
    <w:rsid w:val="00190EB2"/>
    <w:rsid w:val="00191E21"/>
    <w:rsid w:val="00192ED2"/>
    <w:rsid w:val="00193C5A"/>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C19"/>
    <w:rsid w:val="001B5568"/>
    <w:rsid w:val="001B5891"/>
    <w:rsid w:val="001B5F7A"/>
    <w:rsid w:val="001B60A0"/>
    <w:rsid w:val="001B69BB"/>
    <w:rsid w:val="001B6A5E"/>
    <w:rsid w:val="001B6B15"/>
    <w:rsid w:val="001B7401"/>
    <w:rsid w:val="001B7553"/>
    <w:rsid w:val="001C0DDC"/>
    <w:rsid w:val="001C1ACC"/>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59F3"/>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356"/>
    <w:rsid w:val="001E69DC"/>
    <w:rsid w:val="001E6C02"/>
    <w:rsid w:val="001E7102"/>
    <w:rsid w:val="001E7D5C"/>
    <w:rsid w:val="001E7FDE"/>
    <w:rsid w:val="001F1262"/>
    <w:rsid w:val="001F1783"/>
    <w:rsid w:val="001F318E"/>
    <w:rsid w:val="001F3A49"/>
    <w:rsid w:val="001F3F10"/>
    <w:rsid w:val="001F5341"/>
    <w:rsid w:val="001F58A5"/>
    <w:rsid w:val="001F784B"/>
    <w:rsid w:val="00200301"/>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1F45"/>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35E"/>
    <w:rsid w:val="00232B3F"/>
    <w:rsid w:val="0023302F"/>
    <w:rsid w:val="00233518"/>
    <w:rsid w:val="002338C7"/>
    <w:rsid w:val="00234087"/>
    <w:rsid w:val="0023429E"/>
    <w:rsid w:val="0023493B"/>
    <w:rsid w:val="00234A4B"/>
    <w:rsid w:val="00234AB9"/>
    <w:rsid w:val="0023541C"/>
    <w:rsid w:val="00235C73"/>
    <w:rsid w:val="002364B8"/>
    <w:rsid w:val="00236A8C"/>
    <w:rsid w:val="00237849"/>
    <w:rsid w:val="00237E60"/>
    <w:rsid w:val="00237FD1"/>
    <w:rsid w:val="00240140"/>
    <w:rsid w:val="00240188"/>
    <w:rsid w:val="00240704"/>
    <w:rsid w:val="002407CA"/>
    <w:rsid w:val="0024137A"/>
    <w:rsid w:val="00241816"/>
    <w:rsid w:val="00242F4A"/>
    <w:rsid w:val="00243143"/>
    <w:rsid w:val="002431C3"/>
    <w:rsid w:val="0024353D"/>
    <w:rsid w:val="002447C6"/>
    <w:rsid w:val="00245995"/>
    <w:rsid w:val="00246167"/>
    <w:rsid w:val="0024745B"/>
    <w:rsid w:val="00250F88"/>
    <w:rsid w:val="0025264C"/>
    <w:rsid w:val="002537D9"/>
    <w:rsid w:val="002546E7"/>
    <w:rsid w:val="002551A7"/>
    <w:rsid w:val="00255249"/>
    <w:rsid w:val="00255570"/>
    <w:rsid w:val="00256935"/>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5DF"/>
    <w:rsid w:val="00273A21"/>
    <w:rsid w:val="002751BC"/>
    <w:rsid w:val="00276043"/>
    <w:rsid w:val="00276073"/>
    <w:rsid w:val="002804D9"/>
    <w:rsid w:val="00280E13"/>
    <w:rsid w:val="002817C5"/>
    <w:rsid w:val="00281FCC"/>
    <w:rsid w:val="002820AF"/>
    <w:rsid w:val="002821AC"/>
    <w:rsid w:val="00282C1C"/>
    <w:rsid w:val="00283081"/>
    <w:rsid w:val="00283754"/>
    <w:rsid w:val="00283810"/>
    <w:rsid w:val="00284354"/>
    <w:rsid w:val="00284D69"/>
    <w:rsid w:val="00285A9A"/>
    <w:rsid w:val="0028601D"/>
    <w:rsid w:val="0028675F"/>
    <w:rsid w:val="00287771"/>
    <w:rsid w:val="00287E0B"/>
    <w:rsid w:val="00290D43"/>
    <w:rsid w:val="00290D50"/>
    <w:rsid w:val="00292335"/>
    <w:rsid w:val="0029244D"/>
    <w:rsid w:val="002924BA"/>
    <w:rsid w:val="00292AE0"/>
    <w:rsid w:val="002932C7"/>
    <w:rsid w:val="00293EB5"/>
    <w:rsid w:val="00295085"/>
    <w:rsid w:val="0029508A"/>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A73"/>
    <w:rsid w:val="002B5BC6"/>
    <w:rsid w:val="002B6215"/>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631"/>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BDF"/>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053"/>
    <w:rsid w:val="00321481"/>
    <w:rsid w:val="003218A9"/>
    <w:rsid w:val="00321C5A"/>
    <w:rsid w:val="00322085"/>
    <w:rsid w:val="00322418"/>
    <w:rsid w:val="003239CC"/>
    <w:rsid w:val="00323DEE"/>
    <w:rsid w:val="00323E8D"/>
    <w:rsid w:val="0032419B"/>
    <w:rsid w:val="0032470A"/>
    <w:rsid w:val="00324889"/>
    <w:rsid w:val="003259D3"/>
    <w:rsid w:val="00325C57"/>
    <w:rsid w:val="003260B1"/>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4EE2"/>
    <w:rsid w:val="0034595A"/>
    <w:rsid w:val="0034608C"/>
    <w:rsid w:val="00346E73"/>
    <w:rsid w:val="00346FBD"/>
    <w:rsid w:val="00347514"/>
    <w:rsid w:val="003478D6"/>
    <w:rsid w:val="00347AEF"/>
    <w:rsid w:val="00347D92"/>
    <w:rsid w:val="003503A7"/>
    <w:rsid w:val="0035077F"/>
    <w:rsid w:val="00350CF4"/>
    <w:rsid w:val="00351B09"/>
    <w:rsid w:val="0035223A"/>
    <w:rsid w:val="00352990"/>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3E9D"/>
    <w:rsid w:val="003746D9"/>
    <w:rsid w:val="00375FE3"/>
    <w:rsid w:val="00377080"/>
    <w:rsid w:val="003775E9"/>
    <w:rsid w:val="003806B9"/>
    <w:rsid w:val="00381172"/>
    <w:rsid w:val="003817AE"/>
    <w:rsid w:val="00382C89"/>
    <w:rsid w:val="003833EA"/>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2A2C"/>
    <w:rsid w:val="003E4FC2"/>
    <w:rsid w:val="003E5278"/>
    <w:rsid w:val="003E5394"/>
    <w:rsid w:val="003E55CC"/>
    <w:rsid w:val="003E6204"/>
    <w:rsid w:val="003E6882"/>
    <w:rsid w:val="003E6A73"/>
    <w:rsid w:val="003E7DF6"/>
    <w:rsid w:val="003F04AB"/>
    <w:rsid w:val="003F0E59"/>
    <w:rsid w:val="003F1729"/>
    <w:rsid w:val="003F1885"/>
    <w:rsid w:val="003F1CA9"/>
    <w:rsid w:val="003F2808"/>
    <w:rsid w:val="003F3C51"/>
    <w:rsid w:val="003F3D93"/>
    <w:rsid w:val="003F3FAA"/>
    <w:rsid w:val="003F4C0C"/>
    <w:rsid w:val="003F4C0E"/>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4F8F"/>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0F61"/>
    <w:rsid w:val="00421536"/>
    <w:rsid w:val="00421DFC"/>
    <w:rsid w:val="00422C89"/>
    <w:rsid w:val="0042307F"/>
    <w:rsid w:val="0042356E"/>
    <w:rsid w:val="004241E4"/>
    <w:rsid w:val="004243C5"/>
    <w:rsid w:val="0042440A"/>
    <w:rsid w:val="00424FD6"/>
    <w:rsid w:val="00425517"/>
    <w:rsid w:val="00425713"/>
    <w:rsid w:val="00425BF3"/>
    <w:rsid w:val="0042646A"/>
    <w:rsid w:val="00427E4D"/>
    <w:rsid w:val="0043058A"/>
    <w:rsid w:val="004308C6"/>
    <w:rsid w:val="00430D7F"/>
    <w:rsid w:val="0043154E"/>
    <w:rsid w:val="00431761"/>
    <w:rsid w:val="00431F0C"/>
    <w:rsid w:val="00431F6B"/>
    <w:rsid w:val="004325BD"/>
    <w:rsid w:val="00432B8E"/>
    <w:rsid w:val="004347D0"/>
    <w:rsid w:val="00434D5D"/>
    <w:rsid w:val="0043540D"/>
    <w:rsid w:val="004355D8"/>
    <w:rsid w:val="004359ED"/>
    <w:rsid w:val="00435A5B"/>
    <w:rsid w:val="00435F9F"/>
    <w:rsid w:val="00436111"/>
    <w:rsid w:val="00436CB9"/>
    <w:rsid w:val="0043782F"/>
    <w:rsid w:val="00437976"/>
    <w:rsid w:val="00437A92"/>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1F0"/>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0A5"/>
    <w:rsid w:val="00497AC9"/>
    <w:rsid w:val="004A0154"/>
    <w:rsid w:val="004A035B"/>
    <w:rsid w:val="004A074D"/>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7DC"/>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3DB8"/>
    <w:rsid w:val="004D5D2D"/>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57E0"/>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9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0EE7"/>
    <w:rsid w:val="00561061"/>
    <w:rsid w:val="0056120A"/>
    <w:rsid w:val="005619DC"/>
    <w:rsid w:val="00561E51"/>
    <w:rsid w:val="0056298A"/>
    <w:rsid w:val="00563063"/>
    <w:rsid w:val="005633C0"/>
    <w:rsid w:val="0056377F"/>
    <w:rsid w:val="00563CE1"/>
    <w:rsid w:val="00564525"/>
    <w:rsid w:val="005646CD"/>
    <w:rsid w:val="005649DD"/>
    <w:rsid w:val="005649F4"/>
    <w:rsid w:val="005650EF"/>
    <w:rsid w:val="00566CA9"/>
    <w:rsid w:val="00567279"/>
    <w:rsid w:val="005713AD"/>
    <w:rsid w:val="00572578"/>
    <w:rsid w:val="0057263F"/>
    <w:rsid w:val="005729A8"/>
    <w:rsid w:val="00572A2B"/>
    <w:rsid w:val="00572F20"/>
    <w:rsid w:val="005734D6"/>
    <w:rsid w:val="005748CC"/>
    <w:rsid w:val="00574FB7"/>
    <w:rsid w:val="00575C5B"/>
    <w:rsid w:val="00575F93"/>
    <w:rsid w:val="005774FC"/>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AE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06B"/>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15C"/>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BBD"/>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8E"/>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572A3"/>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AEC"/>
    <w:rsid w:val="00670545"/>
    <w:rsid w:val="00670ABE"/>
    <w:rsid w:val="00670AD1"/>
    <w:rsid w:val="00672FAD"/>
    <w:rsid w:val="00673E83"/>
    <w:rsid w:val="00674BDA"/>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97D32"/>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694"/>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1809"/>
    <w:rsid w:val="006D248C"/>
    <w:rsid w:val="006D2D2A"/>
    <w:rsid w:val="006D351E"/>
    <w:rsid w:val="006D36BF"/>
    <w:rsid w:val="006D430B"/>
    <w:rsid w:val="006D43A9"/>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4A23"/>
    <w:rsid w:val="006F563A"/>
    <w:rsid w:val="006F5AB0"/>
    <w:rsid w:val="006F5AD1"/>
    <w:rsid w:val="006F6A59"/>
    <w:rsid w:val="006F6F45"/>
    <w:rsid w:val="006F76D1"/>
    <w:rsid w:val="006F7910"/>
    <w:rsid w:val="00700065"/>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5E20"/>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A8"/>
    <w:rsid w:val="0074394C"/>
    <w:rsid w:val="007439E1"/>
    <w:rsid w:val="00744267"/>
    <w:rsid w:val="00745515"/>
    <w:rsid w:val="00746F5A"/>
    <w:rsid w:val="007475A7"/>
    <w:rsid w:val="0075082E"/>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28"/>
    <w:rsid w:val="00757DC7"/>
    <w:rsid w:val="007605B7"/>
    <w:rsid w:val="007606F4"/>
    <w:rsid w:val="00760A71"/>
    <w:rsid w:val="00761079"/>
    <w:rsid w:val="00761210"/>
    <w:rsid w:val="00761661"/>
    <w:rsid w:val="00762882"/>
    <w:rsid w:val="00762A48"/>
    <w:rsid w:val="007633D7"/>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5998"/>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036"/>
    <w:rsid w:val="008017A8"/>
    <w:rsid w:val="00801C81"/>
    <w:rsid w:val="00801CDC"/>
    <w:rsid w:val="00802ED4"/>
    <w:rsid w:val="00803276"/>
    <w:rsid w:val="008033A3"/>
    <w:rsid w:val="00803A79"/>
    <w:rsid w:val="00803BBD"/>
    <w:rsid w:val="00804404"/>
    <w:rsid w:val="0080472E"/>
    <w:rsid w:val="008064D9"/>
    <w:rsid w:val="00806D11"/>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50D5"/>
    <w:rsid w:val="0082562F"/>
    <w:rsid w:val="00826C5E"/>
    <w:rsid w:val="00826EB8"/>
    <w:rsid w:val="00826EE5"/>
    <w:rsid w:val="00826F7B"/>
    <w:rsid w:val="008309E9"/>
    <w:rsid w:val="008311F7"/>
    <w:rsid w:val="00831301"/>
    <w:rsid w:val="0083188D"/>
    <w:rsid w:val="00831A38"/>
    <w:rsid w:val="00831BFE"/>
    <w:rsid w:val="00834ACA"/>
    <w:rsid w:val="00836BB7"/>
    <w:rsid w:val="00837022"/>
    <w:rsid w:val="008377E6"/>
    <w:rsid w:val="0084061F"/>
    <w:rsid w:val="008429B9"/>
    <w:rsid w:val="00843E84"/>
    <w:rsid w:val="00844445"/>
    <w:rsid w:val="008445DD"/>
    <w:rsid w:val="008450E3"/>
    <w:rsid w:val="0084516F"/>
    <w:rsid w:val="0084760B"/>
    <w:rsid w:val="008529CC"/>
    <w:rsid w:val="008531CA"/>
    <w:rsid w:val="00853943"/>
    <w:rsid w:val="00853AD4"/>
    <w:rsid w:val="008545C9"/>
    <w:rsid w:val="00855393"/>
    <w:rsid w:val="008558C6"/>
    <w:rsid w:val="00855A83"/>
    <w:rsid w:val="00857C0B"/>
    <w:rsid w:val="0086006C"/>
    <w:rsid w:val="008602BA"/>
    <w:rsid w:val="008608A9"/>
    <w:rsid w:val="008617C5"/>
    <w:rsid w:val="00861A88"/>
    <w:rsid w:val="00861B3E"/>
    <w:rsid w:val="00863CF0"/>
    <w:rsid w:val="00863ECC"/>
    <w:rsid w:val="00865BA5"/>
    <w:rsid w:val="0086607A"/>
    <w:rsid w:val="008676D6"/>
    <w:rsid w:val="0087023D"/>
    <w:rsid w:val="00870503"/>
    <w:rsid w:val="0087137F"/>
    <w:rsid w:val="00871BAB"/>
    <w:rsid w:val="008723C3"/>
    <w:rsid w:val="00872FA3"/>
    <w:rsid w:val="0087364C"/>
    <w:rsid w:val="00873C2B"/>
    <w:rsid w:val="00874D9C"/>
    <w:rsid w:val="008751BB"/>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33F"/>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0864"/>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1A56"/>
    <w:rsid w:val="008E3096"/>
    <w:rsid w:val="008E5400"/>
    <w:rsid w:val="008E5500"/>
    <w:rsid w:val="008E5789"/>
    <w:rsid w:val="008E579C"/>
    <w:rsid w:val="008E5AB9"/>
    <w:rsid w:val="008E7F52"/>
    <w:rsid w:val="008F07FB"/>
    <w:rsid w:val="008F204A"/>
    <w:rsid w:val="008F2B1D"/>
    <w:rsid w:val="008F2FF6"/>
    <w:rsid w:val="008F3638"/>
    <w:rsid w:val="008F452E"/>
    <w:rsid w:val="008F47A9"/>
    <w:rsid w:val="008F5991"/>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6AD5"/>
    <w:rsid w:val="00917588"/>
    <w:rsid w:val="00917600"/>
    <w:rsid w:val="00917763"/>
    <w:rsid w:val="0091791D"/>
    <w:rsid w:val="00917AA8"/>
    <w:rsid w:val="00920490"/>
    <w:rsid w:val="009207BC"/>
    <w:rsid w:val="0092083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1788"/>
    <w:rsid w:val="009339AE"/>
    <w:rsid w:val="009339DF"/>
    <w:rsid w:val="00933CD7"/>
    <w:rsid w:val="0093469A"/>
    <w:rsid w:val="00934BD3"/>
    <w:rsid w:val="00934DF1"/>
    <w:rsid w:val="00935E92"/>
    <w:rsid w:val="00936577"/>
    <w:rsid w:val="00936F2F"/>
    <w:rsid w:val="00940331"/>
    <w:rsid w:val="00941F01"/>
    <w:rsid w:val="0094220E"/>
    <w:rsid w:val="00942355"/>
    <w:rsid w:val="0094241B"/>
    <w:rsid w:val="009424CC"/>
    <w:rsid w:val="009443E8"/>
    <w:rsid w:val="009446D7"/>
    <w:rsid w:val="00944EAC"/>
    <w:rsid w:val="00945024"/>
    <w:rsid w:val="00945045"/>
    <w:rsid w:val="009452FD"/>
    <w:rsid w:val="0094639D"/>
    <w:rsid w:val="00946F4B"/>
    <w:rsid w:val="00947B41"/>
    <w:rsid w:val="00950BEE"/>
    <w:rsid w:val="00951109"/>
    <w:rsid w:val="00951378"/>
    <w:rsid w:val="009515FD"/>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B62"/>
    <w:rsid w:val="009A1F5F"/>
    <w:rsid w:val="009A3B7E"/>
    <w:rsid w:val="009A3EC9"/>
    <w:rsid w:val="009A6DD8"/>
    <w:rsid w:val="009B0771"/>
    <w:rsid w:val="009B1C81"/>
    <w:rsid w:val="009B2FB2"/>
    <w:rsid w:val="009B4590"/>
    <w:rsid w:val="009B5B34"/>
    <w:rsid w:val="009B62CC"/>
    <w:rsid w:val="009B6616"/>
    <w:rsid w:val="009B73E1"/>
    <w:rsid w:val="009B7AE8"/>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CEB"/>
    <w:rsid w:val="009D3E07"/>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420A"/>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68"/>
    <w:rsid w:val="00A86DEC"/>
    <w:rsid w:val="00A86FCE"/>
    <w:rsid w:val="00A873D9"/>
    <w:rsid w:val="00A87866"/>
    <w:rsid w:val="00A9070A"/>
    <w:rsid w:val="00A90E45"/>
    <w:rsid w:val="00A910D1"/>
    <w:rsid w:val="00A92F67"/>
    <w:rsid w:val="00A9377A"/>
    <w:rsid w:val="00A94620"/>
    <w:rsid w:val="00A9540F"/>
    <w:rsid w:val="00A9687D"/>
    <w:rsid w:val="00A969F7"/>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17"/>
    <w:rsid w:val="00AB022A"/>
    <w:rsid w:val="00AB05D6"/>
    <w:rsid w:val="00AB0FE5"/>
    <w:rsid w:val="00AB135B"/>
    <w:rsid w:val="00AB1A68"/>
    <w:rsid w:val="00AB2372"/>
    <w:rsid w:val="00AB3135"/>
    <w:rsid w:val="00AB3280"/>
    <w:rsid w:val="00AB43CA"/>
    <w:rsid w:val="00AB44B4"/>
    <w:rsid w:val="00AB5A4E"/>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47E7"/>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E7D59"/>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C35"/>
    <w:rsid w:val="00B210BD"/>
    <w:rsid w:val="00B2265B"/>
    <w:rsid w:val="00B23626"/>
    <w:rsid w:val="00B23C14"/>
    <w:rsid w:val="00B26535"/>
    <w:rsid w:val="00B301EB"/>
    <w:rsid w:val="00B30818"/>
    <w:rsid w:val="00B30AC7"/>
    <w:rsid w:val="00B30C1F"/>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274A"/>
    <w:rsid w:val="00B52972"/>
    <w:rsid w:val="00B54383"/>
    <w:rsid w:val="00B55D1F"/>
    <w:rsid w:val="00B56D77"/>
    <w:rsid w:val="00B57551"/>
    <w:rsid w:val="00B575A6"/>
    <w:rsid w:val="00B5784C"/>
    <w:rsid w:val="00B57D55"/>
    <w:rsid w:val="00B57DC3"/>
    <w:rsid w:val="00B57F8F"/>
    <w:rsid w:val="00B6026F"/>
    <w:rsid w:val="00B60CD3"/>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1DD"/>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296"/>
    <w:rsid w:val="00BD3455"/>
    <w:rsid w:val="00BD43E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2EF"/>
    <w:rsid w:val="00BF5452"/>
    <w:rsid w:val="00BF54AC"/>
    <w:rsid w:val="00BF5544"/>
    <w:rsid w:val="00BF58A0"/>
    <w:rsid w:val="00BF5934"/>
    <w:rsid w:val="00BF5E98"/>
    <w:rsid w:val="00BF5F7F"/>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B15"/>
    <w:rsid w:val="00C10EF7"/>
    <w:rsid w:val="00C112F6"/>
    <w:rsid w:val="00C11B37"/>
    <w:rsid w:val="00C12D12"/>
    <w:rsid w:val="00C12FB2"/>
    <w:rsid w:val="00C14595"/>
    <w:rsid w:val="00C1494E"/>
    <w:rsid w:val="00C16AE9"/>
    <w:rsid w:val="00C176AE"/>
    <w:rsid w:val="00C17B43"/>
    <w:rsid w:val="00C17C42"/>
    <w:rsid w:val="00C20418"/>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62A"/>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47F73"/>
    <w:rsid w:val="00C505B5"/>
    <w:rsid w:val="00C50D28"/>
    <w:rsid w:val="00C51144"/>
    <w:rsid w:val="00C52304"/>
    <w:rsid w:val="00C52924"/>
    <w:rsid w:val="00C52AFD"/>
    <w:rsid w:val="00C53870"/>
    <w:rsid w:val="00C53E9A"/>
    <w:rsid w:val="00C553F8"/>
    <w:rsid w:val="00C554F9"/>
    <w:rsid w:val="00C556C1"/>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1D9"/>
    <w:rsid w:val="00C73773"/>
    <w:rsid w:val="00C73CA8"/>
    <w:rsid w:val="00C7406E"/>
    <w:rsid w:val="00C7414A"/>
    <w:rsid w:val="00C74615"/>
    <w:rsid w:val="00C74A0E"/>
    <w:rsid w:val="00C75782"/>
    <w:rsid w:val="00C76478"/>
    <w:rsid w:val="00C766C4"/>
    <w:rsid w:val="00C76909"/>
    <w:rsid w:val="00C8047D"/>
    <w:rsid w:val="00C804E8"/>
    <w:rsid w:val="00C8264C"/>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05B"/>
    <w:rsid w:val="00CB1977"/>
    <w:rsid w:val="00CB1C2A"/>
    <w:rsid w:val="00CB21EC"/>
    <w:rsid w:val="00CB2352"/>
    <w:rsid w:val="00CB268D"/>
    <w:rsid w:val="00CB286C"/>
    <w:rsid w:val="00CB2D78"/>
    <w:rsid w:val="00CB3666"/>
    <w:rsid w:val="00CB3ADE"/>
    <w:rsid w:val="00CB3DE2"/>
    <w:rsid w:val="00CB3E9D"/>
    <w:rsid w:val="00CB4CE4"/>
    <w:rsid w:val="00CB50F7"/>
    <w:rsid w:val="00CB56DE"/>
    <w:rsid w:val="00CB5A69"/>
    <w:rsid w:val="00CB5EE0"/>
    <w:rsid w:val="00CB6A2F"/>
    <w:rsid w:val="00CB72D6"/>
    <w:rsid w:val="00CC054C"/>
    <w:rsid w:val="00CC06FA"/>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0D63"/>
    <w:rsid w:val="00CE1153"/>
    <w:rsid w:val="00CE28BB"/>
    <w:rsid w:val="00CE57DF"/>
    <w:rsid w:val="00CE61A6"/>
    <w:rsid w:val="00CE6485"/>
    <w:rsid w:val="00CE6C68"/>
    <w:rsid w:val="00CE710A"/>
    <w:rsid w:val="00CE77D0"/>
    <w:rsid w:val="00CE7B22"/>
    <w:rsid w:val="00CF001D"/>
    <w:rsid w:val="00CF14C9"/>
    <w:rsid w:val="00CF1651"/>
    <w:rsid w:val="00CF187A"/>
    <w:rsid w:val="00CF1A44"/>
    <w:rsid w:val="00CF1F11"/>
    <w:rsid w:val="00CF270C"/>
    <w:rsid w:val="00CF2892"/>
    <w:rsid w:val="00CF3259"/>
    <w:rsid w:val="00CF3285"/>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0E0E"/>
    <w:rsid w:val="00D7169B"/>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88"/>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38E4"/>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1FB"/>
    <w:rsid w:val="00DD5EF2"/>
    <w:rsid w:val="00DD753F"/>
    <w:rsid w:val="00DE045B"/>
    <w:rsid w:val="00DE0828"/>
    <w:rsid w:val="00DE0D51"/>
    <w:rsid w:val="00DE1D23"/>
    <w:rsid w:val="00DE29D9"/>
    <w:rsid w:val="00DE2AEC"/>
    <w:rsid w:val="00DE2F32"/>
    <w:rsid w:val="00DE337C"/>
    <w:rsid w:val="00DE4368"/>
    <w:rsid w:val="00DE4E79"/>
    <w:rsid w:val="00DE5AC6"/>
    <w:rsid w:val="00DF0702"/>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AD7"/>
    <w:rsid w:val="00E16C10"/>
    <w:rsid w:val="00E16DDD"/>
    <w:rsid w:val="00E1730C"/>
    <w:rsid w:val="00E178FF"/>
    <w:rsid w:val="00E17E9C"/>
    <w:rsid w:val="00E20657"/>
    <w:rsid w:val="00E2273F"/>
    <w:rsid w:val="00E2368F"/>
    <w:rsid w:val="00E23983"/>
    <w:rsid w:val="00E25856"/>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BE4"/>
    <w:rsid w:val="00E422F9"/>
    <w:rsid w:val="00E42B77"/>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A4D"/>
    <w:rsid w:val="00E74E00"/>
    <w:rsid w:val="00E74F73"/>
    <w:rsid w:val="00E7582C"/>
    <w:rsid w:val="00E75997"/>
    <w:rsid w:val="00E75DA7"/>
    <w:rsid w:val="00E76C8D"/>
    <w:rsid w:val="00E76DDD"/>
    <w:rsid w:val="00E76E37"/>
    <w:rsid w:val="00E77B5C"/>
    <w:rsid w:val="00E82876"/>
    <w:rsid w:val="00E83C47"/>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9EC"/>
    <w:rsid w:val="00E97C92"/>
    <w:rsid w:val="00EA00F6"/>
    <w:rsid w:val="00EA09CD"/>
    <w:rsid w:val="00EA09F6"/>
    <w:rsid w:val="00EA0A52"/>
    <w:rsid w:val="00EA0EF6"/>
    <w:rsid w:val="00EA11AE"/>
    <w:rsid w:val="00EA12FA"/>
    <w:rsid w:val="00EA1DAB"/>
    <w:rsid w:val="00EA1DDA"/>
    <w:rsid w:val="00EA20C2"/>
    <w:rsid w:val="00EA276B"/>
    <w:rsid w:val="00EA3870"/>
    <w:rsid w:val="00EA3B92"/>
    <w:rsid w:val="00EA3C34"/>
    <w:rsid w:val="00EA47D6"/>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0F02"/>
    <w:rsid w:val="00ED1629"/>
    <w:rsid w:val="00ED1BA8"/>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D9"/>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421F"/>
    <w:rsid w:val="00F04776"/>
    <w:rsid w:val="00F05224"/>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1EB7"/>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0A1F"/>
    <w:rsid w:val="00F44312"/>
    <w:rsid w:val="00F44569"/>
    <w:rsid w:val="00F44908"/>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18E3"/>
    <w:rsid w:val="00F83A87"/>
    <w:rsid w:val="00F83AA6"/>
    <w:rsid w:val="00F852FD"/>
    <w:rsid w:val="00F85592"/>
    <w:rsid w:val="00F85BC7"/>
    <w:rsid w:val="00F86750"/>
    <w:rsid w:val="00F86C7C"/>
    <w:rsid w:val="00F900B5"/>
    <w:rsid w:val="00F91609"/>
    <w:rsid w:val="00F91BC1"/>
    <w:rsid w:val="00F92012"/>
    <w:rsid w:val="00F920A7"/>
    <w:rsid w:val="00F923C3"/>
    <w:rsid w:val="00F92956"/>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4F1B"/>
    <w:rsid w:val="00FD555A"/>
    <w:rsid w:val="00FD573E"/>
    <w:rsid w:val="00FD613C"/>
    <w:rsid w:val="00FD682D"/>
    <w:rsid w:val="00FD7319"/>
    <w:rsid w:val="00FD79A8"/>
    <w:rsid w:val="00FE05E8"/>
    <w:rsid w:val="00FE098C"/>
    <w:rsid w:val="00FE0C35"/>
    <w:rsid w:val="00FE138A"/>
    <w:rsid w:val="00FE1EB7"/>
    <w:rsid w:val="00FE25CA"/>
    <w:rsid w:val="00FE378A"/>
    <w:rsid w:val="00FE55D1"/>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574B57B"/>
  <w15:docId w15:val="{0DCCCD81-703A-4604-870C-4B0B6808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qFormat="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99"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99" w:qFormat="1"/>
    <w:lsdException w:name="Closing" w:locked="1" w:semiHidden="1"/>
    <w:lsdException w:name="Signature" w:locked="1" w:semiHidden="1"/>
    <w:lsdException w:name="Default Paragraph Font" w:semiHidden="1" w:uiPriority="1" w:unhideWhenUsed="1"/>
    <w:lsdException w:name="Body Text" w:locked="1" w:semiHidden="1" w:uiPriority="99"/>
    <w:lsdException w:name="Body Text Indent" w:locked="1" w:semiHidden="1" w:uiPriority="99"/>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uiPriority="99"/>
    <w:lsdException w:name="Body Text 3" w:locked="1" w:semiHidden="1"/>
    <w:lsdException w:name="Body Text Indent 2" w:locked="1" w:semiHidden="1"/>
    <w:lsdException w:name="Body Text Indent 3" w:locked="1" w:semiHidden="1"/>
    <w:lsdException w:name="Block Text" w:locked="1" w:semiHidden="1" w:uiPriority="99"/>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99"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31788"/>
    <w:pPr>
      <w:suppressAutoHyphens/>
      <w:spacing w:before="120" w:after="120"/>
    </w:pPr>
    <w:rPr>
      <w:sz w:val="24"/>
    </w:rPr>
  </w:style>
  <w:style w:type="paragraph" w:styleId="Heading1">
    <w:name w:val="heading 1"/>
    <w:aliases w:val="H1 Title"/>
    <w:basedOn w:val="Normal"/>
    <w:next w:val="Normal"/>
    <w:link w:val="Heading1Char"/>
    <w:uiPriority w:val="4"/>
    <w:qFormat/>
    <w:rsid w:val="00C47F73"/>
    <w:pPr>
      <w:keepNext/>
      <w:keepLines/>
      <w:spacing w:before="60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DF0702"/>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40"/>
      <w:szCs w:val="36"/>
    </w:rPr>
  </w:style>
  <w:style w:type="paragraph" w:styleId="Heading3">
    <w:name w:val="heading 3"/>
    <w:aliases w:val="H3 Heading"/>
    <w:next w:val="Normal"/>
    <w:link w:val="Heading3Char"/>
    <w:uiPriority w:val="4"/>
    <w:qFormat/>
    <w:rsid w:val="00C47F7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47F7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C47F7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DF0702"/>
    <w:rPr>
      <w:rFonts w:asciiTheme="minorHAnsi" w:eastAsiaTheme="majorEastAsia" w:hAnsiTheme="minorHAnsi" w:cstheme="majorBidi"/>
      <w:b/>
      <w:color w:val="003A69" w:themeColor="accent6" w:themeShade="BF"/>
      <w:spacing w:val="-10"/>
      <w:sz w:val="40"/>
      <w:szCs w:val="36"/>
    </w:rPr>
  </w:style>
  <w:style w:type="table" w:styleId="TableGrid">
    <w:name w:val="Table Grid"/>
    <w:basedOn w:val="TableNormal"/>
    <w:uiPriority w:val="5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99"/>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99"/>
    <w:rsid w:val="004B68DF"/>
    <w:rPr>
      <w:caps/>
      <w:color w:val="000000" w:themeColor="text1"/>
      <w:spacing w:val="40"/>
      <w:sz w:val="20"/>
    </w:rPr>
  </w:style>
  <w:style w:type="paragraph" w:styleId="Footer">
    <w:name w:val="footer"/>
    <w:basedOn w:val="Normal"/>
    <w:link w:val="FooterChar"/>
    <w:uiPriority w:val="99"/>
    <w:qFormat/>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99"/>
    <w:rsid w:val="00C47F7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47F7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47F73"/>
    <w:pPr>
      <w:spacing w:before="240" w:after="240"/>
      <w:ind w:left="432" w:right="432"/>
    </w:pPr>
    <w:rPr>
      <w:rFonts w:asciiTheme="minorHAnsi" w:hAnsiTheme="minorHAnsi"/>
      <w:i/>
      <w:color w:val="005497" w:themeColor="accent1" w:themeShade="80"/>
      <w:sz w:val="24"/>
      <w:szCs w:val="24"/>
    </w:rPr>
  </w:style>
  <w:style w:type="character" w:customStyle="1" w:styleId="QuoteChar">
    <w:name w:val="Quote Char"/>
    <w:basedOn w:val="DefaultParagraphFont"/>
    <w:link w:val="Quote"/>
    <w:uiPriority w:val="6"/>
    <w:rsid w:val="00C47F73"/>
    <w:rPr>
      <w:rFonts w:asciiTheme="minorHAnsi" w:hAnsiTheme="minorHAnsi"/>
      <w:i/>
      <w:color w:val="005497" w:themeColor="accent1" w:themeShade="80"/>
      <w:sz w:val="24"/>
      <w:szCs w:val="24"/>
    </w:rPr>
  </w:style>
  <w:style w:type="paragraph" w:styleId="TOCHeading">
    <w:name w:val="TOC Heading"/>
    <w:basedOn w:val="Heading1"/>
    <w:next w:val="Normal"/>
    <w:uiPriority w:val="39"/>
    <w:qFormat/>
    <w:rsid w:val="00DF0702"/>
    <w:pPr>
      <w:spacing w:before="120" w:line="240" w:lineRule="auto"/>
      <w:outlineLvl w:val="9"/>
    </w:pPr>
    <w:rPr>
      <w:sz w:val="48"/>
    </w:r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link w:val="TitlePageTitleChar"/>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A035B"/>
    <w:rPr>
      <w:sz w:val="20"/>
      <w:szCs w:val="20"/>
    </w:rPr>
  </w:style>
  <w:style w:type="paragraph" w:customStyle="1" w:styleId="AddressBlockDate">
    <w:name w:val="Address Block/Date"/>
    <w:link w:val="AddressBlockDateChar"/>
    <w:uiPriority w:val="6"/>
    <w:qFormat/>
    <w:rsid w:val="004A035B"/>
    <w:pPr>
      <w:spacing w:before="12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99"/>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6C2694"/>
    <w:pPr>
      <w:spacing w:after="12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0000"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customStyle="1" w:styleId="TableFigureTitle">
    <w:name w:val="Table/Figure Title"/>
    <w:basedOn w:val="Normal"/>
    <w:uiPriority w:val="1"/>
    <w:qFormat/>
    <w:rsid w:val="003260B1"/>
    <w:pPr>
      <w:suppressAutoHyphens w:val="0"/>
      <w:spacing w:before="0" w:line="360" w:lineRule="auto"/>
      <w:jc w:val="center"/>
    </w:pPr>
    <w:rPr>
      <w:b/>
      <w:bCs/>
      <w:color w:val="000000" w:themeColor="text2"/>
      <w:sz w:val="28"/>
    </w:rPr>
  </w:style>
  <w:style w:type="paragraph" w:customStyle="1" w:styleId="ParagraphBackground">
    <w:name w:val="Paragraph Background"/>
    <w:basedOn w:val="Normal"/>
    <w:uiPriority w:val="1"/>
    <w:qFormat/>
    <w:rsid w:val="003260B1"/>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rsid w:val="00801036"/>
    <w:rPr>
      <w:rFonts w:asciiTheme="minorHAnsi" w:eastAsiaTheme="majorEastAsia" w:hAnsiTheme="minorHAnsi" w:cstheme="majorBidi"/>
      <w:b/>
      <w:caps/>
      <w:color w:val="003A69" w:themeColor="accent6" w:themeShade="BF"/>
      <w:spacing w:val="20"/>
      <w:sz w:val="28"/>
      <w:szCs w:val="48"/>
    </w:rPr>
  </w:style>
  <w:style w:type="paragraph" w:customStyle="1" w:styleId="TitleforTitlePage">
    <w:name w:val="Title for Title Page"/>
    <w:basedOn w:val="TitlePageTitle"/>
    <w:next w:val="Normal"/>
    <w:link w:val="TitleforTitlePageChar"/>
    <w:uiPriority w:val="1"/>
    <w:qFormat/>
    <w:rsid w:val="00931788"/>
    <w:rPr>
      <w:rFonts w:eastAsia="Times New Roman"/>
    </w:rPr>
  </w:style>
  <w:style w:type="character" w:customStyle="1" w:styleId="TitlePageTitleChar">
    <w:name w:val="Title Page Title Char"/>
    <w:basedOn w:val="DefaultParagraphFont"/>
    <w:link w:val="TitlePageTitle"/>
    <w:semiHidden/>
    <w:rsid w:val="00931788"/>
    <w:rPr>
      <w:b/>
      <w:sz w:val="26"/>
    </w:rPr>
  </w:style>
  <w:style w:type="character" w:customStyle="1" w:styleId="TitleforTitlePageChar">
    <w:name w:val="Title for Title Page Char"/>
    <w:basedOn w:val="TitlePageTitleChar"/>
    <w:link w:val="TitleforTitlePage"/>
    <w:uiPriority w:val="1"/>
    <w:rsid w:val="00931788"/>
    <w:rPr>
      <w:rFonts w:eastAsia="Times New Roman"/>
      <w:b/>
      <w:sz w:val="26"/>
    </w:rPr>
  </w:style>
  <w:style w:type="paragraph" w:styleId="BlockText">
    <w:name w:val="Block Text"/>
    <w:basedOn w:val="Normal"/>
    <w:uiPriority w:val="99"/>
    <w:locked/>
    <w:rsid w:val="0060515C"/>
    <w:pPr>
      <w:suppressAutoHyphens w:val="0"/>
      <w:spacing w:after="240"/>
      <w:ind w:left="360"/>
    </w:pPr>
    <w:rPr>
      <w:rFonts w:ascii="Verdana" w:eastAsia="Times" w:hAnsi="Verdana" w:cs="Verdana"/>
      <w:sz w:val="20"/>
      <w:szCs w:val="20"/>
    </w:rPr>
  </w:style>
  <w:style w:type="paragraph" w:styleId="BodyText2">
    <w:name w:val="Body Text 2"/>
    <w:aliases w:val="Instruction 2"/>
    <w:basedOn w:val="Normal"/>
    <w:link w:val="BodyText2Char"/>
    <w:uiPriority w:val="99"/>
    <w:locked/>
    <w:rsid w:val="00404F8F"/>
    <w:pPr>
      <w:suppressAutoHyphens w:val="0"/>
      <w:spacing w:before="0" w:line="480" w:lineRule="auto"/>
    </w:pPr>
    <w:rPr>
      <w:rFonts w:ascii="Times" w:eastAsia="Times New Roman" w:hAnsi="Times" w:cs="Times"/>
      <w:szCs w:val="24"/>
    </w:rPr>
  </w:style>
  <w:style w:type="character" w:customStyle="1" w:styleId="BodyText2Char">
    <w:name w:val="Body Text 2 Char"/>
    <w:aliases w:val="Instruction 2 Char"/>
    <w:basedOn w:val="DefaultParagraphFont"/>
    <w:link w:val="BodyText2"/>
    <w:uiPriority w:val="99"/>
    <w:rsid w:val="00404F8F"/>
    <w:rPr>
      <w:rFonts w:ascii="Times" w:eastAsia="Times New Roman" w:hAnsi="Times" w:cs="Times"/>
      <w:sz w:val="24"/>
      <w:szCs w:val="24"/>
    </w:rPr>
  </w:style>
  <w:style w:type="character" w:styleId="FootnoteReference">
    <w:name w:val="footnote reference"/>
    <w:uiPriority w:val="99"/>
    <w:rsid w:val="00404F8F"/>
    <w:rPr>
      <w:rFonts w:cs="Times New Roman"/>
      <w:vertAlign w:val="superscript"/>
    </w:rPr>
  </w:style>
  <w:style w:type="paragraph" w:styleId="BodyText">
    <w:name w:val="Body Text"/>
    <w:basedOn w:val="Normal"/>
    <w:link w:val="BodyTextChar"/>
    <w:uiPriority w:val="99"/>
    <w:locked/>
    <w:rsid w:val="009424CC"/>
    <w:pPr>
      <w:suppressAutoHyphens w:val="0"/>
      <w:spacing w:before="0"/>
    </w:pPr>
    <w:rPr>
      <w:rFonts w:ascii="Times" w:eastAsia="Times New Roman" w:hAnsi="Times" w:cs="Times"/>
      <w:szCs w:val="24"/>
    </w:rPr>
  </w:style>
  <w:style w:type="character" w:customStyle="1" w:styleId="BodyTextChar">
    <w:name w:val="Body Text Char"/>
    <w:basedOn w:val="DefaultParagraphFont"/>
    <w:link w:val="BodyText"/>
    <w:uiPriority w:val="99"/>
    <w:rsid w:val="009424CC"/>
    <w:rPr>
      <w:rFonts w:ascii="Times" w:eastAsia="Times New Roman" w:hAnsi="Times" w:cs="Times"/>
      <w:sz w:val="24"/>
      <w:szCs w:val="24"/>
    </w:rPr>
  </w:style>
  <w:style w:type="paragraph" w:styleId="FootnoteText">
    <w:name w:val="footnote text"/>
    <w:basedOn w:val="Normal"/>
    <w:link w:val="FootnoteTextChar"/>
    <w:uiPriority w:val="4"/>
    <w:semiHidden/>
    <w:unhideWhenUsed/>
    <w:rsid w:val="003E2A2C"/>
    <w:pPr>
      <w:spacing w:before="0" w:after="0"/>
    </w:pPr>
    <w:rPr>
      <w:sz w:val="20"/>
      <w:szCs w:val="20"/>
    </w:rPr>
  </w:style>
  <w:style w:type="character" w:customStyle="1" w:styleId="FootnoteTextChar">
    <w:name w:val="Footnote Text Char"/>
    <w:basedOn w:val="DefaultParagraphFont"/>
    <w:link w:val="FootnoteText"/>
    <w:uiPriority w:val="4"/>
    <w:semiHidden/>
    <w:rsid w:val="003E2A2C"/>
    <w:rPr>
      <w:sz w:val="20"/>
      <w:szCs w:val="20"/>
    </w:rPr>
  </w:style>
  <w:style w:type="paragraph" w:styleId="Title">
    <w:name w:val="Title"/>
    <w:basedOn w:val="Normal"/>
    <w:link w:val="TitleChar"/>
    <w:uiPriority w:val="99"/>
    <w:qFormat/>
    <w:locked/>
    <w:rsid w:val="00697D32"/>
    <w:pPr>
      <w:suppressAutoHyphens w:val="0"/>
      <w:spacing w:before="0" w:after="0"/>
      <w:jc w:val="center"/>
    </w:pPr>
    <w:rPr>
      <w:rFonts w:ascii="Times New Roman" w:eastAsia="Times" w:hAnsi="Times New Roman" w:cs="Times New Roman"/>
      <w:b/>
      <w:bCs/>
      <w:spacing w:val="-3"/>
      <w:sz w:val="28"/>
      <w:szCs w:val="28"/>
    </w:rPr>
  </w:style>
  <w:style w:type="character" w:customStyle="1" w:styleId="TitleChar">
    <w:name w:val="Title Char"/>
    <w:basedOn w:val="DefaultParagraphFont"/>
    <w:link w:val="Title"/>
    <w:uiPriority w:val="99"/>
    <w:rsid w:val="00697D32"/>
    <w:rPr>
      <w:rFonts w:ascii="Times New Roman" w:eastAsia="Times" w:hAnsi="Times New Roman" w:cs="Times New Roman"/>
      <w:b/>
      <w:bCs/>
      <w:spacing w:val="-3"/>
      <w:sz w:val="28"/>
      <w:szCs w:val="28"/>
    </w:rPr>
  </w:style>
  <w:style w:type="character" w:styleId="PlaceholderText">
    <w:name w:val="Placeholder Text"/>
    <w:basedOn w:val="DefaultParagraphFont"/>
    <w:uiPriority w:val="99"/>
    <w:semiHidden/>
    <w:locked/>
    <w:rsid w:val="001627A9"/>
    <w:rPr>
      <w:color w:val="808080"/>
    </w:rPr>
  </w:style>
  <w:style w:type="paragraph" w:styleId="BodyTextIndent">
    <w:name w:val="Body Text Indent"/>
    <w:basedOn w:val="Normal"/>
    <w:link w:val="BodyTextIndentChar1"/>
    <w:uiPriority w:val="99"/>
    <w:locked/>
    <w:rsid w:val="00AB0217"/>
    <w:pPr>
      <w:suppressAutoHyphens w:val="0"/>
      <w:spacing w:before="0"/>
      <w:ind w:left="360"/>
    </w:pPr>
    <w:rPr>
      <w:rFonts w:ascii="Times" w:eastAsia="Times New Roman" w:hAnsi="Times" w:cs="Times"/>
      <w:szCs w:val="24"/>
    </w:rPr>
  </w:style>
  <w:style w:type="character" w:customStyle="1" w:styleId="BodyTextIndentChar">
    <w:name w:val="Body Text Indent Char"/>
    <w:basedOn w:val="DefaultParagraphFont"/>
    <w:semiHidden/>
    <w:rsid w:val="00AB0217"/>
    <w:rPr>
      <w:sz w:val="24"/>
    </w:rPr>
  </w:style>
  <w:style w:type="character" w:customStyle="1" w:styleId="BodyTextIndentChar1">
    <w:name w:val="Body Text Indent Char1"/>
    <w:link w:val="BodyTextIndent"/>
    <w:uiPriority w:val="99"/>
    <w:locked/>
    <w:rsid w:val="00AB0217"/>
    <w:rPr>
      <w:rFonts w:ascii="Times" w:eastAsia="Times New Roman" w:hAnsi="Times" w:cs="Times"/>
      <w:sz w:val="24"/>
      <w:szCs w:val="24"/>
    </w:rPr>
  </w:style>
  <w:style w:type="table" w:styleId="GridTable4-Accent4">
    <w:name w:val="Grid Table 4 Accent 4"/>
    <w:basedOn w:val="TableNormal"/>
    <w:uiPriority w:val="49"/>
    <w:rsid w:val="00AB0217"/>
    <w:pPr>
      <w:spacing w:after="0"/>
    </w:pPr>
    <w:tblPr>
      <w:tblStyleRowBandSize w:val="1"/>
      <w:tblStyleColBandSize w:val="1"/>
      <w:tblBorders>
        <w:top w:val="single" w:sz="4" w:space="0" w:color="46ABFF" w:themeColor="accent4" w:themeTint="99"/>
        <w:left w:val="single" w:sz="4" w:space="0" w:color="46ABFF" w:themeColor="accent4" w:themeTint="99"/>
        <w:bottom w:val="single" w:sz="4" w:space="0" w:color="46ABFF" w:themeColor="accent4" w:themeTint="99"/>
        <w:right w:val="single" w:sz="4" w:space="0" w:color="46ABFF" w:themeColor="accent4" w:themeTint="99"/>
        <w:insideH w:val="single" w:sz="4" w:space="0" w:color="46ABFF" w:themeColor="accent4" w:themeTint="99"/>
        <w:insideV w:val="single" w:sz="4" w:space="0" w:color="46ABFF" w:themeColor="accent4" w:themeTint="99"/>
      </w:tblBorders>
    </w:tblPr>
    <w:tblStylePr w:type="firstRow">
      <w:rPr>
        <w:b/>
        <w:bCs/>
        <w:color w:val="FFFFFF" w:themeColor="background1"/>
      </w:rPr>
      <w:tblPr/>
      <w:tcPr>
        <w:tcBorders>
          <w:top w:val="single" w:sz="4" w:space="0" w:color="0070CB" w:themeColor="accent4"/>
          <w:left w:val="single" w:sz="4" w:space="0" w:color="0070CB" w:themeColor="accent4"/>
          <w:bottom w:val="single" w:sz="4" w:space="0" w:color="0070CB" w:themeColor="accent4"/>
          <w:right w:val="single" w:sz="4" w:space="0" w:color="0070CB" w:themeColor="accent4"/>
          <w:insideH w:val="nil"/>
          <w:insideV w:val="nil"/>
        </w:tcBorders>
        <w:shd w:val="clear" w:color="auto" w:fill="0070CB" w:themeFill="accent4"/>
      </w:tcPr>
    </w:tblStylePr>
    <w:tblStylePr w:type="lastRow">
      <w:rPr>
        <w:b/>
        <w:bCs/>
      </w:rPr>
      <w:tblPr/>
      <w:tcPr>
        <w:tcBorders>
          <w:top w:val="double" w:sz="4" w:space="0" w:color="0070CB" w:themeColor="accent4"/>
        </w:tcBorders>
      </w:tcPr>
    </w:tblStylePr>
    <w:tblStylePr w:type="firstCol">
      <w:rPr>
        <w:b/>
        <w:bCs/>
      </w:rPr>
    </w:tblStylePr>
    <w:tblStylePr w:type="lastCol">
      <w:rPr>
        <w:b/>
        <w:bCs/>
      </w:rPr>
    </w:tblStylePr>
    <w:tblStylePr w:type="band1Vert">
      <w:tblPr/>
      <w:tcPr>
        <w:shd w:val="clear" w:color="auto" w:fill="C1E3FF" w:themeFill="accent4" w:themeFillTint="33"/>
      </w:tcPr>
    </w:tblStylePr>
    <w:tblStylePr w:type="band1Horz">
      <w:tblPr/>
      <w:tcPr>
        <w:shd w:val="clear" w:color="auto" w:fill="C1E3FF" w:themeFill="accent4" w:themeFillTint="33"/>
      </w:tcPr>
    </w:tblStylePr>
  </w:style>
  <w:style w:type="table" w:styleId="GridTable4-Accent6">
    <w:name w:val="Grid Table 4 Accent 6"/>
    <w:basedOn w:val="TableNormal"/>
    <w:uiPriority w:val="49"/>
    <w:rsid w:val="00AB0217"/>
    <w:pPr>
      <w:spacing w:after="0"/>
    </w:pPr>
    <w:tblPr>
      <w:tblStyleRowBandSize w:val="1"/>
      <w:tblStyleColBandSize w:val="1"/>
      <w:tblBorders>
        <w:top w:val="single" w:sz="4" w:space="0" w:color="219BFF" w:themeColor="accent6" w:themeTint="99"/>
        <w:left w:val="single" w:sz="4" w:space="0" w:color="219BFF" w:themeColor="accent6" w:themeTint="99"/>
        <w:bottom w:val="single" w:sz="4" w:space="0" w:color="219BFF" w:themeColor="accent6" w:themeTint="99"/>
        <w:right w:val="single" w:sz="4" w:space="0" w:color="219BFF" w:themeColor="accent6" w:themeTint="99"/>
        <w:insideH w:val="single" w:sz="4" w:space="0" w:color="219BFF" w:themeColor="accent6" w:themeTint="99"/>
        <w:insideV w:val="single" w:sz="4" w:space="0" w:color="219BFF" w:themeColor="accent6" w:themeTint="99"/>
      </w:tblBorders>
    </w:tblPr>
    <w:tblStylePr w:type="firstRow">
      <w:rPr>
        <w:b/>
        <w:bCs/>
        <w:color w:val="FFFFFF" w:themeColor="background1"/>
      </w:rPr>
      <w:tblPr/>
      <w:tcPr>
        <w:tcBorders>
          <w:top w:val="single" w:sz="4" w:space="0" w:color="004E8D" w:themeColor="accent6"/>
          <w:left w:val="single" w:sz="4" w:space="0" w:color="004E8D" w:themeColor="accent6"/>
          <w:bottom w:val="single" w:sz="4" w:space="0" w:color="004E8D" w:themeColor="accent6"/>
          <w:right w:val="single" w:sz="4" w:space="0" w:color="004E8D" w:themeColor="accent6"/>
          <w:insideH w:val="nil"/>
          <w:insideV w:val="nil"/>
        </w:tcBorders>
        <w:shd w:val="clear" w:color="auto" w:fill="004E8D" w:themeFill="accent6"/>
      </w:tcPr>
    </w:tblStylePr>
    <w:tblStylePr w:type="lastRow">
      <w:rPr>
        <w:b/>
        <w:bCs/>
      </w:rPr>
      <w:tblPr/>
      <w:tcPr>
        <w:tcBorders>
          <w:top w:val="double" w:sz="4" w:space="0" w:color="004E8D" w:themeColor="accent6"/>
        </w:tcBorders>
      </w:tcPr>
    </w:tblStylePr>
    <w:tblStylePr w:type="firstCol">
      <w:rPr>
        <w:b/>
        <w:bCs/>
      </w:rPr>
    </w:tblStylePr>
    <w:tblStylePr w:type="lastCol">
      <w:rPr>
        <w:b/>
        <w:bCs/>
      </w:rPr>
    </w:tblStylePr>
    <w:tblStylePr w:type="band1Vert">
      <w:tblPr/>
      <w:tcPr>
        <w:shd w:val="clear" w:color="auto" w:fill="B5DDFF" w:themeFill="accent6" w:themeFillTint="33"/>
      </w:tcPr>
    </w:tblStylePr>
    <w:tblStylePr w:type="band1Horz">
      <w:tblPr/>
      <w:tcPr>
        <w:shd w:val="clear" w:color="auto" w:fill="B5DDFF" w:themeFill="accent6" w:themeFillTint="33"/>
      </w:tcPr>
    </w:tblStylePr>
  </w:style>
  <w:style w:type="table" w:styleId="GridTable3-Accent6">
    <w:name w:val="Grid Table 3 Accent 6"/>
    <w:basedOn w:val="TableNormal"/>
    <w:uiPriority w:val="48"/>
    <w:rsid w:val="00AB0217"/>
    <w:pPr>
      <w:spacing w:after="0"/>
    </w:pPr>
    <w:tblPr>
      <w:tblStyleRowBandSize w:val="1"/>
      <w:tblStyleColBandSize w:val="1"/>
      <w:tblBorders>
        <w:top w:val="single" w:sz="4" w:space="0" w:color="219BFF" w:themeColor="accent6" w:themeTint="99"/>
        <w:left w:val="single" w:sz="4" w:space="0" w:color="219BFF" w:themeColor="accent6" w:themeTint="99"/>
        <w:bottom w:val="single" w:sz="4" w:space="0" w:color="219BFF" w:themeColor="accent6" w:themeTint="99"/>
        <w:right w:val="single" w:sz="4" w:space="0" w:color="219BFF" w:themeColor="accent6" w:themeTint="99"/>
        <w:insideH w:val="single" w:sz="4" w:space="0" w:color="219BFF" w:themeColor="accent6" w:themeTint="99"/>
        <w:insideV w:val="single" w:sz="4" w:space="0" w:color="219B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DDFF" w:themeFill="accent6" w:themeFillTint="33"/>
      </w:tcPr>
    </w:tblStylePr>
    <w:tblStylePr w:type="band1Horz">
      <w:tblPr/>
      <w:tcPr>
        <w:shd w:val="clear" w:color="auto" w:fill="B5DDFF" w:themeFill="accent6" w:themeFillTint="33"/>
      </w:tcPr>
    </w:tblStylePr>
    <w:tblStylePr w:type="neCell">
      <w:tblPr/>
      <w:tcPr>
        <w:tcBorders>
          <w:bottom w:val="single" w:sz="4" w:space="0" w:color="219BFF" w:themeColor="accent6" w:themeTint="99"/>
        </w:tcBorders>
      </w:tcPr>
    </w:tblStylePr>
    <w:tblStylePr w:type="nwCell">
      <w:tblPr/>
      <w:tcPr>
        <w:tcBorders>
          <w:bottom w:val="single" w:sz="4" w:space="0" w:color="219BFF" w:themeColor="accent6" w:themeTint="99"/>
        </w:tcBorders>
      </w:tcPr>
    </w:tblStylePr>
    <w:tblStylePr w:type="seCell">
      <w:tblPr/>
      <w:tcPr>
        <w:tcBorders>
          <w:top w:val="single" w:sz="4" w:space="0" w:color="219BFF" w:themeColor="accent6" w:themeTint="99"/>
        </w:tcBorders>
      </w:tcPr>
    </w:tblStylePr>
    <w:tblStylePr w:type="swCell">
      <w:tblPr/>
      <w:tcPr>
        <w:tcBorders>
          <w:top w:val="single" w:sz="4" w:space="0" w:color="219BFF" w:themeColor="accent6" w:themeTint="99"/>
        </w:tcBorders>
      </w:tcPr>
    </w:tblStylePr>
  </w:style>
  <w:style w:type="table" w:styleId="GridTable5Dark-Accent6">
    <w:name w:val="Grid Table 5 Dark Accent 6"/>
    <w:basedOn w:val="TableNormal"/>
    <w:uiPriority w:val="50"/>
    <w:rsid w:val="00C8264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DD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E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E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E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E8D" w:themeFill="accent6"/>
      </w:tcPr>
    </w:tblStylePr>
    <w:tblStylePr w:type="band1Vert">
      <w:tblPr/>
      <w:tcPr>
        <w:shd w:val="clear" w:color="auto" w:fill="6BBCFF" w:themeFill="accent6" w:themeFillTint="66"/>
      </w:tcPr>
    </w:tblStylePr>
    <w:tblStylePr w:type="band1Horz">
      <w:tblPr/>
      <w:tcPr>
        <w:shd w:val="clear" w:color="auto" w:fill="6BBCFF" w:themeFill="accent6" w:themeFillTint="66"/>
      </w:tcPr>
    </w:tblStylePr>
  </w:style>
  <w:style w:type="table" w:styleId="GridTable1Light">
    <w:name w:val="Grid Table 1 Light"/>
    <w:basedOn w:val="TableNormal"/>
    <w:uiPriority w:val="46"/>
    <w:rsid w:val="00C8264C"/>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C8264C"/>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2568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
    <w:name w:val="Box"/>
    <w:basedOn w:val="Normal"/>
    <w:link w:val="BoxChar"/>
    <w:uiPriority w:val="1"/>
    <w:qFormat/>
    <w:rsid w:val="00934BD3"/>
    <w:pPr>
      <w:spacing w:before="0" w:after="0"/>
      <w:contextualSpacing/>
      <w:jc w:val="center"/>
    </w:pPr>
    <w:rPr>
      <w:sz w:val="20"/>
    </w:rPr>
  </w:style>
  <w:style w:type="paragraph" w:styleId="NormalWeb">
    <w:name w:val="Normal (Web)"/>
    <w:basedOn w:val="Normal"/>
    <w:uiPriority w:val="99"/>
    <w:semiHidden/>
    <w:unhideWhenUsed/>
    <w:locked/>
    <w:rsid w:val="00934BD3"/>
    <w:pPr>
      <w:suppressAutoHyphens w:val="0"/>
      <w:spacing w:before="100" w:beforeAutospacing="1" w:after="100" w:afterAutospacing="1"/>
    </w:pPr>
    <w:rPr>
      <w:rFonts w:ascii="Times New Roman" w:hAnsi="Times New Roman" w:cs="Times New Roman"/>
      <w:szCs w:val="24"/>
    </w:rPr>
  </w:style>
  <w:style w:type="character" w:customStyle="1" w:styleId="BoxChar">
    <w:name w:val="Box Char"/>
    <w:basedOn w:val="DefaultParagraphFont"/>
    <w:link w:val="Box"/>
    <w:uiPriority w:val="1"/>
    <w:rsid w:val="00934BD3"/>
    <w:rPr>
      <w:sz w:val="20"/>
    </w:rPr>
  </w:style>
  <w:style w:type="paragraph" w:customStyle="1" w:styleId="Header3">
    <w:name w:val="Header 3"/>
    <w:basedOn w:val="Heading2"/>
    <w:uiPriority w:val="99"/>
    <w:rsid w:val="0025264C"/>
    <w:pPr>
      <w:keepNext/>
      <w:suppressAutoHyphens w:val="0"/>
      <w:spacing w:before="120" w:line="240" w:lineRule="auto"/>
      <w:ind w:left="1440"/>
    </w:pPr>
    <w:rPr>
      <w:rFonts w:ascii="Verdana" w:eastAsia="Times" w:hAnsi="Verdana" w:cs="Verdana"/>
      <w:bCs/>
      <w:color w:val="auto"/>
      <w:spacing w:val="0"/>
      <w:sz w:val="22"/>
      <w:szCs w:val="22"/>
    </w:rPr>
  </w:style>
  <w:style w:type="character" w:styleId="CommentReference">
    <w:name w:val="annotation reference"/>
    <w:basedOn w:val="DefaultParagraphFont"/>
    <w:semiHidden/>
    <w:unhideWhenUsed/>
    <w:locked/>
    <w:rsid w:val="00CF3285"/>
    <w:rPr>
      <w:sz w:val="16"/>
      <w:szCs w:val="16"/>
    </w:rPr>
  </w:style>
  <w:style w:type="paragraph" w:styleId="CommentText">
    <w:name w:val="annotation text"/>
    <w:basedOn w:val="Normal"/>
    <w:link w:val="CommentTextChar"/>
    <w:semiHidden/>
    <w:unhideWhenUsed/>
    <w:locked/>
    <w:rsid w:val="00CF3285"/>
    <w:rPr>
      <w:sz w:val="20"/>
      <w:szCs w:val="20"/>
    </w:rPr>
  </w:style>
  <w:style w:type="character" w:customStyle="1" w:styleId="CommentTextChar">
    <w:name w:val="Comment Text Char"/>
    <w:basedOn w:val="DefaultParagraphFont"/>
    <w:link w:val="CommentText"/>
    <w:semiHidden/>
    <w:rsid w:val="00CF3285"/>
    <w:rPr>
      <w:sz w:val="20"/>
      <w:szCs w:val="20"/>
    </w:rPr>
  </w:style>
  <w:style w:type="paragraph" w:styleId="CommentSubject">
    <w:name w:val="annotation subject"/>
    <w:basedOn w:val="CommentText"/>
    <w:next w:val="CommentText"/>
    <w:link w:val="CommentSubjectChar"/>
    <w:semiHidden/>
    <w:unhideWhenUsed/>
    <w:locked/>
    <w:rsid w:val="00CF3285"/>
    <w:rPr>
      <w:b/>
      <w:bCs/>
    </w:rPr>
  </w:style>
  <w:style w:type="character" w:customStyle="1" w:styleId="CommentSubjectChar">
    <w:name w:val="Comment Subject Char"/>
    <w:basedOn w:val="CommentTextChar"/>
    <w:link w:val="CommentSubject"/>
    <w:semiHidden/>
    <w:rsid w:val="00CF3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7505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hicscenter.org/Shared%20Documents/HicsForms/HICS%20255-Master%20Patient%20Evacuation%20Tracking.pdf" TargetMode="External"/><Relationship Id="rId18" Type="http://schemas.openxmlformats.org/officeDocument/2006/relationships/hyperlink" Target="http://www.hicscenter.org/"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hicscenter.org/SitePages/HICS%20Forms.aspx" TargetMode="External"/><Relationship Id="rId17" Type="http://schemas.openxmlformats.org/officeDocument/2006/relationships/hyperlink" Target="http://www.ahrq.gov/prep/hosprecovery/index.html" TargetMode="External"/><Relationship Id="rId2" Type="http://schemas.openxmlformats.org/officeDocument/2006/relationships/numbering" Target="numbering.xml"/><Relationship Id="rId16" Type="http://schemas.openxmlformats.org/officeDocument/2006/relationships/hyperlink" Target="http://www.ahrq.gov/prep/hospevac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hicscenter.org/Shared%20Documents/HicsForms/HICS%20251-Facility%20System%20Status%20Report_4.pdf" TargetMode="External"/><Relationship Id="rId10" Type="http://schemas.openxmlformats.org/officeDocument/2006/relationships/header" Target="header2.xml"/><Relationship Id="rId19" Type="http://schemas.openxmlformats.org/officeDocument/2006/relationships/hyperlink" Target="http://training.fema.gov/EMIWeb/IS/ICSResource/index.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icscenter.org/Shared%20Documents/HicsForms/HICS%20255-Master%20Patient%20Evacuation%20Tracking.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era1\appdata\local\microsoft\office\MDH_Templates\MDH%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98D16524DF4871854403EDFEEE425E"/>
        <w:category>
          <w:name w:val="General"/>
          <w:gallery w:val="placeholder"/>
        </w:category>
        <w:types>
          <w:type w:val="bbPlcHdr"/>
        </w:types>
        <w:behaviors>
          <w:behavior w:val="content"/>
        </w:behaviors>
        <w:guid w:val="{CBCFE9EF-F212-4682-A813-C2057CD4C655}"/>
      </w:docPartPr>
      <w:docPartBody>
        <w:p w:rsidR="004360FC" w:rsidRDefault="004360FC">
          <w:r w:rsidRPr="00CF0810">
            <w:rPr>
              <w:rStyle w:val="PlaceholderText"/>
            </w:rPr>
            <w:t>[Company]</w:t>
          </w:r>
        </w:p>
      </w:docPartBody>
    </w:docPart>
    <w:docPart>
      <w:docPartPr>
        <w:name w:val="6DC1DE919BDA47F2973BFFCD6917AC49"/>
        <w:category>
          <w:name w:val="General"/>
          <w:gallery w:val="placeholder"/>
        </w:category>
        <w:types>
          <w:type w:val="bbPlcHdr"/>
        </w:types>
        <w:behaviors>
          <w:behavior w:val="content"/>
        </w:behaviors>
        <w:guid w:val="{7072B821-AAED-4E87-917A-40AB5B1C24C4}"/>
      </w:docPartPr>
      <w:docPartBody>
        <w:p w:rsidR="004360FC" w:rsidRDefault="004360FC">
          <w:r w:rsidRPr="00CF0810">
            <w:rPr>
              <w:rStyle w:val="PlaceholderText"/>
            </w:rPr>
            <w:t>[Company]</w:t>
          </w:r>
        </w:p>
      </w:docPartBody>
    </w:docPart>
    <w:docPart>
      <w:docPartPr>
        <w:name w:val="423CB28D8E0F485CAC53B0F98A17A32C"/>
        <w:category>
          <w:name w:val="General"/>
          <w:gallery w:val="placeholder"/>
        </w:category>
        <w:types>
          <w:type w:val="bbPlcHdr"/>
        </w:types>
        <w:behaviors>
          <w:behavior w:val="content"/>
        </w:behaviors>
        <w:guid w:val="{B4A3EC11-D4F3-4BAD-80A2-6FA0BE46B2FE}"/>
      </w:docPartPr>
      <w:docPartBody>
        <w:p w:rsidR="00DE46FD" w:rsidRDefault="004360FC" w:rsidP="004360FC">
          <w:pPr>
            <w:pStyle w:val="423CB28D8E0F485CAC53B0F98A17A32C"/>
          </w:pPr>
          <w:r w:rsidRPr="00CF0810">
            <w:rPr>
              <w:rStyle w:val="PlaceholderText"/>
            </w:rPr>
            <w:t>[Company]</w:t>
          </w:r>
        </w:p>
      </w:docPartBody>
    </w:docPart>
    <w:docPart>
      <w:docPartPr>
        <w:name w:val="73B919D7527C4266BD0562B3558B3A17"/>
        <w:category>
          <w:name w:val="General"/>
          <w:gallery w:val="placeholder"/>
        </w:category>
        <w:types>
          <w:type w:val="bbPlcHdr"/>
        </w:types>
        <w:behaviors>
          <w:behavior w:val="content"/>
        </w:behaviors>
        <w:guid w:val="{C8EE22C8-261B-4559-83D5-AFF74F98D51D}"/>
      </w:docPartPr>
      <w:docPartBody>
        <w:p w:rsidR="00DE46FD" w:rsidRDefault="004360FC" w:rsidP="004360FC">
          <w:pPr>
            <w:pStyle w:val="73B919D7527C4266BD0562B3558B3A17"/>
          </w:pPr>
          <w:r w:rsidRPr="00CF0810">
            <w:rPr>
              <w:rStyle w:val="PlaceholderText"/>
            </w:rPr>
            <w:t>[Company]</w:t>
          </w:r>
        </w:p>
      </w:docPartBody>
    </w:docPart>
    <w:docPart>
      <w:docPartPr>
        <w:name w:val="0CB55E0421164214B2BF792E88B9A7C6"/>
        <w:category>
          <w:name w:val="General"/>
          <w:gallery w:val="placeholder"/>
        </w:category>
        <w:types>
          <w:type w:val="bbPlcHdr"/>
        </w:types>
        <w:behaviors>
          <w:behavior w:val="content"/>
        </w:behaviors>
        <w:guid w:val="{956322C8-DD70-4CF2-AAF7-AB5D518D2702}"/>
      </w:docPartPr>
      <w:docPartBody>
        <w:p w:rsidR="00DE46FD" w:rsidRDefault="004360FC" w:rsidP="004360FC">
          <w:pPr>
            <w:pStyle w:val="0CB55E0421164214B2BF792E88B9A7C6"/>
          </w:pPr>
          <w:r w:rsidRPr="00CF0810">
            <w:rPr>
              <w:rStyle w:val="PlaceholderText"/>
            </w:rPr>
            <w:t>[Company]</w:t>
          </w:r>
        </w:p>
      </w:docPartBody>
    </w:docPart>
    <w:docPart>
      <w:docPartPr>
        <w:name w:val="115C9D1CE8E543E69BC164B6276F6950"/>
        <w:category>
          <w:name w:val="General"/>
          <w:gallery w:val="placeholder"/>
        </w:category>
        <w:types>
          <w:type w:val="bbPlcHdr"/>
        </w:types>
        <w:behaviors>
          <w:behavior w:val="content"/>
        </w:behaviors>
        <w:guid w:val="{52A4F081-1779-443D-B32B-B74333812426}"/>
      </w:docPartPr>
      <w:docPartBody>
        <w:p w:rsidR="00DE46FD" w:rsidRDefault="004360FC" w:rsidP="004360FC">
          <w:pPr>
            <w:pStyle w:val="115C9D1CE8E543E69BC164B6276F6950"/>
          </w:pPr>
          <w:r w:rsidRPr="00CF0810">
            <w:rPr>
              <w:rStyle w:val="PlaceholderText"/>
            </w:rPr>
            <w:t>[Company]</w:t>
          </w:r>
        </w:p>
      </w:docPartBody>
    </w:docPart>
    <w:docPart>
      <w:docPartPr>
        <w:name w:val="10AD8DCCDD3742088516811D53D8BFF9"/>
        <w:category>
          <w:name w:val="General"/>
          <w:gallery w:val="placeholder"/>
        </w:category>
        <w:types>
          <w:type w:val="bbPlcHdr"/>
        </w:types>
        <w:behaviors>
          <w:behavior w:val="content"/>
        </w:behaviors>
        <w:guid w:val="{015871BD-A1C3-4591-8657-D3B23F88E0D1}"/>
      </w:docPartPr>
      <w:docPartBody>
        <w:p w:rsidR="00DE46FD" w:rsidRDefault="004360FC" w:rsidP="004360FC">
          <w:pPr>
            <w:pStyle w:val="10AD8DCCDD3742088516811D53D8BFF9"/>
          </w:pPr>
          <w:r w:rsidRPr="00CF0810">
            <w:rPr>
              <w:rStyle w:val="PlaceholderText"/>
            </w:rPr>
            <w:t>[Company]</w:t>
          </w:r>
        </w:p>
      </w:docPartBody>
    </w:docPart>
    <w:docPart>
      <w:docPartPr>
        <w:name w:val="C652AF4506C846E1B169597DB0BC3103"/>
        <w:category>
          <w:name w:val="General"/>
          <w:gallery w:val="placeholder"/>
        </w:category>
        <w:types>
          <w:type w:val="bbPlcHdr"/>
        </w:types>
        <w:behaviors>
          <w:behavior w:val="content"/>
        </w:behaviors>
        <w:guid w:val="{C89453DA-EC42-466E-822A-44D622561F9C}"/>
      </w:docPartPr>
      <w:docPartBody>
        <w:p w:rsidR="00DE46FD" w:rsidRDefault="004360FC" w:rsidP="004360FC">
          <w:pPr>
            <w:pStyle w:val="C652AF4506C846E1B169597DB0BC3103"/>
          </w:pPr>
          <w:r w:rsidRPr="00CF0810">
            <w:rPr>
              <w:rStyle w:val="PlaceholderText"/>
            </w:rPr>
            <w:t>[Company]</w:t>
          </w:r>
        </w:p>
      </w:docPartBody>
    </w:docPart>
    <w:docPart>
      <w:docPartPr>
        <w:name w:val="18E1C5860CDC472BB584AEC20989279C"/>
        <w:category>
          <w:name w:val="General"/>
          <w:gallery w:val="placeholder"/>
        </w:category>
        <w:types>
          <w:type w:val="bbPlcHdr"/>
        </w:types>
        <w:behaviors>
          <w:behavior w:val="content"/>
        </w:behaviors>
        <w:guid w:val="{2AD78A0F-E236-4D8A-BB66-F362914C7451}"/>
      </w:docPartPr>
      <w:docPartBody>
        <w:p w:rsidR="00DE46FD" w:rsidRDefault="004360FC" w:rsidP="004360FC">
          <w:pPr>
            <w:pStyle w:val="18E1C5860CDC472BB584AEC20989279C"/>
          </w:pPr>
          <w:r w:rsidRPr="00CF0810">
            <w:rPr>
              <w:rStyle w:val="PlaceholderText"/>
            </w:rPr>
            <w:t>[Company]</w:t>
          </w:r>
        </w:p>
      </w:docPartBody>
    </w:docPart>
    <w:docPart>
      <w:docPartPr>
        <w:name w:val="443D445E3297428E8152FB180A86DF75"/>
        <w:category>
          <w:name w:val="General"/>
          <w:gallery w:val="placeholder"/>
        </w:category>
        <w:types>
          <w:type w:val="bbPlcHdr"/>
        </w:types>
        <w:behaviors>
          <w:behavior w:val="content"/>
        </w:behaviors>
        <w:guid w:val="{466F0316-CDE1-40B9-9786-4EE2952C9AAC}"/>
      </w:docPartPr>
      <w:docPartBody>
        <w:p w:rsidR="00DE46FD" w:rsidRDefault="004360FC" w:rsidP="004360FC">
          <w:pPr>
            <w:pStyle w:val="443D445E3297428E8152FB180A86DF75"/>
          </w:pPr>
          <w:r w:rsidRPr="00CF0810">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066BA5B4-8977-4B1B-AC3B-2EB52D0DE062}"/>
      </w:docPartPr>
      <w:docPartBody>
        <w:p w:rsidR="00DE46FD" w:rsidRDefault="004360FC">
          <w:r w:rsidRPr="00CF0810">
            <w:rPr>
              <w:rStyle w:val="PlaceholderText"/>
            </w:rPr>
            <w:t>Click or tap here to enter text.</w:t>
          </w:r>
        </w:p>
      </w:docPartBody>
    </w:docPart>
    <w:docPart>
      <w:docPartPr>
        <w:name w:val="3E83EACDD19F449F8AA2904EF42C182F"/>
        <w:category>
          <w:name w:val="General"/>
          <w:gallery w:val="placeholder"/>
        </w:category>
        <w:types>
          <w:type w:val="bbPlcHdr"/>
        </w:types>
        <w:behaviors>
          <w:behavior w:val="content"/>
        </w:behaviors>
        <w:guid w:val="{1C627728-7F67-4304-A0D3-D90653DF5CA6}"/>
      </w:docPartPr>
      <w:docPartBody>
        <w:p w:rsidR="00DE46FD" w:rsidRDefault="004360FC" w:rsidP="004360FC">
          <w:pPr>
            <w:pStyle w:val="3E83EACDD19F449F8AA2904EF42C182F"/>
          </w:pPr>
          <w:r w:rsidRPr="00CF0810">
            <w:rPr>
              <w:rStyle w:val="PlaceholderText"/>
            </w:rPr>
            <w:t>Click or tap here to enter text.</w:t>
          </w:r>
        </w:p>
      </w:docPartBody>
    </w:docPart>
    <w:docPart>
      <w:docPartPr>
        <w:name w:val="A909C39846C246059D4FD80DB967B2D9"/>
        <w:category>
          <w:name w:val="General"/>
          <w:gallery w:val="placeholder"/>
        </w:category>
        <w:types>
          <w:type w:val="bbPlcHdr"/>
        </w:types>
        <w:behaviors>
          <w:behavior w:val="content"/>
        </w:behaviors>
        <w:guid w:val="{0E195179-D7CF-47CD-85AA-3746F0444EC1}"/>
      </w:docPartPr>
      <w:docPartBody>
        <w:p w:rsidR="00DE46FD" w:rsidRDefault="004360FC" w:rsidP="004360FC">
          <w:pPr>
            <w:pStyle w:val="A909C39846C246059D4FD80DB967B2D9"/>
          </w:pPr>
          <w:r w:rsidRPr="00CF0810">
            <w:rPr>
              <w:rStyle w:val="PlaceholderText"/>
            </w:rPr>
            <w:t>Click or tap here to enter text.</w:t>
          </w:r>
        </w:p>
      </w:docPartBody>
    </w:docPart>
    <w:docPart>
      <w:docPartPr>
        <w:name w:val="3E62A613EA2649D99B255D908C0C502D"/>
        <w:category>
          <w:name w:val="General"/>
          <w:gallery w:val="placeholder"/>
        </w:category>
        <w:types>
          <w:type w:val="bbPlcHdr"/>
        </w:types>
        <w:behaviors>
          <w:behavior w:val="content"/>
        </w:behaviors>
        <w:guid w:val="{7D648B44-0CF5-4367-AD16-EAF82CB043F6}"/>
      </w:docPartPr>
      <w:docPartBody>
        <w:p w:rsidR="00DE46FD" w:rsidRDefault="004360FC" w:rsidP="004360FC">
          <w:pPr>
            <w:pStyle w:val="3E62A613EA2649D99B255D908C0C502D"/>
          </w:pPr>
          <w:r w:rsidRPr="00A2310A">
            <w:rPr>
              <w:rStyle w:val="PlaceholderText"/>
            </w:rPr>
            <w:t>Choose an item.</w:t>
          </w:r>
        </w:p>
      </w:docPartBody>
    </w:docPart>
    <w:docPart>
      <w:docPartPr>
        <w:name w:val="889C8188D8B1489FB0596CEE09A2BA9E"/>
        <w:category>
          <w:name w:val="General"/>
          <w:gallery w:val="placeholder"/>
        </w:category>
        <w:types>
          <w:type w:val="bbPlcHdr"/>
        </w:types>
        <w:behaviors>
          <w:behavior w:val="content"/>
        </w:behaviors>
        <w:guid w:val="{75D9A53F-3340-4A3E-AB06-7628547A046F}"/>
      </w:docPartPr>
      <w:docPartBody>
        <w:p w:rsidR="008406E1" w:rsidRDefault="00F43C4F" w:rsidP="00F43C4F">
          <w:pPr>
            <w:pStyle w:val="889C8188D8B1489FB0596CEE09A2BA9E"/>
          </w:pPr>
          <w:r w:rsidRPr="00CF0810">
            <w:rPr>
              <w:rStyle w:val="PlaceholderText"/>
            </w:rPr>
            <w:t>[Company]</w:t>
          </w:r>
        </w:p>
      </w:docPartBody>
    </w:docPart>
    <w:docPart>
      <w:docPartPr>
        <w:name w:val="5460E03CE02142F3B9BC81CEDC65E5AE"/>
        <w:category>
          <w:name w:val="General"/>
          <w:gallery w:val="placeholder"/>
        </w:category>
        <w:types>
          <w:type w:val="bbPlcHdr"/>
        </w:types>
        <w:behaviors>
          <w:behavior w:val="content"/>
        </w:behaviors>
        <w:guid w:val="{483343D4-FFD2-46BC-B3AE-317F68E11536}"/>
      </w:docPartPr>
      <w:docPartBody>
        <w:p w:rsidR="008406E1" w:rsidRDefault="00F43C4F" w:rsidP="00F43C4F">
          <w:pPr>
            <w:pStyle w:val="5460E03CE02142F3B9BC81CEDC65E5AE"/>
          </w:pPr>
          <w:r w:rsidRPr="00A2310A">
            <w:rPr>
              <w:rStyle w:val="PlaceholderText"/>
            </w:rPr>
            <w:t>Choose an item.</w:t>
          </w:r>
        </w:p>
      </w:docPartBody>
    </w:docPart>
    <w:docPart>
      <w:docPartPr>
        <w:name w:val="BE612688A62E48428D4225ECDBB45F45"/>
        <w:category>
          <w:name w:val="General"/>
          <w:gallery w:val="placeholder"/>
        </w:category>
        <w:types>
          <w:type w:val="bbPlcHdr"/>
        </w:types>
        <w:behaviors>
          <w:behavior w:val="content"/>
        </w:behaviors>
        <w:guid w:val="{BD78A96D-10C1-4CB6-BD35-013D676E6CB2}"/>
      </w:docPartPr>
      <w:docPartBody>
        <w:p w:rsidR="008406E1" w:rsidRDefault="00F43C4F" w:rsidP="00F43C4F">
          <w:pPr>
            <w:pStyle w:val="BE612688A62E48428D4225ECDBB45F45"/>
          </w:pPr>
          <w:r w:rsidRPr="00A2310A">
            <w:rPr>
              <w:rStyle w:val="PlaceholderText"/>
            </w:rPr>
            <w:t>Choose an item.</w:t>
          </w:r>
        </w:p>
      </w:docPartBody>
    </w:docPart>
    <w:docPart>
      <w:docPartPr>
        <w:name w:val="B99AEA5DB2684B7AB19CAF69F6538F6B"/>
        <w:category>
          <w:name w:val="General"/>
          <w:gallery w:val="placeholder"/>
        </w:category>
        <w:types>
          <w:type w:val="bbPlcHdr"/>
        </w:types>
        <w:behaviors>
          <w:behavior w:val="content"/>
        </w:behaviors>
        <w:guid w:val="{35749DF1-1650-4227-B95C-4FA346FF6BF6}"/>
      </w:docPartPr>
      <w:docPartBody>
        <w:p w:rsidR="008406E1" w:rsidRDefault="00F43C4F" w:rsidP="00F43C4F">
          <w:pPr>
            <w:pStyle w:val="B99AEA5DB2684B7AB19CAF69F6538F6B"/>
          </w:pPr>
          <w:r w:rsidRPr="00A2310A">
            <w:rPr>
              <w:rStyle w:val="PlaceholderText"/>
            </w:rPr>
            <w:t>Choose an item.</w:t>
          </w:r>
        </w:p>
      </w:docPartBody>
    </w:docPart>
    <w:docPart>
      <w:docPartPr>
        <w:name w:val="62244F16870B44A0849DE4A7D2CD9578"/>
        <w:category>
          <w:name w:val="General"/>
          <w:gallery w:val="placeholder"/>
        </w:category>
        <w:types>
          <w:type w:val="bbPlcHdr"/>
        </w:types>
        <w:behaviors>
          <w:behavior w:val="content"/>
        </w:behaviors>
        <w:guid w:val="{6753DFF2-CE86-4633-9C7F-DA5D1F230B1C}"/>
      </w:docPartPr>
      <w:docPartBody>
        <w:p w:rsidR="008406E1" w:rsidRDefault="00F43C4F" w:rsidP="00F43C4F">
          <w:pPr>
            <w:pStyle w:val="62244F16870B44A0849DE4A7D2CD9578"/>
          </w:pPr>
          <w:r w:rsidRPr="00A2310A">
            <w:rPr>
              <w:rStyle w:val="PlaceholderText"/>
            </w:rPr>
            <w:t>Choose an item.</w:t>
          </w:r>
        </w:p>
      </w:docPartBody>
    </w:docPart>
    <w:docPart>
      <w:docPartPr>
        <w:name w:val="9410F709B72146259989E2148D1095A2"/>
        <w:category>
          <w:name w:val="General"/>
          <w:gallery w:val="placeholder"/>
        </w:category>
        <w:types>
          <w:type w:val="bbPlcHdr"/>
        </w:types>
        <w:behaviors>
          <w:behavior w:val="content"/>
        </w:behaviors>
        <w:guid w:val="{03178743-7CCB-48C9-B467-064DE1FBE122}"/>
      </w:docPartPr>
      <w:docPartBody>
        <w:p w:rsidR="008406E1" w:rsidRDefault="00F43C4F" w:rsidP="00F43C4F">
          <w:pPr>
            <w:pStyle w:val="9410F709B72146259989E2148D1095A2"/>
          </w:pPr>
          <w:r w:rsidRPr="00A2310A">
            <w:rPr>
              <w:rStyle w:val="PlaceholderText"/>
            </w:rPr>
            <w:t>Choose an item.</w:t>
          </w:r>
        </w:p>
      </w:docPartBody>
    </w:docPart>
    <w:docPart>
      <w:docPartPr>
        <w:name w:val="AE762696F78048BC9BA7372D75275E83"/>
        <w:category>
          <w:name w:val="General"/>
          <w:gallery w:val="placeholder"/>
        </w:category>
        <w:types>
          <w:type w:val="bbPlcHdr"/>
        </w:types>
        <w:behaviors>
          <w:behavior w:val="content"/>
        </w:behaviors>
        <w:guid w:val="{F3B2B09B-4CCA-4C87-91A4-A941F95214E1}"/>
      </w:docPartPr>
      <w:docPartBody>
        <w:p w:rsidR="008406E1" w:rsidRDefault="00F43C4F" w:rsidP="00F43C4F">
          <w:pPr>
            <w:pStyle w:val="AE762696F78048BC9BA7372D75275E83"/>
          </w:pPr>
          <w:r w:rsidRPr="00A2310A">
            <w:rPr>
              <w:rStyle w:val="PlaceholderText"/>
            </w:rPr>
            <w:t>Choose an item.</w:t>
          </w:r>
        </w:p>
      </w:docPartBody>
    </w:docPart>
    <w:docPart>
      <w:docPartPr>
        <w:name w:val="6D7E545B90774B218E03B9E4C76F0444"/>
        <w:category>
          <w:name w:val="General"/>
          <w:gallery w:val="placeholder"/>
        </w:category>
        <w:types>
          <w:type w:val="bbPlcHdr"/>
        </w:types>
        <w:behaviors>
          <w:behavior w:val="content"/>
        </w:behaviors>
        <w:guid w:val="{D9C8B383-9959-4979-BC5A-D3902CE4CF12}"/>
      </w:docPartPr>
      <w:docPartBody>
        <w:p w:rsidR="008406E1" w:rsidRDefault="00F43C4F" w:rsidP="00F43C4F">
          <w:pPr>
            <w:pStyle w:val="6D7E545B90774B218E03B9E4C76F0444"/>
          </w:pPr>
          <w:r w:rsidRPr="00CF0810">
            <w:rPr>
              <w:rStyle w:val="PlaceholderText"/>
            </w:rPr>
            <w:t>Click or tap here to enter text.</w:t>
          </w:r>
        </w:p>
      </w:docPartBody>
    </w:docPart>
    <w:docPart>
      <w:docPartPr>
        <w:name w:val="750528EC67DF49F6A6F5CFAB8821E880"/>
        <w:category>
          <w:name w:val="General"/>
          <w:gallery w:val="placeholder"/>
        </w:category>
        <w:types>
          <w:type w:val="bbPlcHdr"/>
        </w:types>
        <w:behaviors>
          <w:behavior w:val="content"/>
        </w:behaviors>
        <w:guid w:val="{E36D5EE9-9253-4ABE-843D-1F781FD2EB04}"/>
      </w:docPartPr>
      <w:docPartBody>
        <w:p w:rsidR="008406E1" w:rsidRDefault="00F43C4F" w:rsidP="00F43C4F">
          <w:pPr>
            <w:pStyle w:val="750528EC67DF49F6A6F5CFAB8821E880"/>
          </w:pPr>
          <w:r w:rsidRPr="00CF0810">
            <w:rPr>
              <w:rStyle w:val="PlaceholderText"/>
            </w:rPr>
            <w:t>Click or tap here to enter text.</w:t>
          </w:r>
        </w:p>
      </w:docPartBody>
    </w:docPart>
    <w:docPart>
      <w:docPartPr>
        <w:name w:val="C39C08EF88A1448890FD662A3FC3E373"/>
        <w:category>
          <w:name w:val="General"/>
          <w:gallery w:val="placeholder"/>
        </w:category>
        <w:types>
          <w:type w:val="bbPlcHdr"/>
        </w:types>
        <w:behaviors>
          <w:behavior w:val="content"/>
        </w:behaviors>
        <w:guid w:val="{04478C94-0E45-41DC-9621-68CAAFED1421}"/>
      </w:docPartPr>
      <w:docPartBody>
        <w:p w:rsidR="008406E1" w:rsidRDefault="00F43C4F" w:rsidP="00F43C4F">
          <w:pPr>
            <w:pStyle w:val="C39C08EF88A1448890FD662A3FC3E373"/>
          </w:pPr>
          <w:r w:rsidRPr="00CF0810">
            <w:rPr>
              <w:rStyle w:val="PlaceholderText"/>
            </w:rPr>
            <w:t>Click or tap here to enter text.</w:t>
          </w:r>
        </w:p>
      </w:docPartBody>
    </w:docPart>
    <w:docPart>
      <w:docPartPr>
        <w:name w:val="F9FEC94A02D043FCBA3F3D17E9102A06"/>
        <w:category>
          <w:name w:val="General"/>
          <w:gallery w:val="placeholder"/>
        </w:category>
        <w:types>
          <w:type w:val="bbPlcHdr"/>
        </w:types>
        <w:behaviors>
          <w:behavior w:val="content"/>
        </w:behaviors>
        <w:guid w:val="{99C2F295-17E0-454F-AF8E-F2ADD6EA9CC7}"/>
      </w:docPartPr>
      <w:docPartBody>
        <w:p w:rsidR="008406E1" w:rsidRDefault="00F43C4F" w:rsidP="00F43C4F">
          <w:pPr>
            <w:pStyle w:val="F9FEC94A02D043FCBA3F3D17E9102A06"/>
          </w:pPr>
          <w:r w:rsidRPr="00CF0810">
            <w:rPr>
              <w:rStyle w:val="PlaceholderText"/>
            </w:rPr>
            <w:t>Click or tap here to enter text.</w:t>
          </w:r>
        </w:p>
      </w:docPartBody>
    </w:docPart>
    <w:docPart>
      <w:docPartPr>
        <w:name w:val="BFC0F8DA55C048D1A38F1FDC31DF6D46"/>
        <w:category>
          <w:name w:val="General"/>
          <w:gallery w:val="placeholder"/>
        </w:category>
        <w:types>
          <w:type w:val="bbPlcHdr"/>
        </w:types>
        <w:behaviors>
          <w:behavior w:val="content"/>
        </w:behaviors>
        <w:guid w:val="{1FAFAF50-6BD6-4A2F-8396-244F5AF06B72}"/>
      </w:docPartPr>
      <w:docPartBody>
        <w:p w:rsidR="008406E1" w:rsidRDefault="008406E1" w:rsidP="008406E1">
          <w:pPr>
            <w:pStyle w:val="BFC0F8DA55C048D1A38F1FDC31DF6D46"/>
          </w:pPr>
          <w:r w:rsidRPr="00CF0810">
            <w:rPr>
              <w:rStyle w:val="PlaceholderText"/>
            </w:rPr>
            <w:t>Click or tap here to enter text.</w:t>
          </w:r>
        </w:p>
      </w:docPartBody>
    </w:docPart>
    <w:docPart>
      <w:docPartPr>
        <w:name w:val="FB9B8D24E3EC438CA8F3F7F1664F7037"/>
        <w:category>
          <w:name w:val="General"/>
          <w:gallery w:val="placeholder"/>
        </w:category>
        <w:types>
          <w:type w:val="bbPlcHdr"/>
        </w:types>
        <w:behaviors>
          <w:behavior w:val="content"/>
        </w:behaviors>
        <w:guid w:val="{2E1CB129-5F87-4DB8-B772-9219526E5577}"/>
      </w:docPartPr>
      <w:docPartBody>
        <w:p w:rsidR="008406E1" w:rsidRDefault="008406E1" w:rsidP="008406E1">
          <w:pPr>
            <w:pStyle w:val="FB9B8D24E3EC438CA8F3F7F1664F7037"/>
          </w:pPr>
          <w:r w:rsidRPr="00CF0810">
            <w:rPr>
              <w:rStyle w:val="PlaceholderText"/>
            </w:rPr>
            <w:t>Click or tap here to enter text.</w:t>
          </w:r>
        </w:p>
      </w:docPartBody>
    </w:docPart>
    <w:docPart>
      <w:docPartPr>
        <w:name w:val="21C68FD3C6AB49F5A16DC39A495A8E9F"/>
        <w:category>
          <w:name w:val="General"/>
          <w:gallery w:val="placeholder"/>
        </w:category>
        <w:types>
          <w:type w:val="bbPlcHdr"/>
        </w:types>
        <w:behaviors>
          <w:behavior w:val="content"/>
        </w:behaviors>
        <w:guid w:val="{BB1FBA4D-BC2B-4247-852B-8B9BE162D262}"/>
      </w:docPartPr>
      <w:docPartBody>
        <w:p w:rsidR="008406E1" w:rsidRDefault="008406E1" w:rsidP="008406E1">
          <w:pPr>
            <w:pStyle w:val="21C68FD3C6AB49F5A16DC39A495A8E9F"/>
          </w:pPr>
          <w:r w:rsidRPr="00CF0810">
            <w:rPr>
              <w:rStyle w:val="PlaceholderText"/>
            </w:rPr>
            <w:t>Click or tap here to enter text.</w:t>
          </w:r>
        </w:p>
      </w:docPartBody>
    </w:docPart>
    <w:docPart>
      <w:docPartPr>
        <w:name w:val="DC8790216D08405A95CF99B0DBFEC1EC"/>
        <w:category>
          <w:name w:val="General"/>
          <w:gallery w:val="placeholder"/>
        </w:category>
        <w:types>
          <w:type w:val="bbPlcHdr"/>
        </w:types>
        <w:behaviors>
          <w:behavior w:val="content"/>
        </w:behaviors>
        <w:guid w:val="{95CF1328-F00D-4610-9C5A-97DF99A987DF}"/>
      </w:docPartPr>
      <w:docPartBody>
        <w:p w:rsidR="008406E1" w:rsidRDefault="008406E1" w:rsidP="008406E1">
          <w:pPr>
            <w:pStyle w:val="DC8790216D08405A95CF99B0DBFEC1EC"/>
          </w:pPr>
          <w:r w:rsidRPr="00CF0810">
            <w:rPr>
              <w:rStyle w:val="PlaceholderText"/>
            </w:rPr>
            <w:t>Click or tap here to enter text.</w:t>
          </w:r>
        </w:p>
      </w:docPartBody>
    </w:docPart>
    <w:docPart>
      <w:docPartPr>
        <w:name w:val="BBBC0F638E9643848FAB4EFB4528D3E8"/>
        <w:category>
          <w:name w:val="General"/>
          <w:gallery w:val="placeholder"/>
        </w:category>
        <w:types>
          <w:type w:val="bbPlcHdr"/>
        </w:types>
        <w:behaviors>
          <w:behavior w:val="content"/>
        </w:behaviors>
        <w:guid w:val="{3F6788E9-2A13-451E-B10B-FD42049B7295}"/>
      </w:docPartPr>
      <w:docPartBody>
        <w:p w:rsidR="00303DF2" w:rsidRDefault="0030169E" w:rsidP="0030169E">
          <w:pPr>
            <w:pStyle w:val="BBBC0F638E9643848FAB4EFB4528D3E8"/>
          </w:pPr>
          <w:r w:rsidRPr="00CF0810">
            <w:rPr>
              <w:rStyle w:val="PlaceholderText"/>
            </w:rPr>
            <w:t>[Company]</w:t>
          </w:r>
        </w:p>
      </w:docPartBody>
    </w:docPart>
    <w:docPart>
      <w:docPartPr>
        <w:name w:val="5090552804D84FF4B73199C0D6D95F13"/>
        <w:category>
          <w:name w:val="General"/>
          <w:gallery w:val="placeholder"/>
        </w:category>
        <w:types>
          <w:type w:val="bbPlcHdr"/>
        </w:types>
        <w:behaviors>
          <w:behavior w:val="content"/>
        </w:behaviors>
        <w:guid w:val="{CBF85577-E4A3-43EE-915A-83AD246086E8}"/>
      </w:docPartPr>
      <w:docPartBody>
        <w:p w:rsidR="00303DF2" w:rsidRDefault="0030169E" w:rsidP="0030169E">
          <w:pPr>
            <w:pStyle w:val="5090552804D84FF4B73199C0D6D95F13"/>
          </w:pPr>
          <w:r w:rsidRPr="00A2310A">
            <w:rPr>
              <w:rStyle w:val="PlaceholderText"/>
            </w:rPr>
            <w:t>Choose an item.</w:t>
          </w:r>
        </w:p>
      </w:docPartBody>
    </w:docPart>
    <w:docPart>
      <w:docPartPr>
        <w:name w:val="172FCF2A801D40C8ADE4E7E5ED434003"/>
        <w:category>
          <w:name w:val="General"/>
          <w:gallery w:val="placeholder"/>
        </w:category>
        <w:types>
          <w:type w:val="bbPlcHdr"/>
        </w:types>
        <w:behaviors>
          <w:behavior w:val="content"/>
        </w:behaviors>
        <w:guid w:val="{58C110E8-DE1D-47DF-983E-A0853CA51870}"/>
      </w:docPartPr>
      <w:docPartBody>
        <w:p w:rsidR="00303DF2" w:rsidRDefault="0030169E" w:rsidP="0030169E">
          <w:pPr>
            <w:pStyle w:val="172FCF2A801D40C8ADE4E7E5ED434003"/>
          </w:pPr>
          <w:r w:rsidRPr="00CF0810">
            <w:rPr>
              <w:rStyle w:val="PlaceholderText"/>
            </w:rPr>
            <w:t>Click or tap here to enter text.</w:t>
          </w:r>
        </w:p>
      </w:docPartBody>
    </w:docPart>
    <w:docPart>
      <w:docPartPr>
        <w:name w:val="9432D8E7163843A98304CAD6E7761179"/>
        <w:category>
          <w:name w:val="General"/>
          <w:gallery w:val="placeholder"/>
        </w:category>
        <w:types>
          <w:type w:val="bbPlcHdr"/>
        </w:types>
        <w:behaviors>
          <w:behavior w:val="content"/>
        </w:behaviors>
        <w:guid w:val="{AEBC65D7-7B46-4189-9C82-8908D06F4C3F}"/>
      </w:docPartPr>
      <w:docPartBody>
        <w:p w:rsidR="00303DF2" w:rsidRDefault="0030169E" w:rsidP="0030169E">
          <w:pPr>
            <w:pStyle w:val="9432D8E7163843A98304CAD6E7761179"/>
          </w:pPr>
          <w:r w:rsidRPr="00CF0810">
            <w:rPr>
              <w:rStyle w:val="PlaceholderText"/>
            </w:rPr>
            <w:t>Click or tap here to enter text.</w:t>
          </w:r>
        </w:p>
      </w:docPartBody>
    </w:docPart>
    <w:docPart>
      <w:docPartPr>
        <w:name w:val="7A4D3C66D08F4E99BDD837AFEEC72D1C"/>
        <w:category>
          <w:name w:val="General"/>
          <w:gallery w:val="placeholder"/>
        </w:category>
        <w:types>
          <w:type w:val="bbPlcHdr"/>
        </w:types>
        <w:behaviors>
          <w:behavior w:val="content"/>
        </w:behaviors>
        <w:guid w:val="{DD3D8999-2411-49DE-B4B0-BF554E021124}"/>
      </w:docPartPr>
      <w:docPartBody>
        <w:p w:rsidR="00303DF2" w:rsidRDefault="0030169E" w:rsidP="0030169E">
          <w:pPr>
            <w:pStyle w:val="7A4D3C66D08F4E99BDD837AFEEC72D1C"/>
          </w:pPr>
          <w:r w:rsidRPr="00CF0810">
            <w:rPr>
              <w:rStyle w:val="PlaceholderText"/>
            </w:rPr>
            <w:t>Click or tap here to enter text.</w:t>
          </w:r>
        </w:p>
      </w:docPartBody>
    </w:docPart>
    <w:docPart>
      <w:docPartPr>
        <w:name w:val="F064BE2EB8F24749936BBE0DAD51A3AE"/>
        <w:category>
          <w:name w:val="General"/>
          <w:gallery w:val="placeholder"/>
        </w:category>
        <w:types>
          <w:type w:val="bbPlcHdr"/>
        </w:types>
        <w:behaviors>
          <w:behavior w:val="content"/>
        </w:behaviors>
        <w:guid w:val="{BA62FD32-E50B-48E6-8F2A-1CA7CAA88BC2}"/>
      </w:docPartPr>
      <w:docPartBody>
        <w:p w:rsidR="00303DF2" w:rsidRDefault="0030169E" w:rsidP="0030169E">
          <w:pPr>
            <w:pStyle w:val="F064BE2EB8F24749936BBE0DAD51A3AE"/>
          </w:pPr>
          <w:r w:rsidRPr="00CF0810">
            <w:rPr>
              <w:rStyle w:val="PlaceholderText"/>
            </w:rPr>
            <w:t>Click or tap here to enter text.</w:t>
          </w:r>
        </w:p>
      </w:docPartBody>
    </w:docPart>
    <w:docPart>
      <w:docPartPr>
        <w:name w:val="C570EE03484047C5B8EA245528F547B7"/>
        <w:category>
          <w:name w:val="General"/>
          <w:gallery w:val="placeholder"/>
        </w:category>
        <w:types>
          <w:type w:val="bbPlcHdr"/>
        </w:types>
        <w:behaviors>
          <w:behavior w:val="content"/>
        </w:behaviors>
        <w:guid w:val="{94FEDB66-27AC-47A8-868A-78F840B9F935}"/>
      </w:docPartPr>
      <w:docPartBody>
        <w:p w:rsidR="00303DF2" w:rsidRDefault="0030169E" w:rsidP="0030169E">
          <w:pPr>
            <w:pStyle w:val="C570EE03484047C5B8EA245528F547B7"/>
          </w:pPr>
          <w:r w:rsidRPr="00CF0810">
            <w:rPr>
              <w:rStyle w:val="PlaceholderText"/>
            </w:rPr>
            <w:t>Click or tap here to enter text.</w:t>
          </w:r>
        </w:p>
      </w:docPartBody>
    </w:docPart>
    <w:docPart>
      <w:docPartPr>
        <w:name w:val="1303F2EAD9934CA490896D11F83BD19B"/>
        <w:category>
          <w:name w:val="General"/>
          <w:gallery w:val="placeholder"/>
        </w:category>
        <w:types>
          <w:type w:val="bbPlcHdr"/>
        </w:types>
        <w:behaviors>
          <w:behavior w:val="content"/>
        </w:behaviors>
        <w:guid w:val="{AE6D377C-8FD2-4FDA-9F8D-21F8F9CEA743}"/>
      </w:docPartPr>
      <w:docPartBody>
        <w:p w:rsidR="00303DF2" w:rsidRDefault="0030169E" w:rsidP="0030169E">
          <w:pPr>
            <w:pStyle w:val="1303F2EAD9934CA490896D11F83BD19B"/>
          </w:pPr>
          <w:r w:rsidRPr="00CF08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8C"/>
    <w:rsid w:val="00281259"/>
    <w:rsid w:val="0030169E"/>
    <w:rsid w:val="00303DF2"/>
    <w:rsid w:val="0034518C"/>
    <w:rsid w:val="004360FC"/>
    <w:rsid w:val="008406E1"/>
    <w:rsid w:val="00DE46FD"/>
    <w:rsid w:val="00F4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69E"/>
    <w:rPr>
      <w:color w:val="808080"/>
    </w:rPr>
  </w:style>
  <w:style w:type="paragraph" w:customStyle="1" w:styleId="81A09A45BEF04246B8A0D07BA98F2313">
    <w:name w:val="81A09A45BEF04246B8A0D07BA98F2313"/>
    <w:rsid w:val="004360FC"/>
  </w:style>
  <w:style w:type="paragraph" w:customStyle="1" w:styleId="65BD6F1D56CD45519CF3DC4D0325661A">
    <w:name w:val="65BD6F1D56CD45519CF3DC4D0325661A"/>
    <w:rsid w:val="004360FC"/>
  </w:style>
  <w:style w:type="paragraph" w:customStyle="1" w:styleId="423CB28D8E0F485CAC53B0F98A17A32C">
    <w:name w:val="423CB28D8E0F485CAC53B0F98A17A32C"/>
    <w:rsid w:val="004360FC"/>
  </w:style>
  <w:style w:type="paragraph" w:customStyle="1" w:styleId="73B919D7527C4266BD0562B3558B3A17">
    <w:name w:val="73B919D7527C4266BD0562B3558B3A17"/>
    <w:rsid w:val="004360FC"/>
  </w:style>
  <w:style w:type="paragraph" w:customStyle="1" w:styleId="0CB55E0421164214B2BF792E88B9A7C6">
    <w:name w:val="0CB55E0421164214B2BF792E88B9A7C6"/>
    <w:rsid w:val="004360FC"/>
  </w:style>
  <w:style w:type="paragraph" w:customStyle="1" w:styleId="115C9D1CE8E543E69BC164B6276F6950">
    <w:name w:val="115C9D1CE8E543E69BC164B6276F6950"/>
    <w:rsid w:val="004360FC"/>
  </w:style>
  <w:style w:type="paragraph" w:customStyle="1" w:styleId="10AD8DCCDD3742088516811D53D8BFF9">
    <w:name w:val="10AD8DCCDD3742088516811D53D8BFF9"/>
    <w:rsid w:val="004360FC"/>
  </w:style>
  <w:style w:type="paragraph" w:customStyle="1" w:styleId="C652AF4506C846E1B169597DB0BC3103">
    <w:name w:val="C652AF4506C846E1B169597DB0BC3103"/>
    <w:rsid w:val="004360FC"/>
  </w:style>
  <w:style w:type="paragraph" w:customStyle="1" w:styleId="FB7DCFE5D248472F97225EDF543B1AF1">
    <w:name w:val="FB7DCFE5D248472F97225EDF543B1AF1"/>
    <w:rsid w:val="004360FC"/>
  </w:style>
  <w:style w:type="paragraph" w:customStyle="1" w:styleId="18E1C5860CDC472BB584AEC20989279C">
    <w:name w:val="18E1C5860CDC472BB584AEC20989279C"/>
    <w:rsid w:val="004360FC"/>
  </w:style>
  <w:style w:type="paragraph" w:customStyle="1" w:styleId="443D445E3297428E8152FB180A86DF75">
    <w:name w:val="443D445E3297428E8152FB180A86DF75"/>
    <w:rsid w:val="004360FC"/>
  </w:style>
  <w:style w:type="paragraph" w:customStyle="1" w:styleId="3E83EACDD19F449F8AA2904EF42C182F">
    <w:name w:val="3E83EACDD19F449F8AA2904EF42C182F"/>
    <w:rsid w:val="004360FC"/>
  </w:style>
  <w:style w:type="paragraph" w:customStyle="1" w:styleId="A909C39846C246059D4FD80DB967B2D9">
    <w:name w:val="A909C39846C246059D4FD80DB967B2D9"/>
    <w:rsid w:val="004360FC"/>
  </w:style>
  <w:style w:type="paragraph" w:customStyle="1" w:styleId="E4EEB0C24A334D048A13A929CFF7E2C8">
    <w:name w:val="E4EEB0C24A334D048A13A929CFF7E2C8"/>
    <w:rsid w:val="004360FC"/>
  </w:style>
  <w:style w:type="paragraph" w:customStyle="1" w:styleId="D0E7C10B48514888ADAABFE61EFFB5F2">
    <w:name w:val="D0E7C10B48514888ADAABFE61EFFB5F2"/>
    <w:rsid w:val="004360FC"/>
  </w:style>
  <w:style w:type="paragraph" w:customStyle="1" w:styleId="3E62A613EA2649D99B255D908C0C502D">
    <w:name w:val="3E62A613EA2649D99B255D908C0C502D"/>
    <w:rsid w:val="004360FC"/>
  </w:style>
  <w:style w:type="paragraph" w:customStyle="1" w:styleId="889C8188D8B1489FB0596CEE09A2BA9E">
    <w:name w:val="889C8188D8B1489FB0596CEE09A2BA9E"/>
    <w:rsid w:val="00F43C4F"/>
  </w:style>
  <w:style w:type="paragraph" w:customStyle="1" w:styleId="5460E03CE02142F3B9BC81CEDC65E5AE">
    <w:name w:val="5460E03CE02142F3B9BC81CEDC65E5AE"/>
    <w:rsid w:val="00F43C4F"/>
  </w:style>
  <w:style w:type="paragraph" w:customStyle="1" w:styleId="BE612688A62E48428D4225ECDBB45F45">
    <w:name w:val="BE612688A62E48428D4225ECDBB45F45"/>
    <w:rsid w:val="00F43C4F"/>
  </w:style>
  <w:style w:type="paragraph" w:customStyle="1" w:styleId="B99AEA5DB2684B7AB19CAF69F6538F6B">
    <w:name w:val="B99AEA5DB2684B7AB19CAF69F6538F6B"/>
    <w:rsid w:val="00F43C4F"/>
  </w:style>
  <w:style w:type="paragraph" w:customStyle="1" w:styleId="62244F16870B44A0849DE4A7D2CD9578">
    <w:name w:val="62244F16870B44A0849DE4A7D2CD9578"/>
    <w:rsid w:val="00F43C4F"/>
  </w:style>
  <w:style w:type="paragraph" w:customStyle="1" w:styleId="9410F709B72146259989E2148D1095A2">
    <w:name w:val="9410F709B72146259989E2148D1095A2"/>
    <w:rsid w:val="00F43C4F"/>
  </w:style>
  <w:style w:type="paragraph" w:customStyle="1" w:styleId="AE762696F78048BC9BA7372D75275E83">
    <w:name w:val="AE762696F78048BC9BA7372D75275E83"/>
    <w:rsid w:val="00F43C4F"/>
  </w:style>
  <w:style w:type="paragraph" w:customStyle="1" w:styleId="6D7E545B90774B218E03B9E4C76F0444">
    <w:name w:val="6D7E545B90774B218E03B9E4C76F0444"/>
    <w:rsid w:val="00F43C4F"/>
  </w:style>
  <w:style w:type="paragraph" w:customStyle="1" w:styleId="750528EC67DF49F6A6F5CFAB8821E880">
    <w:name w:val="750528EC67DF49F6A6F5CFAB8821E880"/>
    <w:rsid w:val="00F43C4F"/>
  </w:style>
  <w:style w:type="paragraph" w:customStyle="1" w:styleId="C39C08EF88A1448890FD662A3FC3E373">
    <w:name w:val="C39C08EF88A1448890FD662A3FC3E373"/>
    <w:rsid w:val="00F43C4F"/>
  </w:style>
  <w:style w:type="paragraph" w:customStyle="1" w:styleId="F9FEC94A02D043FCBA3F3D17E9102A06">
    <w:name w:val="F9FEC94A02D043FCBA3F3D17E9102A06"/>
    <w:rsid w:val="00F43C4F"/>
  </w:style>
  <w:style w:type="paragraph" w:customStyle="1" w:styleId="BFC0F8DA55C048D1A38F1FDC31DF6D46">
    <w:name w:val="BFC0F8DA55C048D1A38F1FDC31DF6D46"/>
    <w:rsid w:val="008406E1"/>
  </w:style>
  <w:style w:type="paragraph" w:customStyle="1" w:styleId="FB9B8D24E3EC438CA8F3F7F1664F7037">
    <w:name w:val="FB9B8D24E3EC438CA8F3F7F1664F7037"/>
    <w:rsid w:val="008406E1"/>
  </w:style>
  <w:style w:type="paragraph" w:customStyle="1" w:styleId="21C68FD3C6AB49F5A16DC39A495A8E9F">
    <w:name w:val="21C68FD3C6AB49F5A16DC39A495A8E9F"/>
    <w:rsid w:val="008406E1"/>
  </w:style>
  <w:style w:type="paragraph" w:customStyle="1" w:styleId="DC8790216D08405A95CF99B0DBFEC1EC">
    <w:name w:val="DC8790216D08405A95CF99B0DBFEC1EC"/>
    <w:rsid w:val="008406E1"/>
  </w:style>
  <w:style w:type="paragraph" w:customStyle="1" w:styleId="BBBC0F638E9643848FAB4EFB4528D3E8">
    <w:name w:val="BBBC0F638E9643848FAB4EFB4528D3E8"/>
    <w:rsid w:val="0030169E"/>
  </w:style>
  <w:style w:type="paragraph" w:customStyle="1" w:styleId="5090552804D84FF4B73199C0D6D95F13">
    <w:name w:val="5090552804D84FF4B73199C0D6D95F13"/>
    <w:rsid w:val="0030169E"/>
  </w:style>
  <w:style w:type="paragraph" w:customStyle="1" w:styleId="172FCF2A801D40C8ADE4E7E5ED434003">
    <w:name w:val="172FCF2A801D40C8ADE4E7E5ED434003"/>
    <w:rsid w:val="0030169E"/>
  </w:style>
  <w:style w:type="paragraph" w:customStyle="1" w:styleId="9432D8E7163843A98304CAD6E7761179">
    <w:name w:val="9432D8E7163843A98304CAD6E7761179"/>
    <w:rsid w:val="0030169E"/>
  </w:style>
  <w:style w:type="paragraph" w:customStyle="1" w:styleId="7A4D3C66D08F4E99BDD837AFEEC72D1C">
    <w:name w:val="7A4D3C66D08F4E99BDD837AFEEC72D1C"/>
    <w:rsid w:val="0030169E"/>
  </w:style>
  <w:style w:type="paragraph" w:customStyle="1" w:styleId="F064BE2EB8F24749936BBE0DAD51A3AE">
    <w:name w:val="F064BE2EB8F24749936BBE0DAD51A3AE"/>
    <w:rsid w:val="0030169E"/>
  </w:style>
  <w:style w:type="paragraph" w:customStyle="1" w:styleId="C570EE03484047C5B8EA245528F547B7">
    <w:name w:val="C570EE03484047C5B8EA245528F547B7"/>
    <w:rsid w:val="0030169E"/>
  </w:style>
  <w:style w:type="paragraph" w:customStyle="1" w:styleId="470DBE838DE043299BBCDD1C5EE79FC3">
    <w:name w:val="470DBE838DE043299BBCDD1C5EE79FC3"/>
    <w:rsid w:val="0030169E"/>
  </w:style>
  <w:style w:type="paragraph" w:customStyle="1" w:styleId="06E1F6B1145B497D84E75AEF4E59B448">
    <w:name w:val="06E1F6B1145B497D84E75AEF4E59B448"/>
    <w:rsid w:val="0030169E"/>
  </w:style>
  <w:style w:type="paragraph" w:customStyle="1" w:styleId="1303F2EAD9934CA490896D11F83BD19B">
    <w:name w:val="1303F2EAD9934CA490896D11F83BD19B"/>
    <w:rsid w:val="00301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8BB92403-9CAC-47C1-9F19-29F34CA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Report.dotx</Template>
  <TotalTime>2</TotalTime>
  <Pages>44</Pages>
  <Words>9652</Words>
  <Characters>58630</Characters>
  <Application>Microsoft Office Word</Application>
  <DocSecurity>0</DocSecurity>
  <Lines>2255</Lines>
  <Paragraphs>1177</Paragraphs>
  <ScaleCrop>false</ScaleCrop>
  <HeadingPairs>
    <vt:vector size="2" baseType="variant">
      <vt:variant>
        <vt:lpstr>Title</vt:lpstr>
      </vt:variant>
      <vt:variant>
        <vt:i4>1</vt:i4>
      </vt:variant>
    </vt:vector>
  </HeadingPairs>
  <TitlesOfParts>
    <vt:vector size="1" baseType="lpstr">
      <vt:lpstr>Emergency Sheltering, Relocation and Evacuation Plan Template</vt:lpstr>
    </vt:vector>
  </TitlesOfParts>
  <Company/>
  <LinksUpToDate>false</LinksUpToDate>
  <CharactersWithSpaces>67105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Sheltering, Relocation and Evacuation Plan Template</dc:title>
  <dc:subject/>
  <dc:creator/>
  <cp:keywords/>
  <dc:description/>
  <cp:lastModifiedBy>McAdams, Toby (MDH)</cp:lastModifiedBy>
  <cp:revision>3</cp:revision>
  <cp:lastPrinted>2018-05-29T19:05:00Z</cp:lastPrinted>
  <dcterms:created xsi:type="dcterms:W3CDTF">2020-03-06T00:19:00Z</dcterms:created>
  <dcterms:modified xsi:type="dcterms:W3CDTF">2020-03-06T00:20:00Z</dcterms:modified>
</cp:coreProperties>
</file>