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376190" w:rsidRDefault="00F76FCB" w:rsidP="00376190">
      <w:pPr>
        <w:pStyle w:val="Heading1"/>
      </w:pPr>
      <w:r>
        <w:t xml:space="preserve">Customer Focus </w:t>
      </w:r>
      <w:r w:rsidR="00195479">
        <w:t>Assessment Tool</w:t>
      </w:r>
    </w:p>
    <w:p w:rsidR="00195479" w:rsidRDefault="0037386B" w:rsidP="0037386B">
      <w:pPr>
        <w:pStyle w:val="Heading2"/>
      </w:pPr>
      <w:r>
        <w:t>Introduction</w:t>
      </w:r>
    </w:p>
    <w:p w:rsidR="0037386B" w:rsidRDefault="0037386B" w:rsidP="0037386B">
      <w:r w:rsidRPr="0037386B">
        <w:rPr>
          <w:b/>
        </w:rPr>
        <w:t>Customer focus</w:t>
      </w:r>
      <w:r>
        <w:t xml:space="preserve"> addresses how an organization:</w:t>
      </w:r>
    </w:p>
    <w:p w:rsidR="0037386B" w:rsidRDefault="0037386B" w:rsidP="0037386B">
      <w:pPr>
        <w:pStyle w:val="ListBullet"/>
      </w:pPr>
      <w:r>
        <w:t>Listens to the voice of its customers</w:t>
      </w:r>
    </w:p>
    <w:p w:rsidR="0037386B" w:rsidRDefault="0037386B" w:rsidP="0037386B">
      <w:pPr>
        <w:pStyle w:val="ListBullet"/>
      </w:pPr>
      <w:r>
        <w:t>Builds customer relationships</w:t>
      </w:r>
    </w:p>
    <w:p w:rsidR="0037386B" w:rsidRDefault="0037386B" w:rsidP="0037386B">
      <w:pPr>
        <w:pStyle w:val="ListBullet"/>
      </w:pPr>
      <w:r>
        <w:t>Determines their satisfaction, and</w:t>
      </w:r>
    </w:p>
    <w:p w:rsidR="0037386B" w:rsidRDefault="0037386B" w:rsidP="0037386B">
      <w:pPr>
        <w:pStyle w:val="ListBullet"/>
      </w:pPr>
      <w:r>
        <w:t xml:space="preserve">Uses customer information and feedback to improve and identify opportunities for innovation or improvement. </w:t>
      </w:r>
    </w:p>
    <w:p w:rsidR="0037386B" w:rsidRDefault="0037386B" w:rsidP="0037386B">
      <w:r w:rsidRPr="0037386B">
        <w:rPr>
          <w:b/>
        </w:rPr>
        <w:t>Customers</w:t>
      </w:r>
      <w:r>
        <w:t xml:space="preserve"> are the direct recipient of a product or service. Throughout an organization, different areas may have different customers. For some it may be community groups and for others it could be employees internal to the organization. Whomever one’s customers may be, the components of a customer-focused culture remain the same. </w:t>
      </w:r>
    </w:p>
    <w:p w:rsidR="0037386B" w:rsidRDefault="0037386B" w:rsidP="0037386B">
      <w:r>
        <w:t xml:space="preserve">The </w:t>
      </w:r>
      <w:r w:rsidRPr="0037386B">
        <w:rPr>
          <w:b/>
        </w:rPr>
        <w:t>Customer Focus Assessment Tool</w:t>
      </w:r>
      <w:r>
        <w:t xml:space="preserve"> is meant as a guide to help Minnesota Department of Helath programs better understand what they do well and what they could do better in regard to </w:t>
      </w:r>
      <w:r w:rsidRPr="0037386B">
        <w:rPr>
          <w:b/>
        </w:rPr>
        <w:t>customer focus</w:t>
      </w:r>
      <w:r>
        <w:t xml:space="preserve">. </w:t>
      </w:r>
    </w:p>
    <w:p w:rsidR="0037386B" w:rsidRDefault="0037386B" w:rsidP="0037386B">
      <w:pPr>
        <w:pStyle w:val="Heading2"/>
      </w:pPr>
      <w:r>
        <w:t>Instructions</w:t>
      </w:r>
    </w:p>
    <w:p w:rsidR="0037386B" w:rsidRDefault="0037386B" w:rsidP="0037386B">
      <w:r>
        <w:t xml:space="preserve">This tool divides customer focus into </w:t>
      </w:r>
      <w:r w:rsidRPr="0037386B">
        <w:rPr>
          <w:b/>
        </w:rPr>
        <w:t>six components</w:t>
      </w:r>
      <w:r>
        <w:t xml:space="preserve">. You are asked to rank how much the </w:t>
      </w:r>
      <w:r w:rsidRPr="0037386B">
        <w:rPr>
          <w:b/>
        </w:rPr>
        <w:t>your work</w:t>
      </w:r>
      <w:r>
        <w:t xml:space="preserve"> </w:t>
      </w:r>
      <w:r w:rsidRPr="0037386B">
        <w:rPr>
          <w:b/>
        </w:rPr>
        <w:t xml:space="preserve">area practices each component </w:t>
      </w:r>
      <w:r>
        <w:t xml:space="preserve">by responding to the questions. The questions provide examples of what it could look like to practice the component, and are not all-inclusive. Please do not take more than 10 minutes to complete this tool. </w:t>
      </w:r>
    </w:p>
    <w:p w:rsidR="0037386B" w:rsidRDefault="0037386B" w:rsidP="0037386B">
      <w:pPr>
        <w:pStyle w:val="Heading3"/>
      </w:pPr>
      <w:r>
        <w:t>Tips for Completing this Tool</w:t>
      </w:r>
    </w:p>
    <w:p w:rsidR="0037386B" w:rsidRDefault="0037386B" w:rsidP="0037386B">
      <w:pPr>
        <w:pStyle w:val="ListBullet"/>
      </w:pPr>
      <w:r>
        <w:t xml:space="preserve">Keep in mind you represent your work area (program, unit, or section). Answer the questions based on your work area as a whole. </w:t>
      </w:r>
    </w:p>
    <w:p w:rsidR="0037386B" w:rsidRDefault="0037386B" w:rsidP="0037386B">
      <w:pPr>
        <w:pStyle w:val="ListBullet"/>
      </w:pPr>
      <w:r>
        <w:t xml:space="preserve">“Customer” may be a term you are not used to using. This is okay! Remember that “customer” refers to the direct recipient(s) of your products and services. </w:t>
      </w:r>
    </w:p>
    <w:p w:rsidR="0037386B" w:rsidRDefault="0037386B" w:rsidP="0037386B">
      <w:r>
        <w:t>If you have any questions about this tool, the project, or customer focus in general, please contact the MDH Center for Public Health Practice by phone (651-201-3880) or email (</w:t>
      </w:r>
      <w:hyperlink r:id="rId9" w:history="1">
        <w:r w:rsidRPr="007F2B73">
          <w:rPr>
            <w:rStyle w:val="Hyperlink"/>
          </w:rPr>
          <w:t>health.ophp@state.mn.us</w:t>
        </w:r>
      </w:hyperlink>
      <w:r>
        <w:t xml:space="preserve">).  </w:t>
      </w:r>
    </w:p>
    <w:p w:rsidR="0037386B" w:rsidRPr="0037386B" w:rsidRDefault="0037386B" w:rsidP="0037386B">
      <w:pPr>
        <w:rPr>
          <w:b/>
        </w:rPr>
      </w:pPr>
      <w:r w:rsidRPr="0037386B">
        <w:rPr>
          <w:b/>
        </w:rPr>
        <w:t>Thank you for your participation and contribution to the MDH Quality Council Customer Focus Project!</w:t>
      </w:r>
    </w:p>
    <w:p w:rsidR="005D62EA" w:rsidRDefault="005D62EA">
      <w:pPr>
        <w:suppressAutoHyphens w:val="0"/>
        <w:spacing w:before="60" w:after="60"/>
        <w:rPr>
          <w:rFonts w:asciiTheme="minorHAnsi" w:eastAsiaTheme="majorEastAsia" w:hAnsiTheme="minorHAnsi" w:cstheme="majorBidi"/>
          <w:b/>
          <w:color w:val="003865" w:themeColor="text1"/>
          <w:spacing w:val="-10"/>
          <w:sz w:val="40"/>
          <w:szCs w:val="48"/>
        </w:rPr>
      </w:pPr>
      <w:r>
        <w:br w:type="page"/>
      </w:r>
    </w:p>
    <w:p w:rsidR="00195479" w:rsidRDefault="0037386B" w:rsidP="0037386B">
      <w:pPr>
        <w:pStyle w:val="Heading2"/>
      </w:pPr>
      <w:r>
        <w:lastRenderedPageBreak/>
        <w:t>1. Information about You</w:t>
      </w:r>
    </w:p>
    <w:p w:rsidR="00195479" w:rsidRDefault="005D62EA" w:rsidP="00195479">
      <w:r w:rsidRPr="005D62EA">
        <w:rPr>
          <w:b/>
        </w:rPr>
        <w:t>Name (optional)</w:t>
      </w:r>
      <w:r>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p w:rsidR="005D62EA" w:rsidRDefault="005D62EA" w:rsidP="00195479">
      <w:r w:rsidRPr="005D62EA">
        <w:rPr>
          <w:b/>
        </w:rPr>
        <w:t>Email (optional)</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D62EA" w:rsidRDefault="005D62EA" w:rsidP="00195479">
      <w:r w:rsidRPr="005D62EA">
        <w:rPr>
          <w:b/>
        </w:rPr>
        <w:t>Division</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5D62EA" w:rsidRDefault="005D62EA" w:rsidP="00195479">
      <w:r w:rsidRPr="005D62EA">
        <w:rPr>
          <w:b/>
        </w:rPr>
        <w:t>Section</w:t>
      </w:r>
      <w:r>
        <w:t xml:space="preserv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D62EA" w:rsidRDefault="005D62EA" w:rsidP="00195479">
      <w:r w:rsidRPr="005D62EA">
        <w:rPr>
          <w:b/>
        </w:rPr>
        <w:t>Unit or Program</w:t>
      </w:r>
      <w:r>
        <w:t xml:space="preserv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D62EA" w:rsidRDefault="005D62EA" w:rsidP="005D62EA">
      <w:pPr>
        <w:spacing w:before="0" w:after="0"/>
      </w:pPr>
      <w:r w:rsidRPr="005D62EA">
        <w:rPr>
          <w:b/>
        </w:rPr>
        <w:t>Role</w:t>
      </w:r>
      <w:r>
        <w:t xml:space="preserve">: </w:t>
      </w:r>
      <w:r>
        <w:tab/>
      </w:r>
      <w:r>
        <w:fldChar w:fldCharType="begin">
          <w:ffData>
            <w:name w:val="Check1"/>
            <w:enabled/>
            <w:calcOnExit w:val="0"/>
            <w:checkBox>
              <w:sizeAuto/>
              <w:default w:val="0"/>
            </w:checkBox>
          </w:ffData>
        </w:fldChar>
      </w:r>
      <w:bookmarkStart w:id="6" w:name="Check1"/>
      <w:r>
        <w:instrText xml:space="preserve"> FORMCHECKBOX </w:instrText>
      </w:r>
      <w:r w:rsidR="00B43C38">
        <w:fldChar w:fldCharType="separate"/>
      </w:r>
      <w:r>
        <w:fldChar w:fldCharType="end"/>
      </w:r>
      <w:bookmarkEnd w:id="6"/>
      <w:r>
        <w:t xml:space="preserve"> Manager/supervisor</w:t>
      </w:r>
    </w:p>
    <w:p w:rsidR="005D62EA" w:rsidRDefault="005D62EA" w:rsidP="005D62EA">
      <w:pPr>
        <w:spacing w:before="0" w:after="0"/>
        <w:ind w:firstLine="720"/>
      </w:pPr>
      <w:r>
        <w:fldChar w:fldCharType="begin">
          <w:ffData>
            <w:name w:val="Check1"/>
            <w:enabled/>
            <w:calcOnExit w:val="0"/>
            <w:checkBox>
              <w:sizeAuto/>
              <w:default w:val="0"/>
            </w:checkBox>
          </w:ffData>
        </w:fldChar>
      </w:r>
      <w:r>
        <w:instrText xml:space="preserve"> FORMCHECKBOX </w:instrText>
      </w:r>
      <w:r w:rsidR="00B43C38">
        <w:fldChar w:fldCharType="separate"/>
      </w:r>
      <w:r>
        <w:fldChar w:fldCharType="end"/>
      </w:r>
      <w:r>
        <w:t xml:space="preserve"> Lead worker</w:t>
      </w:r>
    </w:p>
    <w:p w:rsidR="005D62EA" w:rsidRDefault="005D62EA" w:rsidP="005D62EA">
      <w:pPr>
        <w:spacing w:before="0" w:after="0"/>
        <w:ind w:firstLine="720"/>
      </w:pPr>
      <w:r>
        <w:fldChar w:fldCharType="begin">
          <w:ffData>
            <w:name w:val="Check1"/>
            <w:enabled/>
            <w:calcOnExit w:val="0"/>
            <w:checkBox>
              <w:sizeAuto/>
              <w:default w:val="0"/>
            </w:checkBox>
          </w:ffData>
        </w:fldChar>
      </w:r>
      <w:r>
        <w:instrText xml:space="preserve"> FORMCHECKBOX </w:instrText>
      </w:r>
      <w:r w:rsidR="00B43C38">
        <w:fldChar w:fldCharType="separate"/>
      </w:r>
      <w:r>
        <w:fldChar w:fldCharType="end"/>
      </w:r>
      <w:r>
        <w:t xml:space="preserve"> Employee</w:t>
      </w:r>
    </w:p>
    <w:p w:rsidR="005D62EA" w:rsidRDefault="005D62EA" w:rsidP="005D62EA">
      <w:pPr>
        <w:spacing w:before="0" w:after="0"/>
        <w:ind w:firstLine="720"/>
      </w:pPr>
      <w:r>
        <w:fldChar w:fldCharType="begin">
          <w:ffData>
            <w:name w:val="Check1"/>
            <w:enabled/>
            <w:calcOnExit w:val="0"/>
            <w:checkBox>
              <w:sizeAuto/>
              <w:default w:val="0"/>
            </w:checkBox>
          </w:ffData>
        </w:fldChar>
      </w:r>
      <w:r>
        <w:instrText xml:space="preserve"> FORMCHECKBOX </w:instrText>
      </w:r>
      <w:r w:rsidR="00B43C38">
        <w:fldChar w:fldCharType="separate"/>
      </w:r>
      <w:r>
        <w:fldChar w:fldCharType="end"/>
      </w:r>
      <w:r>
        <w:t xml:space="preserve"> Other: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5479" w:rsidRDefault="005D62EA" w:rsidP="005D62EA">
      <w:pPr>
        <w:pStyle w:val="Heading2"/>
      </w:pPr>
      <w:r>
        <w:t>Components of a Customer-Focused Culture</w:t>
      </w:r>
    </w:p>
    <w:p w:rsidR="005D62EA" w:rsidRPr="005D62EA" w:rsidRDefault="005D62EA" w:rsidP="005D62EA">
      <w:pPr>
        <w:pStyle w:val="Heading3"/>
      </w:pPr>
      <w:r>
        <w:t>2. Customer-Oriented Structures and Guidance</w:t>
      </w:r>
    </w:p>
    <w:p w:rsidR="005D62EA" w:rsidRPr="005D62EA" w:rsidRDefault="005D62EA" w:rsidP="00195479">
      <w:pPr>
        <w:rPr>
          <w:b/>
        </w:rPr>
      </w:pPr>
      <w:r w:rsidRPr="005D62EA">
        <w:rPr>
          <w:b/>
        </w:rPr>
        <w:t xml:space="preserve">To what extent is your work area guided by the following </w:t>
      </w:r>
      <w:r w:rsidRPr="00B6055C">
        <w:rPr>
          <w:b/>
          <w:i/>
        </w:rPr>
        <w:t>customer-oriented structures</w:t>
      </w:r>
      <w:r w:rsidRPr="005D62EA">
        <w:rPr>
          <w:b/>
        </w:rPr>
        <w:t>?</w:t>
      </w:r>
    </w:p>
    <w:tbl>
      <w:tblPr>
        <w:tblStyle w:val="TableGrid11"/>
        <w:tblW w:w="5000" w:type="pct"/>
        <w:tblLayout w:type="fixed"/>
        <w:tblLook w:val="04A0" w:firstRow="1" w:lastRow="0" w:firstColumn="1" w:lastColumn="0" w:noHBand="0" w:noVBand="1"/>
      </w:tblPr>
      <w:tblGrid>
        <w:gridCol w:w="4405"/>
        <w:gridCol w:w="1133"/>
        <w:gridCol w:w="1133"/>
        <w:gridCol w:w="1244"/>
        <w:gridCol w:w="1022"/>
        <w:gridCol w:w="1133"/>
      </w:tblGrid>
      <w:tr w:rsidR="00126B6F" w:rsidTr="00126B6F">
        <w:trPr>
          <w:cnfStyle w:val="100000000000" w:firstRow="1" w:lastRow="0" w:firstColumn="0" w:lastColumn="0" w:oddVBand="0" w:evenVBand="0" w:oddHBand="0" w:evenHBand="0" w:firstRowFirstColumn="0" w:firstRowLastColumn="0" w:lastRowFirstColumn="0" w:lastRowLastColumn="0"/>
          <w:cantSplit/>
          <w:tblHeader/>
        </w:trPr>
        <w:tc>
          <w:tcPr>
            <w:tcW w:w="4405" w:type="dxa"/>
            <w:vAlign w:val="bottom"/>
          </w:tcPr>
          <w:p w:rsidR="005D62EA" w:rsidRDefault="00126B6F" w:rsidP="00126B6F">
            <w:pPr>
              <w:jc w:val="left"/>
            </w:pPr>
            <w:r>
              <w:t>Customer-Oriented Structures and Guidance</w:t>
            </w:r>
          </w:p>
        </w:tc>
        <w:tc>
          <w:tcPr>
            <w:tcW w:w="1133" w:type="dxa"/>
            <w:vAlign w:val="bottom"/>
          </w:tcPr>
          <w:p w:rsidR="005D62EA" w:rsidRPr="00126B6F" w:rsidRDefault="005D62EA" w:rsidP="005D62EA">
            <w:r w:rsidRPr="00126B6F">
              <w:t>Routine practice</w:t>
            </w:r>
          </w:p>
        </w:tc>
        <w:tc>
          <w:tcPr>
            <w:tcW w:w="1133" w:type="dxa"/>
            <w:vAlign w:val="bottom"/>
          </w:tcPr>
          <w:p w:rsidR="005D62EA" w:rsidRPr="00126B6F" w:rsidRDefault="005D62EA" w:rsidP="005D62EA">
            <w:r w:rsidRPr="00126B6F">
              <w:t>In progress</w:t>
            </w:r>
          </w:p>
        </w:tc>
        <w:tc>
          <w:tcPr>
            <w:tcW w:w="1244" w:type="dxa"/>
            <w:vAlign w:val="bottom"/>
          </w:tcPr>
          <w:p w:rsidR="005D62EA" w:rsidRPr="00126B6F" w:rsidRDefault="005D62EA" w:rsidP="005D62EA">
            <w:r w:rsidRPr="00126B6F">
              <w:t>Just beginning</w:t>
            </w:r>
          </w:p>
        </w:tc>
        <w:tc>
          <w:tcPr>
            <w:tcW w:w="1022" w:type="dxa"/>
            <w:vAlign w:val="bottom"/>
          </w:tcPr>
          <w:p w:rsidR="005D62EA" w:rsidRPr="00126B6F" w:rsidRDefault="005D62EA" w:rsidP="005D62EA">
            <w:r w:rsidRPr="00126B6F">
              <w:t>Not at all</w:t>
            </w:r>
          </w:p>
        </w:tc>
        <w:tc>
          <w:tcPr>
            <w:tcW w:w="1133" w:type="dxa"/>
            <w:vAlign w:val="bottom"/>
          </w:tcPr>
          <w:p w:rsidR="005D62EA" w:rsidRPr="00126B6F" w:rsidRDefault="005D62EA" w:rsidP="005D62EA">
            <w:r w:rsidRPr="00126B6F">
              <w:t>I don’t know</w:t>
            </w:r>
          </w:p>
        </w:tc>
      </w:tr>
      <w:tr w:rsidR="00126B6F" w:rsidTr="00126B6F">
        <w:trPr>
          <w:cnfStyle w:val="000000100000" w:firstRow="0" w:lastRow="0" w:firstColumn="0" w:lastColumn="0" w:oddVBand="0" w:evenVBand="0" w:oddHBand="1" w:evenHBand="0" w:firstRowFirstColumn="0" w:firstRowLastColumn="0" w:lastRowFirstColumn="0" w:lastRowLastColumn="0"/>
          <w:cantSplit/>
        </w:trPr>
        <w:tc>
          <w:tcPr>
            <w:tcW w:w="4405" w:type="dxa"/>
          </w:tcPr>
          <w:p w:rsidR="005D62EA" w:rsidRDefault="005D62EA" w:rsidP="00195479">
            <w:r>
              <w:t>Customer-focused vision, mission, or values</w:t>
            </w:r>
          </w:p>
        </w:tc>
        <w:tc>
          <w:tcPr>
            <w:tcW w:w="1133" w:type="dxa"/>
          </w:tcPr>
          <w:p w:rsidR="005D62EA" w:rsidRDefault="005D62EA" w:rsidP="005D62EA">
            <w:pPr>
              <w:jc w:val="center"/>
            </w:pPr>
            <w:r>
              <w:fldChar w:fldCharType="begin">
                <w:ffData>
                  <w:name w:val="Check2"/>
                  <w:enabled/>
                  <w:calcOnExit w:val="0"/>
                  <w:checkBox>
                    <w:sizeAuto/>
                    <w:default w:val="0"/>
                  </w:checkBox>
                </w:ffData>
              </w:fldChar>
            </w:r>
            <w:bookmarkStart w:id="7" w:name="Check2"/>
            <w:r>
              <w:instrText xml:space="preserve"> FORMCHECKBOX </w:instrText>
            </w:r>
            <w:r w:rsidR="00B43C38">
              <w:fldChar w:fldCharType="separate"/>
            </w:r>
            <w:r>
              <w:fldChar w:fldCharType="end"/>
            </w:r>
            <w:bookmarkEnd w:id="7"/>
          </w:p>
        </w:tc>
        <w:tc>
          <w:tcPr>
            <w:tcW w:w="1133" w:type="dxa"/>
          </w:tcPr>
          <w:p w:rsidR="005D62EA" w:rsidRDefault="005D62EA" w:rsidP="005D62EA">
            <w:pPr>
              <w:jc w:val="center"/>
            </w:pPr>
            <w:r>
              <w:fldChar w:fldCharType="begin">
                <w:ffData>
                  <w:name w:val="Check3"/>
                  <w:enabled/>
                  <w:calcOnExit w:val="0"/>
                  <w:checkBox>
                    <w:sizeAuto/>
                    <w:default w:val="0"/>
                  </w:checkBox>
                </w:ffData>
              </w:fldChar>
            </w:r>
            <w:bookmarkStart w:id="8" w:name="Check3"/>
            <w:r>
              <w:instrText xml:space="preserve"> FORMCHECKBOX </w:instrText>
            </w:r>
            <w:r w:rsidR="00B43C38">
              <w:fldChar w:fldCharType="separate"/>
            </w:r>
            <w:r>
              <w:fldChar w:fldCharType="end"/>
            </w:r>
            <w:bookmarkEnd w:id="8"/>
          </w:p>
        </w:tc>
        <w:tc>
          <w:tcPr>
            <w:tcW w:w="1244" w:type="dxa"/>
          </w:tcPr>
          <w:p w:rsidR="005D62EA" w:rsidRDefault="005D62EA" w:rsidP="005D62EA">
            <w:pPr>
              <w:jc w:val="center"/>
            </w:pPr>
            <w:r>
              <w:fldChar w:fldCharType="begin">
                <w:ffData>
                  <w:name w:val="Check24"/>
                  <w:enabled/>
                  <w:calcOnExit w:val="0"/>
                  <w:checkBox>
                    <w:sizeAuto/>
                    <w:default w:val="0"/>
                  </w:checkBox>
                </w:ffData>
              </w:fldChar>
            </w:r>
            <w:bookmarkStart w:id="9" w:name="Check24"/>
            <w:r>
              <w:instrText xml:space="preserve"> FORMCHECKBOX </w:instrText>
            </w:r>
            <w:r w:rsidR="00B43C38">
              <w:fldChar w:fldCharType="separate"/>
            </w:r>
            <w:r>
              <w:fldChar w:fldCharType="end"/>
            </w:r>
            <w:bookmarkEnd w:id="9"/>
          </w:p>
        </w:tc>
        <w:tc>
          <w:tcPr>
            <w:tcW w:w="1022" w:type="dxa"/>
          </w:tcPr>
          <w:p w:rsidR="005D62EA" w:rsidRDefault="005D62EA" w:rsidP="005D62EA">
            <w:pPr>
              <w:jc w:val="center"/>
            </w:pPr>
            <w:r>
              <w:fldChar w:fldCharType="begin">
                <w:ffData>
                  <w:name w:val="Check25"/>
                  <w:enabled/>
                  <w:calcOnExit w:val="0"/>
                  <w:checkBox>
                    <w:sizeAuto/>
                    <w:default w:val="0"/>
                  </w:checkBox>
                </w:ffData>
              </w:fldChar>
            </w:r>
            <w:bookmarkStart w:id="10" w:name="Check25"/>
            <w:r>
              <w:instrText xml:space="preserve"> FORMCHECKBOX </w:instrText>
            </w:r>
            <w:r w:rsidR="00B43C38">
              <w:fldChar w:fldCharType="separate"/>
            </w:r>
            <w:r>
              <w:fldChar w:fldCharType="end"/>
            </w:r>
            <w:bookmarkEnd w:id="10"/>
          </w:p>
        </w:tc>
        <w:tc>
          <w:tcPr>
            <w:tcW w:w="1133" w:type="dxa"/>
          </w:tcPr>
          <w:p w:rsidR="005D62EA" w:rsidRDefault="005D62EA" w:rsidP="005D62EA">
            <w:pPr>
              <w:jc w:val="center"/>
            </w:pPr>
            <w:r>
              <w:fldChar w:fldCharType="begin">
                <w:ffData>
                  <w:name w:val="Check26"/>
                  <w:enabled/>
                  <w:calcOnExit w:val="0"/>
                  <w:checkBox>
                    <w:sizeAuto/>
                    <w:default w:val="0"/>
                  </w:checkBox>
                </w:ffData>
              </w:fldChar>
            </w:r>
            <w:bookmarkStart w:id="11" w:name="Check26"/>
            <w:r>
              <w:instrText xml:space="preserve"> FORMCHECKBOX </w:instrText>
            </w:r>
            <w:r w:rsidR="00B43C38">
              <w:fldChar w:fldCharType="separate"/>
            </w:r>
            <w:r>
              <w:fldChar w:fldCharType="end"/>
            </w:r>
            <w:bookmarkEnd w:id="11"/>
          </w:p>
        </w:tc>
      </w:tr>
      <w:tr w:rsidR="00126B6F" w:rsidTr="00126B6F">
        <w:trPr>
          <w:cnfStyle w:val="000000010000" w:firstRow="0" w:lastRow="0" w:firstColumn="0" w:lastColumn="0" w:oddVBand="0" w:evenVBand="0" w:oddHBand="0" w:evenHBand="1" w:firstRowFirstColumn="0" w:firstRowLastColumn="0" w:lastRowFirstColumn="0" w:lastRowLastColumn="0"/>
          <w:cantSplit/>
        </w:trPr>
        <w:tc>
          <w:tcPr>
            <w:tcW w:w="4405" w:type="dxa"/>
          </w:tcPr>
          <w:p w:rsidR="005D62EA" w:rsidRDefault="005D62EA" w:rsidP="00195479">
            <w:r>
              <w:t>Customer-related performance measures</w:t>
            </w:r>
          </w:p>
        </w:tc>
        <w:tc>
          <w:tcPr>
            <w:tcW w:w="1133" w:type="dxa"/>
          </w:tcPr>
          <w:p w:rsidR="005D62EA" w:rsidRDefault="005D62EA" w:rsidP="005D62EA">
            <w:pPr>
              <w:jc w:val="center"/>
            </w:pPr>
            <w:r>
              <w:fldChar w:fldCharType="begin">
                <w:ffData>
                  <w:name w:val="Check5"/>
                  <w:enabled/>
                  <w:calcOnExit w:val="0"/>
                  <w:checkBox>
                    <w:sizeAuto/>
                    <w:default w:val="0"/>
                  </w:checkBox>
                </w:ffData>
              </w:fldChar>
            </w:r>
            <w:bookmarkStart w:id="12" w:name="Check5"/>
            <w:r>
              <w:instrText xml:space="preserve"> FORMCHECKBOX </w:instrText>
            </w:r>
            <w:r w:rsidR="00B43C38">
              <w:fldChar w:fldCharType="separate"/>
            </w:r>
            <w:r>
              <w:fldChar w:fldCharType="end"/>
            </w:r>
            <w:bookmarkEnd w:id="12"/>
          </w:p>
        </w:tc>
        <w:tc>
          <w:tcPr>
            <w:tcW w:w="1133" w:type="dxa"/>
          </w:tcPr>
          <w:p w:rsidR="005D62EA" w:rsidRDefault="005D62EA" w:rsidP="005D62EA">
            <w:pPr>
              <w:jc w:val="center"/>
            </w:pPr>
            <w:r>
              <w:fldChar w:fldCharType="begin">
                <w:ffData>
                  <w:name w:val="Check4"/>
                  <w:enabled/>
                  <w:calcOnExit w:val="0"/>
                  <w:checkBox>
                    <w:sizeAuto/>
                    <w:default w:val="0"/>
                  </w:checkBox>
                </w:ffData>
              </w:fldChar>
            </w:r>
            <w:bookmarkStart w:id="13" w:name="Check4"/>
            <w:r>
              <w:instrText xml:space="preserve"> FORMCHECKBOX </w:instrText>
            </w:r>
            <w:r w:rsidR="00B43C38">
              <w:fldChar w:fldCharType="separate"/>
            </w:r>
            <w:r>
              <w:fldChar w:fldCharType="end"/>
            </w:r>
            <w:bookmarkEnd w:id="13"/>
          </w:p>
        </w:tc>
        <w:tc>
          <w:tcPr>
            <w:tcW w:w="1244" w:type="dxa"/>
          </w:tcPr>
          <w:p w:rsidR="005D62EA" w:rsidRDefault="005D62EA" w:rsidP="005D62EA">
            <w:pPr>
              <w:jc w:val="center"/>
            </w:pPr>
            <w:r>
              <w:fldChar w:fldCharType="begin">
                <w:ffData>
                  <w:name w:val="Check23"/>
                  <w:enabled/>
                  <w:calcOnExit w:val="0"/>
                  <w:checkBox>
                    <w:sizeAuto/>
                    <w:default w:val="0"/>
                  </w:checkBox>
                </w:ffData>
              </w:fldChar>
            </w:r>
            <w:bookmarkStart w:id="14" w:name="Check23"/>
            <w:r>
              <w:instrText xml:space="preserve"> FORMCHECKBOX </w:instrText>
            </w:r>
            <w:r w:rsidR="00B43C38">
              <w:fldChar w:fldCharType="separate"/>
            </w:r>
            <w:r>
              <w:fldChar w:fldCharType="end"/>
            </w:r>
            <w:bookmarkEnd w:id="14"/>
          </w:p>
        </w:tc>
        <w:tc>
          <w:tcPr>
            <w:tcW w:w="1022" w:type="dxa"/>
          </w:tcPr>
          <w:p w:rsidR="005D62EA" w:rsidRDefault="005D62EA" w:rsidP="005D62EA">
            <w:pPr>
              <w:jc w:val="center"/>
            </w:pPr>
            <w:r>
              <w:fldChar w:fldCharType="begin">
                <w:ffData>
                  <w:name w:val="Check22"/>
                  <w:enabled/>
                  <w:calcOnExit w:val="0"/>
                  <w:checkBox>
                    <w:sizeAuto/>
                    <w:default w:val="0"/>
                  </w:checkBox>
                </w:ffData>
              </w:fldChar>
            </w:r>
            <w:bookmarkStart w:id="15" w:name="Check22"/>
            <w:r>
              <w:instrText xml:space="preserve"> FORMCHECKBOX </w:instrText>
            </w:r>
            <w:r w:rsidR="00B43C38">
              <w:fldChar w:fldCharType="separate"/>
            </w:r>
            <w:r>
              <w:fldChar w:fldCharType="end"/>
            </w:r>
            <w:bookmarkEnd w:id="15"/>
          </w:p>
        </w:tc>
        <w:tc>
          <w:tcPr>
            <w:tcW w:w="1133" w:type="dxa"/>
          </w:tcPr>
          <w:p w:rsidR="005D62EA" w:rsidRDefault="005D62EA" w:rsidP="005D62EA">
            <w:pPr>
              <w:jc w:val="center"/>
            </w:pPr>
            <w:r>
              <w:fldChar w:fldCharType="begin">
                <w:ffData>
                  <w:name w:val="Check21"/>
                  <w:enabled/>
                  <w:calcOnExit w:val="0"/>
                  <w:checkBox>
                    <w:sizeAuto/>
                    <w:default w:val="0"/>
                  </w:checkBox>
                </w:ffData>
              </w:fldChar>
            </w:r>
            <w:bookmarkStart w:id="16" w:name="Check21"/>
            <w:r>
              <w:instrText xml:space="preserve"> FORMCHECKBOX </w:instrText>
            </w:r>
            <w:r w:rsidR="00B43C38">
              <w:fldChar w:fldCharType="separate"/>
            </w:r>
            <w:r>
              <w:fldChar w:fldCharType="end"/>
            </w:r>
            <w:bookmarkEnd w:id="16"/>
          </w:p>
        </w:tc>
      </w:tr>
      <w:tr w:rsidR="00126B6F" w:rsidTr="00126B6F">
        <w:trPr>
          <w:cnfStyle w:val="000000100000" w:firstRow="0" w:lastRow="0" w:firstColumn="0" w:lastColumn="0" w:oddVBand="0" w:evenVBand="0" w:oddHBand="1" w:evenHBand="0" w:firstRowFirstColumn="0" w:firstRowLastColumn="0" w:lastRowFirstColumn="0" w:lastRowLastColumn="0"/>
          <w:cantSplit/>
        </w:trPr>
        <w:tc>
          <w:tcPr>
            <w:tcW w:w="4405" w:type="dxa"/>
          </w:tcPr>
          <w:p w:rsidR="005D62EA" w:rsidRDefault="005D62EA" w:rsidP="00195479">
            <w:r>
              <w:t>Customer service is inserted and a part of planning</w:t>
            </w:r>
          </w:p>
        </w:tc>
        <w:tc>
          <w:tcPr>
            <w:tcW w:w="1133" w:type="dxa"/>
          </w:tcPr>
          <w:p w:rsidR="005D62EA" w:rsidRDefault="005D62EA" w:rsidP="005D62EA">
            <w:pPr>
              <w:jc w:val="center"/>
            </w:pPr>
            <w:r>
              <w:fldChar w:fldCharType="begin">
                <w:ffData>
                  <w:name w:val="Check6"/>
                  <w:enabled/>
                  <w:calcOnExit w:val="0"/>
                  <w:checkBox>
                    <w:sizeAuto/>
                    <w:default w:val="0"/>
                  </w:checkBox>
                </w:ffData>
              </w:fldChar>
            </w:r>
            <w:bookmarkStart w:id="17" w:name="Check6"/>
            <w:r>
              <w:instrText xml:space="preserve"> FORMCHECKBOX </w:instrText>
            </w:r>
            <w:r w:rsidR="00B43C38">
              <w:fldChar w:fldCharType="separate"/>
            </w:r>
            <w:r>
              <w:fldChar w:fldCharType="end"/>
            </w:r>
            <w:bookmarkEnd w:id="17"/>
          </w:p>
        </w:tc>
        <w:tc>
          <w:tcPr>
            <w:tcW w:w="1133" w:type="dxa"/>
          </w:tcPr>
          <w:p w:rsidR="005D62EA" w:rsidRDefault="005D62EA" w:rsidP="005D62EA">
            <w:pPr>
              <w:jc w:val="center"/>
            </w:pPr>
            <w:r>
              <w:fldChar w:fldCharType="begin">
                <w:ffData>
                  <w:name w:val="Check7"/>
                  <w:enabled/>
                  <w:calcOnExit w:val="0"/>
                  <w:checkBox>
                    <w:sizeAuto/>
                    <w:default w:val="0"/>
                  </w:checkBox>
                </w:ffData>
              </w:fldChar>
            </w:r>
            <w:bookmarkStart w:id="18" w:name="Check7"/>
            <w:r>
              <w:instrText xml:space="preserve"> FORMCHECKBOX </w:instrText>
            </w:r>
            <w:r w:rsidR="00B43C38">
              <w:fldChar w:fldCharType="separate"/>
            </w:r>
            <w:r>
              <w:fldChar w:fldCharType="end"/>
            </w:r>
            <w:bookmarkEnd w:id="18"/>
          </w:p>
        </w:tc>
        <w:tc>
          <w:tcPr>
            <w:tcW w:w="1244" w:type="dxa"/>
          </w:tcPr>
          <w:p w:rsidR="005D62EA" w:rsidRDefault="005D62EA" w:rsidP="005D62EA">
            <w:pPr>
              <w:jc w:val="center"/>
            </w:pPr>
            <w:r>
              <w:fldChar w:fldCharType="begin">
                <w:ffData>
                  <w:name w:val="Check18"/>
                  <w:enabled/>
                  <w:calcOnExit w:val="0"/>
                  <w:checkBox>
                    <w:sizeAuto/>
                    <w:default w:val="0"/>
                  </w:checkBox>
                </w:ffData>
              </w:fldChar>
            </w:r>
            <w:bookmarkStart w:id="19" w:name="Check18"/>
            <w:r>
              <w:instrText xml:space="preserve"> FORMCHECKBOX </w:instrText>
            </w:r>
            <w:r w:rsidR="00B43C38">
              <w:fldChar w:fldCharType="separate"/>
            </w:r>
            <w:r>
              <w:fldChar w:fldCharType="end"/>
            </w:r>
            <w:bookmarkEnd w:id="19"/>
          </w:p>
        </w:tc>
        <w:tc>
          <w:tcPr>
            <w:tcW w:w="1022" w:type="dxa"/>
          </w:tcPr>
          <w:p w:rsidR="005D62EA" w:rsidRDefault="005D62EA" w:rsidP="005D62EA">
            <w:pPr>
              <w:jc w:val="center"/>
            </w:pPr>
            <w:r>
              <w:fldChar w:fldCharType="begin">
                <w:ffData>
                  <w:name w:val="Check19"/>
                  <w:enabled/>
                  <w:calcOnExit w:val="0"/>
                  <w:checkBox>
                    <w:sizeAuto/>
                    <w:default w:val="0"/>
                  </w:checkBox>
                </w:ffData>
              </w:fldChar>
            </w:r>
            <w:bookmarkStart w:id="20" w:name="Check19"/>
            <w:r>
              <w:instrText xml:space="preserve"> FORMCHECKBOX </w:instrText>
            </w:r>
            <w:r w:rsidR="00B43C38">
              <w:fldChar w:fldCharType="separate"/>
            </w:r>
            <w:r>
              <w:fldChar w:fldCharType="end"/>
            </w:r>
            <w:bookmarkEnd w:id="20"/>
          </w:p>
        </w:tc>
        <w:tc>
          <w:tcPr>
            <w:tcW w:w="1133" w:type="dxa"/>
          </w:tcPr>
          <w:p w:rsidR="005D62EA" w:rsidRDefault="005D62EA" w:rsidP="005D62EA">
            <w:pPr>
              <w:jc w:val="center"/>
            </w:pPr>
            <w:r>
              <w:fldChar w:fldCharType="begin">
                <w:ffData>
                  <w:name w:val="Check20"/>
                  <w:enabled/>
                  <w:calcOnExit w:val="0"/>
                  <w:checkBox>
                    <w:sizeAuto/>
                    <w:default w:val="0"/>
                  </w:checkBox>
                </w:ffData>
              </w:fldChar>
            </w:r>
            <w:bookmarkStart w:id="21" w:name="Check20"/>
            <w:r>
              <w:instrText xml:space="preserve"> FORMCHECKBOX </w:instrText>
            </w:r>
            <w:r w:rsidR="00B43C38">
              <w:fldChar w:fldCharType="separate"/>
            </w:r>
            <w:r>
              <w:fldChar w:fldCharType="end"/>
            </w:r>
            <w:bookmarkEnd w:id="21"/>
          </w:p>
        </w:tc>
      </w:tr>
      <w:tr w:rsidR="00126B6F" w:rsidTr="00126B6F">
        <w:trPr>
          <w:cnfStyle w:val="000000010000" w:firstRow="0" w:lastRow="0" w:firstColumn="0" w:lastColumn="0" w:oddVBand="0" w:evenVBand="0" w:oddHBand="0" w:evenHBand="1" w:firstRowFirstColumn="0" w:firstRowLastColumn="0" w:lastRowFirstColumn="0" w:lastRowLastColumn="0"/>
          <w:cantSplit/>
        </w:trPr>
        <w:tc>
          <w:tcPr>
            <w:tcW w:w="4405" w:type="dxa"/>
          </w:tcPr>
          <w:p w:rsidR="005D62EA" w:rsidRDefault="005D62EA" w:rsidP="00195479">
            <w:r>
              <w:t>A specific customer focus plan</w:t>
            </w:r>
          </w:p>
        </w:tc>
        <w:tc>
          <w:tcPr>
            <w:tcW w:w="1133" w:type="dxa"/>
          </w:tcPr>
          <w:p w:rsidR="005D62EA" w:rsidRDefault="005D62EA" w:rsidP="005D62EA">
            <w:pPr>
              <w:jc w:val="center"/>
            </w:pPr>
            <w:r>
              <w:fldChar w:fldCharType="begin">
                <w:ffData>
                  <w:name w:val="Check9"/>
                  <w:enabled/>
                  <w:calcOnExit w:val="0"/>
                  <w:checkBox>
                    <w:sizeAuto/>
                    <w:default w:val="0"/>
                  </w:checkBox>
                </w:ffData>
              </w:fldChar>
            </w:r>
            <w:bookmarkStart w:id="22" w:name="Check9"/>
            <w:r>
              <w:instrText xml:space="preserve"> FORMCHECKBOX </w:instrText>
            </w:r>
            <w:r w:rsidR="00B43C38">
              <w:fldChar w:fldCharType="separate"/>
            </w:r>
            <w:r>
              <w:fldChar w:fldCharType="end"/>
            </w:r>
            <w:bookmarkEnd w:id="22"/>
          </w:p>
        </w:tc>
        <w:tc>
          <w:tcPr>
            <w:tcW w:w="1133" w:type="dxa"/>
          </w:tcPr>
          <w:p w:rsidR="005D62EA" w:rsidRDefault="005D62EA" w:rsidP="005D62EA">
            <w:pPr>
              <w:jc w:val="center"/>
            </w:pPr>
            <w:r>
              <w:fldChar w:fldCharType="begin">
                <w:ffData>
                  <w:name w:val="Check8"/>
                  <w:enabled/>
                  <w:calcOnExit w:val="0"/>
                  <w:checkBox>
                    <w:sizeAuto/>
                    <w:default w:val="0"/>
                  </w:checkBox>
                </w:ffData>
              </w:fldChar>
            </w:r>
            <w:bookmarkStart w:id="23" w:name="Check8"/>
            <w:r>
              <w:instrText xml:space="preserve"> FORMCHECKBOX </w:instrText>
            </w:r>
            <w:r w:rsidR="00B43C38">
              <w:fldChar w:fldCharType="separate"/>
            </w:r>
            <w:r>
              <w:fldChar w:fldCharType="end"/>
            </w:r>
            <w:bookmarkEnd w:id="23"/>
          </w:p>
        </w:tc>
        <w:tc>
          <w:tcPr>
            <w:tcW w:w="1244" w:type="dxa"/>
          </w:tcPr>
          <w:p w:rsidR="005D62EA" w:rsidRDefault="005D62EA" w:rsidP="005D62EA">
            <w:pPr>
              <w:jc w:val="center"/>
            </w:pPr>
            <w:r>
              <w:fldChar w:fldCharType="begin">
                <w:ffData>
                  <w:name w:val="Check17"/>
                  <w:enabled/>
                  <w:calcOnExit w:val="0"/>
                  <w:checkBox>
                    <w:sizeAuto/>
                    <w:default w:val="0"/>
                  </w:checkBox>
                </w:ffData>
              </w:fldChar>
            </w:r>
            <w:bookmarkStart w:id="24" w:name="Check17"/>
            <w:r>
              <w:instrText xml:space="preserve"> FORMCHECKBOX </w:instrText>
            </w:r>
            <w:r w:rsidR="00B43C38">
              <w:fldChar w:fldCharType="separate"/>
            </w:r>
            <w:r>
              <w:fldChar w:fldCharType="end"/>
            </w:r>
            <w:bookmarkEnd w:id="24"/>
          </w:p>
        </w:tc>
        <w:tc>
          <w:tcPr>
            <w:tcW w:w="1022" w:type="dxa"/>
          </w:tcPr>
          <w:p w:rsidR="005D62EA" w:rsidRDefault="005D62EA" w:rsidP="005D62EA">
            <w:pPr>
              <w:jc w:val="center"/>
            </w:pPr>
            <w:r>
              <w:fldChar w:fldCharType="begin">
                <w:ffData>
                  <w:name w:val="Check16"/>
                  <w:enabled/>
                  <w:calcOnExit w:val="0"/>
                  <w:checkBox>
                    <w:sizeAuto/>
                    <w:default w:val="0"/>
                  </w:checkBox>
                </w:ffData>
              </w:fldChar>
            </w:r>
            <w:bookmarkStart w:id="25" w:name="Check16"/>
            <w:r>
              <w:instrText xml:space="preserve"> FORMCHECKBOX </w:instrText>
            </w:r>
            <w:r w:rsidR="00B43C38">
              <w:fldChar w:fldCharType="separate"/>
            </w:r>
            <w:r>
              <w:fldChar w:fldCharType="end"/>
            </w:r>
            <w:bookmarkEnd w:id="25"/>
          </w:p>
        </w:tc>
        <w:tc>
          <w:tcPr>
            <w:tcW w:w="1133" w:type="dxa"/>
          </w:tcPr>
          <w:p w:rsidR="005D62EA" w:rsidRDefault="005D62EA" w:rsidP="005D62EA">
            <w:pPr>
              <w:jc w:val="center"/>
            </w:pPr>
            <w:r>
              <w:fldChar w:fldCharType="begin">
                <w:ffData>
                  <w:name w:val="Check15"/>
                  <w:enabled/>
                  <w:calcOnExit w:val="0"/>
                  <w:checkBox>
                    <w:sizeAuto/>
                    <w:default w:val="0"/>
                  </w:checkBox>
                </w:ffData>
              </w:fldChar>
            </w:r>
            <w:bookmarkStart w:id="26" w:name="Check15"/>
            <w:r>
              <w:instrText xml:space="preserve"> FORMCHECKBOX </w:instrText>
            </w:r>
            <w:r w:rsidR="00B43C38">
              <w:fldChar w:fldCharType="separate"/>
            </w:r>
            <w:r>
              <w:fldChar w:fldCharType="end"/>
            </w:r>
            <w:bookmarkEnd w:id="26"/>
          </w:p>
        </w:tc>
      </w:tr>
      <w:tr w:rsidR="00126B6F" w:rsidTr="00126B6F">
        <w:trPr>
          <w:cnfStyle w:val="000000100000" w:firstRow="0" w:lastRow="0" w:firstColumn="0" w:lastColumn="0" w:oddVBand="0" w:evenVBand="0" w:oddHBand="1" w:evenHBand="0" w:firstRowFirstColumn="0" w:firstRowLastColumn="0" w:lastRowFirstColumn="0" w:lastRowLastColumn="0"/>
          <w:cantSplit/>
        </w:trPr>
        <w:tc>
          <w:tcPr>
            <w:tcW w:w="4405" w:type="dxa"/>
          </w:tcPr>
          <w:p w:rsidR="005D62EA" w:rsidRDefault="005D62EA" w:rsidP="00195479">
            <w:r>
              <w:t>There is an attitude reflected in the work climate toward at least meeting customer expectations</w:t>
            </w:r>
          </w:p>
        </w:tc>
        <w:tc>
          <w:tcPr>
            <w:tcW w:w="1133" w:type="dxa"/>
          </w:tcPr>
          <w:p w:rsidR="005D62EA" w:rsidRDefault="005D62EA" w:rsidP="005D62EA">
            <w:pPr>
              <w:jc w:val="center"/>
            </w:pPr>
            <w:r>
              <w:fldChar w:fldCharType="begin">
                <w:ffData>
                  <w:name w:val="Check10"/>
                  <w:enabled/>
                  <w:calcOnExit w:val="0"/>
                  <w:checkBox>
                    <w:sizeAuto/>
                    <w:default w:val="0"/>
                  </w:checkBox>
                </w:ffData>
              </w:fldChar>
            </w:r>
            <w:bookmarkStart w:id="27" w:name="Check10"/>
            <w:r>
              <w:instrText xml:space="preserve"> FORMCHECKBOX </w:instrText>
            </w:r>
            <w:r w:rsidR="00B43C38">
              <w:fldChar w:fldCharType="separate"/>
            </w:r>
            <w:r>
              <w:fldChar w:fldCharType="end"/>
            </w:r>
            <w:bookmarkEnd w:id="27"/>
          </w:p>
        </w:tc>
        <w:tc>
          <w:tcPr>
            <w:tcW w:w="1133" w:type="dxa"/>
          </w:tcPr>
          <w:p w:rsidR="005D62EA" w:rsidRDefault="005D62EA" w:rsidP="005D62EA">
            <w:pPr>
              <w:jc w:val="center"/>
            </w:pPr>
            <w:r>
              <w:fldChar w:fldCharType="begin">
                <w:ffData>
                  <w:name w:val="Check11"/>
                  <w:enabled/>
                  <w:calcOnExit w:val="0"/>
                  <w:checkBox>
                    <w:sizeAuto/>
                    <w:default w:val="0"/>
                  </w:checkBox>
                </w:ffData>
              </w:fldChar>
            </w:r>
            <w:bookmarkStart w:id="28" w:name="Check11"/>
            <w:r>
              <w:instrText xml:space="preserve"> FORMCHECKBOX </w:instrText>
            </w:r>
            <w:r w:rsidR="00B43C38">
              <w:fldChar w:fldCharType="separate"/>
            </w:r>
            <w:r>
              <w:fldChar w:fldCharType="end"/>
            </w:r>
            <w:bookmarkEnd w:id="28"/>
          </w:p>
        </w:tc>
        <w:tc>
          <w:tcPr>
            <w:tcW w:w="1244" w:type="dxa"/>
          </w:tcPr>
          <w:p w:rsidR="005D62EA" w:rsidRDefault="005D62EA" w:rsidP="005D62EA">
            <w:pPr>
              <w:jc w:val="center"/>
            </w:pPr>
            <w:r>
              <w:fldChar w:fldCharType="begin">
                <w:ffData>
                  <w:name w:val="Check12"/>
                  <w:enabled/>
                  <w:calcOnExit w:val="0"/>
                  <w:checkBox>
                    <w:sizeAuto/>
                    <w:default w:val="0"/>
                  </w:checkBox>
                </w:ffData>
              </w:fldChar>
            </w:r>
            <w:bookmarkStart w:id="29" w:name="Check12"/>
            <w:r>
              <w:instrText xml:space="preserve"> FORMCHECKBOX </w:instrText>
            </w:r>
            <w:r w:rsidR="00B43C38">
              <w:fldChar w:fldCharType="separate"/>
            </w:r>
            <w:r>
              <w:fldChar w:fldCharType="end"/>
            </w:r>
            <w:bookmarkEnd w:id="29"/>
          </w:p>
        </w:tc>
        <w:tc>
          <w:tcPr>
            <w:tcW w:w="1022" w:type="dxa"/>
          </w:tcPr>
          <w:p w:rsidR="005D62EA" w:rsidRDefault="005D62EA" w:rsidP="005D62EA">
            <w:pPr>
              <w:jc w:val="center"/>
            </w:pPr>
            <w:r>
              <w:fldChar w:fldCharType="begin">
                <w:ffData>
                  <w:name w:val="Check13"/>
                  <w:enabled/>
                  <w:calcOnExit w:val="0"/>
                  <w:checkBox>
                    <w:sizeAuto/>
                    <w:default w:val="0"/>
                  </w:checkBox>
                </w:ffData>
              </w:fldChar>
            </w:r>
            <w:bookmarkStart w:id="30" w:name="Check13"/>
            <w:r>
              <w:instrText xml:space="preserve"> FORMCHECKBOX </w:instrText>
            </w:r>
            <w:r w:rsidR="00B43C38">
              <w:fldChar w:fldCharType="separate"/>
            </w:r>
            <w:r>
              <w:fldChar w:fldCharType="end"/>
            </w:r>
            <w:bookmarkEnd w:id="30"/>
          </w:p>
        </w:tc>
        <w:tc>
          <w:tcPr>
            <w:tcW w:w="1133" w:type="dxa"/>
          </w:tcPr>
          <w:p w:rsidR="005D62EA" w:rsidRDefault="005D62EA" w:rsidP="005D62EA">
            <w:pPr>
              <w:jc w:val="center"/>
            </w:pPr>
            <w:r>
              <w:fldChar w:fldCharType="begin">
                <w:ffData>
                  <w:name w:val="Check14"/>
                  <w:enabled/>
                  <w:calcOnExit w:val="0"/>
                  <w:checkBox>
                    <w:sizeAuto/>
                    <w:default w:val="0"/>
                  </w:checkBox>
                </w:ffData>
              </w:fldChar>
            </w:r>
            <w:bookmarkStart w:id="31" w:name="Check14"/>
            <w:r>
              <w:instrText xml:space="preserve"> FORMCHECKBOX </w:instrText>
            </w:r>
            <w:r w:rsidR="00B43C38">
              <w:fldChar w:fldCharType="separate"/>
            </w:r>
            <w:r>
              <w:fldChar w:fldCharType="end"/>
            </w:r>
            <w:bookmarkEnd w:id="31"/>
          </w:p>
        </w:tc>
      </w:tr>
    </w:tbl>
    <w:p w:rsidR="005D62EA" w:rsidRDefault="00156A38" w:rsidP="00195479">
      <w:r>
        <w:t>(</w:t>
      </w:r>
      <w:r w:rsidR="00F24078">
        <w:t>Optional</w:t>
      </w:r>
      <w:r>
        <w:t xml:space="preserve">) </w:t>
      </w:r>
      <w:r w:rsidR="00F24078" w:rsidRPr="00F24078">
        <w:rPr>
          <w:b/>
        </w:rPr>
        <w:t>If you have other examples of what your work area has/does that you think demonstrate the practice of this component, please share them below</w:t>
      </w:r>
      <w:r w:rsidR="00F24078">
        <w:t xml:space="preserve">: </w:t>
      </w:r>
    </w:p>
    <w:p w:rsidR="00F24078" w:rsidRDefault="00F24078" w:rsidP="00195479">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5479" w:rsidRDefault="00B6055C" w:rsidP="00B6055C">
      <w:pPr>
        <w:pStyle w:val="Heading3"/>
      </w:pPr>
      <w:r>
        <w:t>3. Leadership Commitment to Customers</w:t>
      </w:r>
    </w:p>
    <w:p w:rsidR="00B6055C" w:rsidRDefault="00B6055C" w:rsidP="00B6055C">
      <w:pPr>
        <w:rPr>
          <w:b/>
        </w:rPr>
      </w:pPr>
      <w:r w:rsidRPr="00B6055C">
        <w:rPr>
          <w:b/>
        </w:rPr>
        <w:t xml:space="preserve">To what extent does the </w:t>
      </w:r>
      <w:r w:rsidRPr="00B6055C">
        <w:rPr>
          <w:b/>
          <w:i/>
        </w:rPr>
        <w:t>leadership</w:t>
      </w:r>
      <w:r w:rsidRPr="00B6055C">
        <w:rPr>
          <w:b/>
        </w:rPr>
        <w:t xml:space="preserve"> in your work area demonstrate the following </w:t>
      </w:r>
      <w:r w:rsidRPr="00B6055C">
        <w:rPr>
          <w:b/>
          <w:i/>
        </w:rPr>
        <w:t>commitment to</w:t>
      </w:r>
      <w:r w:rsidRPr="00B6055C">
        <w:rPr>
          <w:b/>
        </w:rPr>
        <w:t xml:space="preserve"> </w:t>
      </w:r>
      <w:r w:rsidRPr="00B6055C">
        <w:rPr>
          <w:b/>
          <w:i/>
        </w:rPr>
        <w:t>customers</w:t>
      </w:r>
      <w:r w:rsidRPr="00B6055C">
        <w:rPr>
          <w:b/>
        </w:rPr>
        <w:t>?</w:t>
      </w:r>
    </w:p>
    <w:p w:rsidR="00126B6F" w:rsidRPr="00B6055C" w:rsidRDefault="00126B6F" w:rsidP="00126B6F"/>
    <w:tbl>
      <w:tblPr>
        <w:tblStyle w:val="TableGrid11"/>
        <w:tblW w:w="5000" w:type="pct"/>
        <w:tblLayout w:type="fixed"/>
        <w:tblLook w:val="04A0" w:firstRow="1" w:lastRow="0" w:firstColumn="1" w:lastColumn="0" w:noHBand="0" w:noVBand="1"/>
      </w:tblPr>
      <w:tblGrid>
        <w:gridCol w:w="4405"/>
        <w:gridCol w:w="1133"/>
        <w:gridCol w:w="1133"/>
        <w:gridCol w:w="1244"/>
        <w:gridCol w:w="1022"/>
        <w:gridCol w:w="1133"/>
      </w:tblGrid>
      <w:tr w:rsidR="00126B6F" w:rsidTr="00FB7AE3">
        <w:trPr>
          <w:cnfStyle w:val="100000000000" w:firstRow="1" w:lastRow="0" w:firstColumn="0" w:lastColumn="0" w:oddVBand="0" w:evenVBand="0" w:oddHBand="0" w:evenHBand="0" w:firstRowFirstColumn="0" w:firstRowLastColumn="0" w:lastRowFirstColumn="0" w:lastRowLastColumn="0"/>
          <w:cantSplit/>
          <w:tblHeader/>
        </w:trPr>
        <w:tc>
          <w:tcPr>
            <w:tcW w:w="4405" w:type="dxa"/>
            <w:vAlign w:val="bottom"/>
          </w:tcPr>
          <w:p w:rsidR="00126B6F" w:rsidRDefault="00126B6F" w:rsidP="00FB7AE3">
            <w:pPr>
              <w:jc w:val="left"/>
            </w:pPr>
            <w:r>
              <w:t>Leadership Commitment to Customers</w:t>
            </w:r>
          </w:p>
        </w:tc>
        <w:tc>
          <w:tcPr>
            <w:tcW w:w="1133" w:type="dxa"/>
            <w:vAlign w:val="bottom"/>
          </w:tcPr>
          <w:p w:rsidR="00126B6F" w:rsidRPr="00126B6F" w:rsidRDefault="00126B6F" w:rsidP="00FB7AE3">
            <w:r w:rsidRPr="00126B6F">
              <w:t>Routine practice</w:t>
            </w:r>
          </w:p>
        </w:tc>
        <w:tc>
          <w:tcPr>
            <w:tcW w:w="1133" w:type="dxa"/>
            <w:vAlign w:val="bottom"/>
          </w:tcPr>
          <w:p w:rsidR="00126B6F" w:rsidRPr="00126B6F" w:rsidRDefault="00126B6F" w:rsidP="00FB7AE3">
            <w:r w:rsidRPr="00126B6F">
              <w:t>In progress</w:t>
            </w:r>
          </w:p>
        </w:tc>
        <w:tc>
          <w:tcPr>
            <w:tcW w:w="1244" w:type="dxa"/>
            <w:vAlign w:val="bottom"/>
          </w:tcPr>
          <w:p w:rsidR="00126B6F" w:rsidRPr="00126B6F" w:rsidRDefault="00126B6F" w:rsidP="00FB7AE3">
            <w:r w:rsidRPr="00126B6F">
              <w:t>Just beginning</w:t>
            </w:r>
          </w:p>
        </w:tc>
        <w:tc>
          <w:tcPr>
            <w:tcW w:w="1022" w:type="dxa"/>
            <w:vAlign w:val="bottom"/>
          </w:tcPr>
          <w:p w:rsidR="00126B6F" w:rsidRPr="00126B6F" w:rsidRDefault="00126B6F" w:rsidP="00FB7AE3">
            <w:r w:rsidRPr="00126B6F">
              <w:t>Not at all</w:t>
            </w:r>
          </w:p>
        </w:tc>
        <w:tc>
          <w:tcPr>
            <w:tcW w:w="1133" w:type="dxa"/>
            <w:vAlign w:val="bottom"/>
          </w:tcPr>
          <w:p w:rsidR="00126B6F" w:rsidRPr="00126B6F" w:rsidRDefault="00126B6F" w:rsidP="00FB7AE3">
            <w:r w:rsidRPr="00126B6F">
              <w:t>I don’t know</w:t>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7E15A8" w:rsidP="00FB7AE3">
            <w:r w:rsidRPr="007E15A8">
              <w:t>Leadership encourages customer engagement</w:t>
            </w:r>
          </w:p>
        </w:tc>
        <w:tc>
          <w:tcPr>
            <w:tcW w:w="1133" w:type="dxa"/>
          </w:tcPr>
          <w:p w:rsidR="00126B6F" w:rsidRDefault="00126B6F" w:rsidP="00FB7AE3">
            <w:pPr>
              <w:jc w:val="center"/>
            </w:pPr>
            <w:r>
              <w:fldChar w:fldCharType="begin">
                <w:ffData>
                  <w:name w:val="Check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3"/>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4"/>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6"/>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7E15A8" w:rsidP="00FB7AE3">
            <w:r w:rsidRPr="007E15A8">
              <w:t>Leadership empowers employees to meet customer needs</w:t>
            </w:r>
          </w:p>
        </w:tc>
        <w:tc>
          <w:tcPr>
            <w:tcW w:w="1133" w:type="dxa"/>
          </w:tcPr>
          <w:p w:rsidR="00126B6F" w:rsidRDefault="00126B6F" w:rsidP="00FB7AE3">
            <w:pPr>
              <w:jc w:val="center"/>
            </w:pPr>
            <w:r>
              <w:fldChar w:fldCharType="begin">
                <w:ffData>
                  <w:name w:val="Check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4"/>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3"/>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1"/>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7E15A8" w:rsidP="00FB7AE3">
            <w:r w:rsidRPr="007E15A8">
              <w:t>Leadership supports customer-focused training</w:t>
            </w:r>
          </w:p>
        </w:tc>
        <w:tc>
          <w:tcPr>
            <w:tcW w:w="1133" w:type="dxa"/>
          </w:tcPr>
          <w:p w:rsidR="00126B6F" w:rsidRDefault="00126B6F" w:rsidP="00FB7AE3">
            <w:pPr>
              <w:jc w:val="center"/>
            </w:pPr>
            <w:r>
              <w:fldChar w:fldCharType="begin">
                <w:ffData>
                  <w:name w:val="Check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7"/>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8"/>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0"/>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7E15A8" w:rsidP="00FB7AE3">
            <w:r w:rsidRPr="007E15A8">
              <w:t>Leadership recognizes employees for their commitment to customers</w:t>
            </w:r>
          </w:p>
        </w:tc>
        <w:tc>
          <w:tcPr>
            <w:tcW w:w="1133" w:type="dxa"/>
          </w:tcPr>
          <w:p w:rsidR="00126B6F" w:rsidRDefault="00126B6F" w:rsidP="00FB7AE3">
            <w:pPr>
              <w:jc w:val="center"/>
            </w:pPr>
            <w:r>
              <w:fldChar w:fldCharType="begin">
                <w:ffData>
                  <w:name w:val="Check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8"/>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7"/>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5"/>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7E15A8" w:rsidP="00FB7AE3">
            <w:r w:rsidRPr="007E15A8">
              <w:t>Leadership sets clear expectations related to customer-focus</w:t>
            </w:r>
          </w:p>
        </w:tc>
        <w:tc>
          <w:tcPr>
            <w:tcW w:w="1133" w:type="dxa"/>
          </w:tcPr>
          <w:p w:rsidR="00126B6F" w:rsidRDefault="00126B6F" w:rsidP="00FB7AE3">
            <w:pPr>
              <w:jc w:val="center"/>
            </w:pPr>
            <w:r>
              <w:fldChar w:fldCharType="begin">
                <w:ffData>
                  <w:name w:val="Check10"/>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1"/>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2"/>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3"/>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4"/>
                  <w:enabled/>
                  <w:calcOnExit w:val="0"/>
                  <w:checkBox>
                    <w:sizeAuto/>
                    <w:default w:val="0"/>
                  </w:checkBox>
                </w:ffData>
              </w:fldChar>
            </w:r>
            <w:r>
              <w:instrText xml:space="preserve"> FORMCHECKBOX </w:instrText>
            </w:r>
            <w:r w:rsidR="00B43C38">
              <w:fldChar w:fldCharType="separate"/>
            </w:r>
            <w:r>
              <w:fldChar w:fldCharType="end"/>
            </w:r>
          </w:p>
        </w:tc>
      </w:tr>
    </w:tbl>
    <w:p w:rsidR="00126B6F" w:rsidRDefault="00126B6F" w:rsidP="00126B6F">
      <w:r>
        <w:t xml:space="preserve">(Optional) </w:t>
      </w:r>
      <w:r w:rsidRPr="00F24078">
        <w:rPr>
          <w:b/>
        </w:rPr>
        <w:t>If you have other examples of what your work area has/does that you think demonstrate the practice of this component, please share them below</w:t>
      </w:r>
      <w:r>
        <w:t xml:space="preserve">: </w:t>
      </w:r>
    </w:p>
    <w:p w:rsidR="00AD5935" w:rsidRDefault="00AD5935" w:rsidP="00AD593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055C" w:rsidRDefault="00B6055C" w:rsidP="00B6055C">
      <w:pPr>
        <w:pStyle w:val="Heading3"/>
      </w:pPr>
      <w:r>
        <w:t>4. Customer-Focused Systems and Processes</w:t>
      </w:r>
    </w:p>
    <w:p w:rsidR="00161C9D" w:rsidRPr="00161C9D" w:rsidRDefault="00161C9D" w:rsidP="00161C9D">
      <w:pPr>
        <w:rPr>
          <w:b/>
        </w:rPr>
      </w:pPr>
      <w:r w:rsidRPr="00161C9D">
        <w:rPr>
          <w:b/>
        </w:rPr>
        <w:t xml:space="preserve">To what extent does your work area have the following </w:t>
      </w:r>
      <w:r w:rsidRPr="00161C9D">
        <w:rPr>
          <w:b/>
          <w:i/>
        </w:rPr>
        <w:t>customer-focused systems and processes</w:t>
      </w:r>
      <w:r w:rsidRPr="00161C9D">
        <w:rPr>
          <w:b/>
        </w:rPr>
        <w:t>?</w:t>
      </w:r>
    </w:p>
    <w:tbl>
      <w:tblPr>
        <w:tblStyle w:val="TableGrid11"/>
        <w:tblW w:w="5000" w:type="pct"/>
        <w:tblLayout w:type="fixed"/>
        <w:tblLook w:val="04A0" w:firstRow="1" w:lastRow="0" w:firstColumn="1" w:lastColumn="0" w:noHBand="0" w:noVBand="1"/>
      </w:tblPr>
      <w:tblGrid>
        <w:gridCol w:w="4405"/>
        <w:gridCol w:w="1133"/>
        <w:gridCol w:w="1133"/>
        <w:gridCol w:w="1244"/>
        <w:gridCol w:w="1022"/>
        <w:gridCol w:w="1133"/>
      </w:tblGrid>
      <w:tr w:rsidR="00126B6F" w:rsidTr="00FB7AE3">
        <w:trPr>
          <w:cnfStyle w:val="100000000000" w:firstRow="1" w:lastRow="0" w:firstColumn="0" w:lastColumn="0" w:oddVBand="0" w:evenVBand="0" w:oddHBand="0" w:evenHBand="0" w:firstRowFirstColumn="0" w:firstRowLastColumn="0" w:lastRowFirstColumn="0" w:lastRowLastColumn="0"/>
          <w:cantSplit/>
          <w:tblHeader/>
        </w:trPr>
        <w:tc>
          <w:tcPr>
            <w:tcW w:w="4405" w:type="dxa"/>
            <w:vAlign w:val="bottom"/>
          </w:tcPr>
          <w:p w:rsidR="00126B6F" w:rsidRDefault="00126B6F" w:rsidP="00FB7AE3">
            <w:pPr>
              <w:jc w:val="left"/>
            </w:pPr>
            <w:r>
              <w:t>Customer-Focused Systems and Processes</w:t>
            </w:r>
          </w:p>
        </w:tc>
        <w:tc>
          <w:tcPr>
            <w:tcW w:w="1133" w:type="dxa"/>
            <w:vAlign w:val="bottom"/>
          </w:tcPr>
          <w:p w:rsidR="00126B6F" w:rsidRPr="00126B6F" w:rsidRDefault="00126B6F" w:rsidP="00FB7AE3">
            <w:r w:rsidRPr="00126B6F">
              <w:t>Routine practice</w:t>
            </w:r>
          </w:p>
        </w:tc>
        <w:tc>
          <w:tcPr>
            <w:tcW w:w="1133" w:type="dxa"/>
            <w:vAlign w:val="bottom"/>
          </w:tcPr>
          <w:p w:rsidR="00126B6F" w:rsidRPr="00126B6F" w:rsidRDefault="00126B6F" w:rsidP="00FB7AE3">
            <w:r w:rsidRPr="00126B6F">
              <w:t>In progress</w:t>
            </w:r>
          </w:p>
        </w:tc>
        <w:tc>
          <w:tcPr>
            <w:tcW w:w="1244" w:type="dxa"/>
            <w:vAlign w:val="bottom"/>
          </w:tcPr>
          <w:p w:rsidR="00126B6F" w:rsidRPr="00126B6F" w:rsidRDefault="00126B6F" w:rsidP="00FB7AE3">
            <w:r w:rsidRPr="00126B6F">
              <w:t>Just beginning</w:t>
            </w:r>
          </w:p>
        </w:tc>
        <w:tc>
          <w:tcPr>
            <w:tcW w:w="1022" w:type="dxa"/>
            <w:vAlign w:val="bottom"/>
          </w:tcPr>
          <w:p w:rsidR="00126B6F" w:rsidRPr="00126B6F" w:rsidRDefault="00126B6F" w:rsidP="00FB7AE3">
            <w:r w:rsidRPr="00126B6F">
              <w:t>Not at all</w:t>
            </w:r>
          </w:p>
        </w:tc>
        <w:tc>
          <w:tcPr>
            <w:tcW w:w="1133" w:type="dxa"/>
            <w:vAlign w:val="bottom"/>
          </w:tcPr>
          <w:p w:rsidR="00126B6F" w:rsidRPr="00126B6F" w:rsidRDefault="00126B6F" w:rsidP="00FB7AE3">
            <w:r w:rsidRPr="00126B6F">
              <w:t>I don’t know</w:t>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161C9D" w:rsidP="00FB7AE3">
            <w:r w:rsidRPr="00161C9D">
              <w:t>There are outlined customer service standards</w:t>
            </w:r>
          </w:p>
        </w:tc>
        <w:tc>
          <w:tcPr>
            <w:tcW w:w="1133" w:type="dxa"/>
          </w:tcPr>
          <w:p w:rsidR="00126B6F" w:rsidRDefault="00126B6F" w:rsidP="00FB7AE3">
            <w:pPr>
              <w:jc w:val="center"/>
            </w:pPr>
            <w:r>
              <w:fldChar w:fldCharType="begin">
                <w:ffData>
                  <w:name w:val="Check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3"/>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4"/>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6"/>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161C9D" w:rsidP="00FB7AE3">
            <w:r w:rsidRPr="00161C9D">
              <w:t>Processes and services are designed with a focus on customer service</w:t>
            </w:r>
          </w:p>
        </w:tc>
        <w:tc>
          <w:tcPr>
            <w:tcW w:w="1133" w:type="dxa"/>
          </w:tcPr>
          <w:p w:rsidR="00126B6F" w:rsidRDefault="00126B6F" w:rsidP="00FB7AE3">
            <w:pPr>
              <w:jc w:val="center"/>
            </w:pPr>
            <w:r>
              <w:fldChar w:fldCharType="begin">
                <w:ffData>
                  <w:name w:val="Check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4"/>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3"/>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1"/>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161C9D" w:rsidP="00FB7AE3">
            <w:r w:rsidRPr="00161C9D">
              <w:t>All employees in the work area follow the same guidance when it comes to customer focus</w:t>
            </w:r>
          </w:p>
        </w:tc>
        <w:tc>
          <w:tcPr>
            <w:tcW w:w="1133" w:type="dxa"/>
          </w:tcPr>
          <w:p w:rsidR="00126B6F" w:rsidRDefault="00126B6F" w:rsidP="00FB7AE3">
            <w:pPr>
              <w:jc w:val="center"/>
            </w:pPr>
            <w:r>
              <w:fldChar w:fldCharType="begin">
                <w:ffData>
                  <w:name w:val="Check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7"/>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8"/>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0"/>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161C9D" w:rsidP="00FB7AE3">
            <w:r w:rsidRPr="00161C9D">
              <w:t>There is a clear process for managing customer complaints</w:t>
            </w:r>
          </w:p>
        </w:tc>
        <w:tc>
          <w:tcPr>
            <w:tcW w:w="1133" w:type="dxa"/>
          </w:tcPr>
          <w:p w:rsidR="00126B6F" w:rsidRDefault="00126B6F" w:rsidP="00FB7AE3">
            <w:pPr>
              <w:jc w:val="center"/>
            </w:pPr>
            <w:r>
              <w:fldChar w:fldCharType="begin">
                <w:ffData>
                  <w:name w:val="Check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8"/>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7"/>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5"/>
                  <w:enabled/>
                  <w:calcOnExit w:val="0"/>
                  <w:checkBox>
                    <w:sizeAuto/>
                    <w:default w:val="0"/>
                  </w:checkBox>
                </w:ffData>
              </w:fldChar>
            </w:r>
            <w:r>
              <w:instrText xml:space="preserve"> FORMCHECKBOX </w:instrText>
            </w:r>
            <w:r w:rsidR="00B43C38">
              <w:fldChar w:fldCharType="separate"/>
            </w:r>
            <w:r>
              <w:fldChar w:fldCharType="end"/>
            </w:r>
          </w:p>
        </w:tc>
      </w:tr>
    </w:tbl>
    <w:p w:rsidR="00126B6F" w:rsidRDefault="00126B6F" w:rsidP="00126B6F">
      <w:r>
        <w:t xml:space="preserve">(Optional) </w:t>
      </w:r>
      <w:r w:rsidRPr="00F24078">
        <w:rPr>
          <w:b/>
        </w:rPr>
        <w:t>If you have other examples of what your work area has/does that you think demonstrate the practice of this component, please share them below</w:t>
      </w:r>
      <w:r>
        <w:t xml:space="preserve">: </w:t>
      </w:r>
    </w:p>
    <w:p w:rsidR="00AD5935" w:rsidRDefault="00AD5935" w:rsidP="00AD5935">
      <w:r>
        <w:lastRenderedPageBreak/>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055C" w:rsidRDefault="00B6055C" w:rsidP="00B6055C">
      <w:pPr>
        <w:pStyle w:val="Heading3"/>
      </w:pPr>
      <w:r>
        <w:t>5. Customers are Understood</w:t>
      </w:r>
    </w:p>
    <w:p w:rsidR="00161C9D" w:rsidRPr="00161C9D" w:rsidRDefault="00161C9D" w:rsidP="00161C9D">
      <w:pPr>
        <w:rPr>
          <w:b/>
        </w:rPr>
      </w:pPr>
      <w:r w:rsidRPr="00161C9D">
        <w:rPr>
          <w:b/>
          <w:i/>
        </w:rPr>
        <w:t>Within the last year</w:t>
      </w:r>
      <w:r w:rsidRPr="00161C9D">
        <w:rPr>
          <w:b/>
        </w:rPr>
        <w:t xml:space="preserve">, to what extent has your work area practiced the following in order to </w:t>
      </w:r>
      <w:r w:rsidRPr="00161C9D">
        <w:rPr>
          <w:b/>
          <w:i/>
        </w:rPr>
        <w:t>understand its customers</w:t>
      </w:r>
      <w:r w:rsidRPr="00161C9D">
        <w:rPr>
          <w:b/>
        </w:rPr>
        <w:t>?</w:t>
      </w:r>
    </w:p>
    <w:tbl>
      <w:tblPr>
        <w:tblStyle w:val="TableGrid11"/>
        <w:tblW w:w="5000" w:type="pct"/>
        <w:tblLayout w:type="fixed"/>
        <w:tblLook w:val="04A0" w:firstRow="1" w:lastRow="0" w:firstColumn="1" w:lastColumn="0" w:noHBand="0" w:noVBand="1"/>
      </w:tblPr>
      <w:tblGrid>
        <w:gridCol w:w="4405"/>
        <w:gridCol w:w="1133"/>
        <w:gridCol w:w="1133"/>
        <w:gridCol w:w="1244"/>
        <w:gridCol w:w="1022"/>
        <w:gridCol w:w="1133"/>
      </w:tblGrid>
      <w:tr w:rsidR="00126B6F" w:rsidTr="00FB7AE3">
        <w:trPr>
          <w:cnfStyle w:val="100000000000" w:firstRow="1" w:lastRow="0" w:firstColumn="0" w:lastColumn="0" w:oddVBand="0" w:evenVBand="0" w:oddHBand="0" w:evenHBand="0" w:firstRowFirstColumn="0" w:firstRowLastColumn="0" w:lastRowFirstColumn="0" w:lastRowLastColumn="0"/>
          <w:cantSplit/>
          <w:tblHeader/>
        </w:trPr>
        <w:tc>
          <w:tcPr>
            <w:tcW w:w="4405" w:type="dxa"/>
            <w:vAlign w:val="bottom"/>
          </w:tcPr>
          <w:p w:rsidR="00126B6F" w:rsidRDefault="00126B6F" w:rsidP="00FB7AE3">
            <w:pPr>
              <w:jc w:val="left"/>
            </w:pPr>
            <w:r>
              <w:t>Customers are Understood</w:t>
            </w:r>
          </w:p>
        </w:tc>
        <w:tc>
          <w:tcPr>
            <w:tcW w:w="1133" w:type="dxa"/>
            <w:vAlign w:val="bottom"/>
          </w:tcPr>
          <w:p w:rsidR="00126B6F" w:rsidRPr="00126B6F" w:rsidRDefault="00126B6F" w:rsidP="00FB7AE3">
            <w:r w:rsidRPr="00126B6F">
              <w:t>Routine practice</w:t>
            </w:r>
          </w:p>
        </w:tc>
        <w:tc>
          <w:tcPr>
            <w:tcW w:w="1133" w:type="dxa"/>
            <w:vAlign w:val="bottom"/>
          </w:tcPr>
          <w:p w:rsidR="00126B6F" w:rsidRPr="00126B6F" w:rsidRDefault="00126B6F" w:rsidP="00FB7AE3">
            <w:r w:rsidRPr="00126B6F">
              <w:t>In progress</w:t>
            </w:r>
          </w:p>
        </w:tc>
        <w:tc>
          <w:tcPr>
            <w:tcW w:w="1244" w:type="dxa"/>
            <w:vAlign w:val="bottom"/>
          </w:tcPr>
          <w:p w:rsidR="00126B6F" w:rsidRPr="00126B6F" w:rsidRDefault="00126B6F" w:rsidP="00FB7AE3">
            <w:r w:rsidRPr="00126B6F">
              <w:t>Just beginning</w:t>
            </w:r>
          </w:p>
        </w:tc>
        <w:tc>
          <w:tcPr>
            <w:tcW w:w="1022" w:type="dxa"/>
            <w:vAlign w:val="bottom"/>
          </w:tcPr>
          <w:p w:rsidR="00126B6F" w:rsidRPr="00126B6F" w:rsidRDefault="00126B6F" w:rsidP="00FB7AE3">
            <w:r w:rsidRPr="00126B6F">
              <w:t>Not at all</w:t>
            </w:r>
          </w:p>
        </w:tc>
        <w:tc>
          <w:tcPr>
            <w:tcW w:w="1133" w:type="dxa"/>
            <w:vAlign w:val="bottom"/>
          </w:tcPr>
          <w:p w:rsidR="00126B6F" w:rsidRPr="00126B6F" w:rsidRDefault="00126B6F" w:rsidP="00FB7AE3">
            <w:r w:rsidRPr="00126B6F">
              <w:t>I don’t know</w:t>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161C9D" w:rsidP="00FB7AE3">
            <w:r w:rsidRPr="00161C9D">
              <w:t>Customer groups have been identified</w:t>
            </w:r>
          </w:p>
        </w:tc>
        <w:tc>
          <w:tcPr>
            <w:tcW w:w="1133" w:type="dxa"/>
          </w:tcPr>
          <w:p w:rsidR="00126B6F" w:rsidRDefault="00126B6F" w:rsidP="00FB7AE3">
            <w:pPr>
              <w:jc w:val="center"/>
            </w:pPr>
            <w:r>
              <w:fldChar w:fldCharType="begin">
                <w:ffData>
                  <w:name w:val="Check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3"/>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4"/>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6"/>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161C9D" w:rsidP="00FB7AE3">
            <w:r w:rsidRPr="00161C9D">
              <w:t>Our customer-focus efforts are prioritized to key products and services</w:t>
            </w:r>
          </w:p>
        </w:tc>
        <w:tc>
          <w:tcPr>
            <w:tcW w:w="1133" w:type="dxa"/>
          </w:tcPr>
          <w:p w:rsidR="00126B6F" w:rsidRDefault="00126B6F" w:rsidP="00FB7AE3">
            <w:pPr>
              <w:jc w:val="center"/>
            </w:pPr>
            <w:r>
              <w:fldChar w:fldCharType="begin">
                <w:ffData>
                  <w:name w:val="Check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4"/>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3"/>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1"/>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161C9D" w:rsidP="00FB7AE3">
            <w:r w:rsidRPr="00161C9D">
              <w:t>Customer needs are identified</w:t>
            </w:r>
          </w:p>
        </w:tc>
        <w:tc>
          <w:tcPr>
            <w:tcW w:w="1133" w:type="dxa"/>
          </w:tcPr>
          <w:p w:rsidR="00126B6F" w:rsidRDefault="00126B6F" w:rsidP="00FB7AE3">
            <w:pPr>
              <w:jc w:val="center"/>
            </w:pPr>
            <w:r>
              <w:fldChar w:fldCharType="begin">
                <w:ffData>
                  <w:name w:val="Check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7"/>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8"/>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0"/>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161C9D" w:rsidP="00FB7AE3">
            <w:r w:rsidRPr="00161C9D">
              <w:t>Customer requirements and expectations are identified</w:t>
            </w:r>
          </w:p>
        </w:tc>
        <w:tc>
          <w:tcPr>
            <w:tcW w:w="1133" w:type="dxa"/>
          </w:tcPr>
          <w:p w:rsidR="00126B6F" w:rsidRDefault="00126B6F" w:rsidP="00FB7AE3">
            <w:pPr>
              <w:jc w:val="center"/>
            </w:pPr>
            <w:r>
              <w:fldChar w:fldCharType="begin">
                <w:ffData>
                  <w:name w:val="Check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8"/>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7"/>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5"/>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161C9D" w:rsidP="00FB7AE3">
            <w:r w:rsidRPr="00161C9D">
              <w:t>It is well-understood what is important to our customers</w:t>
            </w:r>
          </w:p>
        </w:tc>
        <w:tc>
          <w:tcPr>
            <w:tcW w:w="1133" w:type="dxa"/>
          </w:tcPr>
          <w:p w:rsidR="00126B6F" w:rsidRDefault="00126B6F" w:rsidP="00FB7AE3">
            <w:pPr>
              <w:jc w:val="center"/>
            </w:pPr>
            <w:r>
              <w:fldChar w:fldCharType="begin">
                <w:ffData>
                  <w:name w:val="Check10"/>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1"/>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2"/>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3"/>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4"/>
                  <w:enabled/>
                  <w:calcOnExit w:val="0"/>
                  <w:checkBox>
                    <w:sizeAuto/>
                    <w:default w:val="0"/>
                  </w:checkBox>
                </w:ffData>
              </w:fldChar>
            </w:r>
            <w:r>
              <w:instrText xml:space="preserve"> FORMCHECKBOX </w:instrText>
            </w:r>
            <w:r w:rsidR="00B43C38">
              <w:fldChar w:fldCharType="separate"/>
            </w:r>
            <w:r>
              <w:fldChar w:fldCharType="end"/>
            </w:r>
          </w:p>
        </w:tc>
      </w:tr>
      <w:tr w:rsidR="00161C9D"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61C9D" w:rsidRPr="00161C9D" w:rsidRDefault="00161C9D" w:rsidP="00FB7AE3">
            <w:r w:rsidRPr="00161C9D">
              <w:t>The customer experience is regularly evaluated</w:t>
            </w:r>
          </w:p>
        </w:tc>
        <w:tc>
          <w:tcPr>
            <w:tcW w:w="1133" w:type="dxa"/>
          </w:tcPr>
          <w:p w:rsidR="00161C9D" w:rsidRDefault="00591B2D" w:rsidP="00FB7AE3">
            <w:pPr>
              <w:jc w:val="center"/>
            </w:pPr>
            <w:r>
              <w:fldChar w:fldCharType="begin">
                <w:ffData>
                  <w:name w:val="Check27"/>
                  <w:enabled/>
                  <w:calcOnExit w:val="0"/>
                  <w:checkBox>
                    <w:sizeAuto/>
                    <w:default w:val="0"/>
                  </w:checkBox>
                </w:ffData>
              </w:fldChar>
            </w:r>
            <w:bookmarkStart w:id="32" w:name="Check27"/>
            <w:r>
              <w:instrText xml:space="preserve"> FORMCHECKBOX </w:instrText>
            </w:r>
            <w:r w:rsidR="00B43C38">
              <w:fldChar w:fldCharType="separate"/>
            </w:r>
            <w:r>
              <w:fldChar w:fldCharType="end"/>
            </w:r>
            <w:bookmarkEnd w:id="32"/>
          </w:p>
        </w:tc>
        <w:tc>
          <w:tcPr>
            <w:tcW w:w="1133" w:type="dxa"/>
          </w:tcPr>
          <w:p w:rsidR="00161C9D" w:rsidRDefault="00591B2D" w:rsidP="00FB7AE3">
            <w:pPr>
              <w:jc w:val="center"/>
            </w:pPr>
            <w:r>
              <w:fldChar w:fldCharType="begin">
                <w:ffData>
                  <w:name w:val="Check28"/>
                  <w:enabled/>
                  <w:calcOnExit w:val="0"/>
                  <w:checkBox>
                    <w:sizeAuto/>
                    <w:default w:val="0"/>
                  </w:checkBox>
                </w:ffData>
              </w:fldChar>
            </w:r>
            <w:bookmarkStart w:id="33" w:name="Check28"/>
            <w:r>
              <w:instrText xml:space="preserve"> FORMCHECKBOX </w:instrText>
            </w:r>
            <w:r w:rsidR="00B43C38">
              <w:fldChar w:fldCharType="separate"/>
            </w:r>
            <w:r>
              <w:fldChar w:fldCharType="end"/>
            </w:r>
            <w:bookmarkEnd w:id="33"/>
          </w:p>
        </w:tc>
        <w:tc>
          <w:tcPr>
            <w:tcW w:w="1244" w:type="dxa"/>
          </w:tcPr>
          <w:p w:rsidR="00161C9D" w:rsidRDefault="00591B2D" w:rsidP="00FB7AE3">
            <w:pPr>
              <w:jc w:val="center"/>
            </w:pPr>
            <w:r>
              <w:fldChar w:fldCharType="begin">
                <w:ffData>
                  <w:name w:val="Check29"/>
                  <w:enabled/>
                  <w:calcOnExit w:val="0"/>
                  <w:checkBox>
                    <w:sizeAuto/>
                    <w:default w:val="0"/>
                  </w:checkBox>
                </w:ffData>
              </w:fldChar>
            </w:r>
            <w:bookmarkStart w:id="34" w:name="Check29"/>
            <w:r>
              <w:instrText xml:space="preserve"> FORMCHECKBOX </w:instrText>
            </w:r>
            <w:r w:rsidR="00B43C38">
              <w:fldChar w:fldCharType="separate"/>
            </w:r>
            <w:r>
              <w:fldChar w:fldCharType="end"/>
            </w:r>
            <w:bookmarkEnd w:id="34"/>
          </w:p>
        </w:tc>
        <w:tc>
          <w:tcPr>
            <w:tcW w:w="1022" w:type="dxa"/>
          </w:tcPr>
          <w:p w:rsidR="00161C9D" w:rsidRDefault="00591B2D" w:rsidP="00FB7AE3">
            <w:pPr>
              <w:jc w:val="center"/>
            </w:pPr>
            <w:r>
              <w:fldChar w:fldCharType="begin">
                <w:ffData>
                  <w:name w:val="Check30"/>
                  <w:enabled/>
                  <w:calcOnExit w:val="0"/>
                  <w:checkBox>
                    <w:sizeAuto/>
                    <w:default w:val="0"/>
                  </w:checkBox>
                </w:ffData>
              </w:fldChar>
            </w:r>
            <w:bookmarkStart w:id="35" w:name="Check30"/>
            <w:r>
              <w:instrText xml:space="preserve"> FORMCHECKBOX </w:instrText>
            </w:r>
            <w:r w:rsidR="00B43C38">
              <w:fldChar w:fldCharType="separate"/>
            </w:r>
            <w:r>
              <w:fldChar w:fldCharType="end"/>
            </w:r>
            <w:bookmarkEnd w:id="35"/>
          </w:p>
        </w:tc>
        <w:tc>
          <w:tcPr>
            <w:tcW w:w="1133" w:type="dxa"/>
          </w:tcPr>
          <w:p w:rsidR="00161C9D" w:rsidRDefault="00591B2D" w:rsidP="00FB7AE3">
            <w:pPr>
              <w:jc w:val="center"/>
            </w:pPr>
            <w:r>
              <w:fldChar w:fldCharType="begin">
                <w:ffData>
                  <w:name w:val="Check31"/>
                  <w:enabled/>
                  <w:calcOnExit w:val="0"/>
                  <w:checkBox>
                    <w:sizeAuto/>
                    <w:default w:val="0"/>
                  </w:checkBox>
                </w:ffData>
              </w:fldChar>
            </w:r>
            <w:bookmarkStart w:id="36" w:name="Check31"/>
            <w:r>
              <w:instrText xml:space="preserve"> FORMCHECKBOX </w:instrText>
            </w:r>
            <w:r w:rsidR="00B43C38">
              <w:fldChar w:fldCharType="separate"/>
            </w:r>
            <w:r>
              <w:fldChar w:fldCharType="end"/>
            </w:r>
            <w:bookmarkEnd w:id="36"/>
          </w:p>
        </w:tc>
      </w:tr>
    </w:tbl>
    <w:p w:rsidR="00126B6F" w:rsidRDefault="00126B6F" w:rsidP="00126B6F">
      <w:r>
        <w:t xml:space="preserve">(Optional) </w:t>
      </w:r>
      <w:r w:rsidRPr="00F24078">
        <w:rPr>
          <w:b/>
        </w:rPr>
        <w:t>If you have other examples of what your work area has/does that you think demonstrate the practice of this component, please share them below</w:t>
      </w:r>
      <w:r>
        <w:t xml:space="preserve">: </w:t>
      </w:r>
    </w:p>
    <w:p w:rsidR="00AD5935" w:rsidRDefault="00AD5935" w:rsidP="00AD593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055C" w:rsidRDefault="00B6055C" w:rsidP="00B6055C">
      <w:pPr>
        <w:pStyle w:val="Heading3"/>
      </w:pPr>
      <w:r>
        <w:t>6. Customers are Engaged</w:t>
      </w:r>
    </w:p>
    <w:p w:rsidR="00161C9D" w:rsidRPr="00FB7AE3" w:rsidRDefault="00FB7AE3" w:rsidP="00161C9D">
      <w:pPr>
        <w:rPr>
          <w:b/>
        </w:rPr>
      </w:pPr>
      <w:r w:rsidRPr="00FB7AE3">
        <w:rPr>
          <w:b/>
          <w:i/>
        </w:rPr>
        <w:t>Within the last year</w:t>
      </w:r>
      <w:r w:rsidRPr="00FB7AE3">
        <w:rPr>
          <w:b/>
        </w:rPr>
        <w:t xml:space="preserve">, to what extent has your work area practiced the following in order to </w:t>
      </w:r>
      <w:r w:rsidRPr="00FB7AE3">
        <w:rPr>
          <w:b/>
          <w:i/>
        </w:rPr>
        <w:t>engage its customers</w:t>
      </w:r>
      <w:r w:rsidRPr="00FB7AE3">
        <w:rPr>
          <w:b/>
        </w:rPr>
        <w:t>?</w:t>
      </w:r>
    </w:p>
    <w:tbl>
      <w:tblPr>
        <w:tblStyle w:val="TableGrid11"/>
        <w:tblW w:w="5000" w:type="pct"/>
        <w:tblLayout w:type="fixed"/>
        <w:tblLook w:val="04A0" w:firstRow="1" w:lastRow="0" w:firstColumn="1" w:lastColumn="0" w:noHBand="0" w:noVBand="1"/>
      </w:tblPr>
      <w:tblGrid>
        <w:gridCol w:w="4405"/>
        <w:gridCol w:w="1133"/>
        <w:gridCol w:w="1133"/>
        <w:gridCol w:w="1244"/>
        <w:gridCol w:w="1022"/>
        <w:gridCol w:w="1133"/>
      </w:tblGrid>
      <w:tr w:rsidR="00126B6F" w:rsidTr="00FB7AE3">
        <w:trPr>
          <w:cnfStyle w:val="100000000000" w:firstRow="1" w:lastRow="0" w:firstColumn="0" w:lastColumn="0" w:oddVBand="0" w:evenVBand="0" w:oddHBand="0" w:evenHBand="0" w:firstRowFirstColumn="0" w:firstRowLastColumn="0" w:lastRowFirstColumn="0" w:lastRowLastColumn="0"/>
          <w:cantSplit/>
          <w:tblHeader/>
        </w:trPr>
        <w:tc>
          <w:tcPr>
            <w:tcW w:w="4405" w:type="dxa"/>
            <w:vAlign w:val="bottom"/>
          </w:tcPr>
          <w:p w:rsidR="00126B6F" w:rsidRDefault="00126B6F" w:rsidP="00FB7AE3">
            <w:pPr>
              <w:jc w:val="left"/>
            </w:pPr>
            <w:r>
              <w:t>Customers are Engaged</w:t>
            </w:r>
          </w:p>
        </w:tc>
        <w:tc>
          <w:tcPr>
            <w:tcW w:w="1133" w:type="dxa"/>
            <w:vAlign w:val="bottom"/>
          </w:tcPr>
          <w:p w:rsidR="00126B6F" w:rsidRPr="00126B6F" w:rsidRDefault="00126B6F" w:rsidP="00FB7AE3">
            <w:r w:rsidRPr="00126B6F">
              <w:t>Routine practice</w:t>
            </w:r>
          </w:p>
        </w:tc>
        <w:tc>
          <w:tcPr>
            <w:tcW w:w="1133" w:type="dxa"/>
            <w:vAlign w:val="bottom"/>
          </w:tcPr>
          <w:p w:rsidR="00126B6F" w:rsidRPr="00126B6F" w:rsidRDefault="00126B6F" w:rsidP="00FB7AE3">
            <w:r w:rsidRPr="00126B6F">
              <w:t>In progress</w:t>
            </w:r>
          </w:p>
        </w:tc>
        <w:tc>
          <w:tcPr>
            <w:tcW w:w="1244" w:type="dxa"/>
            <w:vAlign w:val="bottom"/>
          </w:tcPr>
          <w:p w:rsidR="00126B6F" w:rsidRPr="00126B6F" w:rsidRDefault="00126B6F" w:rsidP="00FB7AE3">
            <w:r w:rsidRPr="00126B6F">
              <w:t>Just beginning</w:t>
            </w:r>
          </w:p>
        </w:tc>
        <w:tc>
          <w:tcPr>
            <w:tcW w:w="1022" w:type="dxa"/>
            <w:vAlign w:val="bottom"/>
          </w:tcPr>
          <w:p w:rsidR="00126B6F" w:rsidRPr="00126B6F" w:rsidRDefault="00126B6F" w:rsidP="00FB7AE3">
            <w:r w:rsidRPr="00126B6F">
              <w:t>Not at all</w:t>
            </w:r>
          </w:p>
        </w:tc>
        <w:tc>
          <w:tcPr>
            <w:tcW w:w="1133" w:type="dxa"/>
            <w:vAlign w:val="bottom"/>
          </w:tcPr>
          <w:p w:rsidR="00126B6F" w:rsidRPr="00126B6F" w:rsidRDefault="00126B6F" w:rsidP="00FB7AE3">
            <w:r w:rsidRPr="00126B6F">
              <w:t>I don’t know</w:t>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FB7AE3" w:rsidP="00FB7AE3">
            <w:r w:rsidRPr="00FB7AE3">
              <w:t>Customer information is proactively sought</w:t>
            </w:r>
          </w:p>
        </w:tc>
        <w:tc>
          <w:tcPr>
            <w:tcW w:w="1133" w:type="dxa"/>
          </w:tcPr>
          <w:p w:rsidR="00126B6F" w:rsidRDefault="00126B6F" w:rsidP="00FB7AE3">
            <w:pPr>
              <w:jc w:val="center"/>
            </w:pPr>
            <w:r>
              <w:fldChar w:fldCharType="begin">
                <w:ffData>
                  <w:name w:val="Check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3"/>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4"/>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6"/>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FB7AE3" w:rsidP="00FB7AE3">
            <w:r w:rsidRPr="00FB7AE3">
              <w:t>Customer feedback is proactively sought</w:t>
            </w:r>
          </w:p>
        </w:tc>
        <w:tc>
          <w:tcPr>
            <w:tcW w:w="1133" w:type="dxa"/>
          </w:tcPr>
          <w:p w:rsidR="00126B6F" w:rsidRDefault="00126B6F" w:rsidP="00FB7AE3">
            <w:pPr>
              <w:jc w:val="center"/>
            </w:pPr>
            <w:r>
              <w:fldChar w:fldCharType="begin">
                <w:ffData>
                  <w:name w:val="Check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4"/>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3"/>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1"/>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FB7AE3" w:rsidP="00FB7AE3">
            <w:r w:rsidRPr="00FB7AE3">
              <w:t>Customers are actively engaged in the design of new products and services</w:t>
            </w:r>
          </w:p>
        </w:tc>
        <w:tc>
          <w:tcPr>
            <w:tcW w:w="1133" w:type="dxa"/>
          </w:tcPr>
          <w:p w:rsidR="00126B6F" w:rsidRDefault="00126B6F" w:rsidP="00FB7AE3">
            <w:pPr>
              <w:jc w:val="center"/>
            </w:pPr>
            <w:r>
              <w:fldChar w:fldCharType="begin">
                <w:ffData>
                  <w:name w:val="Check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7"/>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8"/>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0"/>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FB7AE3" w:rsidP="00FB7AE3">
            <w:r w:rsidRPr="00FB7AE3">
              <w:lastRenderedPageBreak/>
              <w:t>When issues arise, we consult with customers to help identify the best solutions for everyone</w:t>
            </w:r>
          </w:p>
        </w:tc>
        <w:tc>
          <w:tcPr>
            <w:tcW w:w="1133" w:type="dxa"/>
          </w:tcPr>
          <w:p w:rsidR="00126B6F" w:rsidRDefault="00126B6F" w:rsidP="00FB7AE3">
            <w:pPr>
              <w:jc w:val="center"/>
            </w:pPr>
            <w:r>
              <w:fldChar w:fldCharType="begin">
                <w:ffData>
                  <w:name w:val="Check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8"/>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7"/>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5"/>
                  <w:enabled/>
                  <w:calcOnExit w:val="0"/>
                  <w:checkBox>
                    <w:sizeAuto/>
                    <w:default w:val="0"/>
                  </w:checkBox>
                </w:ffData>
              </w:fldChar>
            </w:r>
            <w:r>
              <w:instrText xml:space="preserve"> FORMCHECKBOX </w:instrText>
            </w:r>
            <w:r w:rsidR="00B43C38">
              <w:fldChar w:fldCharType="separate"/>
            </w:r>
            <w:r>
              <w:fldChar w:fldCharType="end"/>
            </w:r>
          </w:p>
        </w:tc>
      </w:tr>
    </w:tbl>
    <w:p w:rsidR="00126B6F" w:rsidRDefault="00126B6F" w:rsidP="00126B6F">
      <w:r>
        <w:t xml:space="preserve">(Optional) </w:t>
      </w:r>
      <w:r w:rsidRPr="00F24078">
        <w:rPr>
          <w:b/>
        </w:rPr>
        <w:t>If you have other examples of what your work area has/does that you think demonstrate the practice of this component, please share them below</w:t>
      </w:r>
      <w:r>
        <w:t xml:space="preserve">: </w:t>
      </w:r>
    </w:p>
    <w:p w:rsidR="00AD5935" w:rsidRDefault="00AD5935" w:rsidP="00AD593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055C" w:rsidRDefault="00B6055C" w:rsidP="00B6055C">
      <w:pPr>
        <w:pStyle w:val="Heading3"/>
      </w:pPr>
      <w:r>
        <w:t>7. Customer Information and Feedback is Shared and Used</w:t>
      </w:r>
    </w:p>
    <w:p w:rsidR="00161C9D" w:rsidRPr="00FB7AE3" w:rsidRDefault="00FB7AE3" w:rsidP="00161C9D">
      <w:pPr>
        <w:rPr>
          <w:b/>
        </w:rPr>
      </w:pPr>
      <w:r w:rsidRPr="00FB7AE3">
        <w:rPr>
          <w:b/>
          <w:i/>
        </w:rPr>
        <w:t>Within the last year</w:t>
      </w:r>
      <w:r w:rsidRPr="00FB7AE3">
        <w:rPr>
          <w:b/>
        </w:rPr>
        <w:t xml:space="preserve">, to what extent has your work area practiced the following in order to </w:t>
      </w:r>
      <w:r w:rsidRPr="00FB7AE3">
        <w:rPr>
          <w:b/>
          <w:i/>
        </w:rPr>
        <w:t>share and use customer information and feedback</w:t>
      </w:r>
      <w:r w:rsidRPr="00FB7AE3">
        <w:rPr>
          <w:b/>
        </w:rPr>
        <w:t>?</w:t>
      </w:r>
    </w:p>
    <w:tbl>
      <w:tblPr>
        <w:tblStyle w:val="TableGrid11"/>
        <w:tblW w:w="5000" w:type="pct"/>
        <w:tblLayout w:type="fixed"/>
        <w:tblLook w:val="04A0" w:firstRow="1" w:lastRow="0" w:firstColumn="1" w:lastColumn="0" w:noHBand="0" w:noVBand="1"/>
      </w:tblPr>
      <w:tblGrid>
        <w:gridCol w:w="4405"/>
        <w:gridCol w:w="1133"/>
        <w:gridCol w:w="1133"/>
        <w:gridCol w:w="1244"/>
        <w:gridCol w:w="1022"/>
        <w:gridCol w:w="1133"/>
      </w:tblGrid>
      <w:tr w:rsidR="00126B6F" w:rsidTr="00FB7AE3">
        <w:trPr>
          <w:cnfStyle w:val="100000000000" w:firstRow="1" w:lastRow="0" w:firstColumn="0" w:lastColumn="0" w:oddVBand="0" w:evenVBand="0" w:oddHBand="0" w:evenHBand="0" w:firstRowFirstColumn="0" w:firstRowLastColumn="0" w:lastRowFirstColumn="0" w:lastRowLastColumn="0"/>
          <w:cantSplit/>
          <w:tblHeader/>
        </w:trPr>
        <w:tc>
          <w:tcPr>
            <w:tcW w:w="4405" w:type="dxa"/>
            <w:vAlign w:val="bottom"/>
          </w:tcPr>
          <w:p w:rsidR="00126B6F" w:rsidRDefault="00126B6F" w:rsidP="00FB7AE3">
            <w:pPr>
              <w:jc w:val="left"/>
            </w:pPr>
            <w:r>
              <w:t>Customer Information and Feedback is Shared and Used</w:t>
            </w:r>
          </w:p>
        </w:tc>
        <w:tc>
          <w:tcPr>
            <w:tcW w:w="1133" w:type="dxa"/>
            <w:vAlign w:val="bottom"/>
          </w:tcPr>
          <w:p w:rsidR="00126B6F" w:rsidRPr="00126B6F" w:rsidRDefault="00126B6F" w:rsidP="00FB7AE3">
            <w:r w:rsidRPr="00126B6F">
              <w:t>Routine practice</w:t>
            </w:r>
          </w:p>
        </w:tc>
        <w:tc>
          <w:tcPr>
            <w:tcW w:w="1133" w:type="dxa"/>
            <w:vAlign w:val="bottom"/>
          </w:tcPr>
          <w:p w:rsidR="00126B6F" w:rsidRPr="00126B6F" w:rsidRDefault="00126B6F" w:rsidP="00FB7AE3">
            <w:r w:rsidRPr="00126B6F">
              <w:t>In progress</w:t>
            </w:r>
          </w:p>
        </w:tc>
        <w:tc>
          <w:tcPr>
            <w:tcW w:w="1244" w:type="dxa"/>
            <w:vAlign w:val="bottom"/>
          </w:tcPr>
          <w:p w:rsidR="00126B6F" w:rsidRPr="00126B6F" w:rsidRDefault="00126B6F" w:rsidP="00FB7AE3">
            <w:r w:rsidRPr="00126B6F">
              <w:t>Just beginning</w:t>
            </w:r>
          </w:p>
        </w:tc>
        <w:tc>
          <w:tcPr>
            <w:tcW w:w="1022" w:type="dxa"/>
            <w:vAlign w:val="bottom"/>
          </w:tcPr>
          <w:p w:rsidR="00126B6F" w:rsidRPr="00126B6F" w:rsidRDefault="00126B6F" w:rsidP="00FB7AE3">
            <w:r w:rsidRPr="00126B6F">
              <w:t>Not at all</w:t>
            </w:r>
          </w:p>
        </w:tc>
        <w:tc>
          <w:tcPr>
            <w:tcW w:w="1133" w:type="dxa"/>
            <w:vAlign w:val="bottom"/>
          </w:tcPr>
          <w:p w:rsidR="00126B6F" w:rsidRPr="00126B6F" w:rsidRDefault="00126B6F" w:rsidP="00FB7AE3">
            <w:r w:rsidRPr="00126B6F">
              <w:t>I don’t know</w:t>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FB7AE3" w:rsidP="00FB7AE3">
            <w:r w:rsidRPr="00FB7AE3">
              <w:t>Customer information and feedback is analyzed</w:t>
            </w:r>
          </w:p>
        </w:tc>
        <w:tc>
          <w:tcPr>
            <w:tcW w:w="1133" w:type="dxa"/>
          </w:tcPr>
          <w:p w:rsidR="00126B6F" w:rsidRDefault="00126B6F" w:rsidP="00FB7AE3">
            <w:pPr>
              <w:jc w:val="center"/>
            </w:pPr>
            <w:r>
              <w:fldChar w:fldCharType="begin">
                <w:ffData>
                  <w:name w:val="Check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3"/>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4"/>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6"/>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FB7AE3" w:rsidP="00FB7AE3">
            <w:r w:rsidRPr="00FB7AE3">
              <w:t>There is an ongoing effort to communicate customer information and feedback</w:t>
            </w:r>
          </w:p>
        </w:tc>
        <w:tc>
          <w:tcPr>
            <w:tcW w:w="1133" w:type="dxa"/>
          </w:tcPr>
          <w:p w:rsidR="00126B6F" w:rsidRDefault="00126B6F" w:rsidP="00FB7AE3">
            <w:pPr>
              <w:jc w:val="center"/>
            </w:pPr>
            <w:r>
              <w:fldChar w:fldCharType="begin">
                <w:ffData>
                  <w:name w:val="Check5"/>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4"/>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23"/>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22"/>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1"/>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FB7AE3" w:rsidP="00FB7AE3">
            <w:r w:rsidRPr="00FB7AE3">
              <w:t>Customer feedback is used to identify opportunities for improvement</w:t>
            </w:r>
          </w:p>
        </w:tc>
        <w:tc>
          <w:tcPr>
            <w:tcW w:w="1133" w:type="dxa"/>
          </w:tcPr>
          <w:p w:rsidR="00126B6F" w:rsidRDefault="00126B6F" w:rsidP="00FB7AE3">
            <w:pPr>
              <w:jc w:val="center"/>
            </w:pPr>
            <w:r>
              <w:fldChar w:fldCharType="begin">
                <w:ffData>
                  <w:name w:val="Check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7"/>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8"/>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20"/>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126B6F" w:rsidRDefault="00FB7AE3" w:rsidP="00FB7AE3">
            <w:r w:rsidRPr="00FB7AE3">
              <w:t>Customer needs and requirements are a driver of new product and service development</w:t>
            </w:r>
          </w:p>
        </w:tc>
        <w:tc>
          <w:tcPr>
            <w:tcW w:w="1133" w:type="dxa"/>
          </w:tcPr>
          <w:p w:rsidR="00126B6F" w:rsidRDefault="00126B6F" w:rsidP="00FB7AE3">
            <w:pPr>
              <w:jc w:val="center"/>
            </w:pPr>
            <w:r>
              <w:fldChar w:fldCharType="begin">
                <w:ffData>
                  <w:name w:val="Check9"/>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8"/>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7"/>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6"/>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5"/>
                  <w:enabled/>
                  <w:calcOnExit w:val="0"/>
                  <w:checkBox>
                    <w:sizeAuto/>
                    <w:default w:val="0"/>
                  </w:checkBox>
                </w:ffData>
              </w:fldChar>
            </w:r>
            <w:r>
              <w:instrText xml:space="preserve"> FORMCHECKBOX </w:instrText>
            </w:r>
            <w:r w:rsidR="00B43C38">
              <w:fldChar w:fldCharType="separate"/>
            </w:r>
            <w:r>
              <w:fldChar w:fldCharType="end"/>
            </w:r>
          </w:p>
        </w:tc>
      </w:tr>
      <w:tr w:rsidR="00126B6F" w:rsidTr="00FB7AE3">
        <w:trPr>
          <w:cnfStyle w:val="000000100000" w:firstRow="0" w:lastRow="0" w:firstColumn="0" w:lastColumn="0" w:oddVBand="0" w:evenVBand="0" w:oddHBand="1" w:evenHBand="0" w:firstRowFirstColumn="0" w:firstRowLastColumn="0" w:lastRowFirstColumn="0" w:lastRowLastColumn="0"/>
          <w:cantSplit/>
        </w:trPr>
        <w:tc>
          <w:tcPr>
            <w:tcW w:w="4405" w:type="dxa"/>
          </w:tcPr>
          <w:p w:rsidR="00126B6F" w:rsidRDefault="00FB7AE3" w:rsidP="00FB7AE3">
            <w:r w:rsidRPr="00FB7AE3">
              <w:t>We work to improve the customer experience based on the areas important to customers</w:t>
            </w:r>
          </w:p>
        </w:tc>
        <w:tc>
          <w:tcPr>
            <w:tcW w:w="1133" w:type="dxa"/>
          </w:tcPr>
          <w:p w:rsidR="00126B6F" w:rsidRDefault="00126B6F" w:rsidP="00FB7AE3">
            <w:pPr>
              <w:jc w:val="center"/>
            </w:pPr>
            <w:r>
              <w:fldChar w:fldCharType="begin">
                <w:ffData>
                  <w:name w:val="Check10"/>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1"/>
                  <w:enabled/>
                  <w:calcOnExit w:val="0"/>
                  <w:checkBox>
                    <w:sizeAuto/>
                    <w:default w:val="0"/>
                  </w:checkBox>
                </w:ffData>
              </w:fldChar>
            </w:r>
            <w:r>
              <w:instrText xml:space="preserve"> FORMCHECKBOX </w:instrText>
            </w:r>
            <w:r w:rsidR="00B43C38">
              <w:fldChar w:fldCharType="separate"/>
            </w:r>
            <w:r>
              <w:fldChar w:fldCharType="end"/>
            </w:r>
          </w:p>
        </w:tc>
        <w:tc>
          <w:tcPr>
            <w:tcW w:w="1244" w:type="dxa"/>
          </w:tcPr>
          <w:p w:rsidR="00126B6F" w:rsidRDefault="00126B6F" w:rsidP="00FB7AE3">
            <w:pPr>
              <w:jc w:val="center"/>
            </w:pPr>
            <w:r>
              <w:fldChar w:fldCharType="begin">
                <w:ffData>
                  <w:name w:val="Check12"/>
                  <w:enabled/>
                  <w:calcOnExit w:val="0"/>
                  <w:checkBox>
                    <w:sizeAuto/>
                    <w:default w:val="0"/>
                  </w:checkBox>
                </w:ffData>
              </w:fldChar>
            </w:r>
            <w:r>
              <w:instrText xml:space="preserve"> FORMCHECKBOX </w:instrText>
            </w:r>
            <w:r w:rsidR="00B43C38">
              <w:fldChar w:fldCharType="separate"/>
            </w:r>
            <w:r>
              <w:fldChar w:fldCharType="end"/>
            </w:r>
          </w:p>
        </w:tc>
        <w:tc>
          <w:tcPr>
            <w:tcW w:w="1022" w:type="dxa"/>
          </w:tcPr>
          <w:p w:rsidR="00126B6F" w:rsidRDefault="00126B6F" w:rsidP="00FB7AE3">
            <w:pPr>
              <w:jc w:val="center"/>
            </w:pPr>
            <w:r>
              <w:fldChar w:fldCharType="begin">
                <w:ffData>
                  <w:name w:val="Check13"/>
                  <w:enabled/>
                  <w:calcOnExit w:val="0"/>
                  <w:checkBox>
                    <w:sizeAuto/>
                    <w:default w:val="0"/>
                  </w:checkBox>
                </w:ffData>
              </w:fldChar>
            </w:r>
            <w:r>
              <w:instrText xml:space="preserve"> FORMCHECKBOX </w:instrText>
            </w:r>
            <w:r w:rsidR="00B43C38">
              <w:fldChar w:fldCharType="separate"/>
            </w:r>
            <w:r>
              <w:fldChar w:fldCharType="end"/>
            </w:r>
          </w:p>
        </w:tc>
        <w:tc>
          <w:tcPr>
            <w:tcW w:w="1133" w:type="dxa"/>
          </w:tcPr>
          <w:p w:rsidR="00126B6F" w:rsidRDefault="00126B6F" w:rsidP="00FB7AE3">
            <w:pPr>
              <w:jc w:val="center"/>
            </w:pPr>
            <w:r>
              <w:fldChar w:fldCharType="begin">
                <w:ffData>
                  <w:name w:val="Check14"/>
                  <w:enabled/>
                  <w:calcOnExit w:val="0"/>
                  <w:checkBox>
                    <w:sizeAuto/>
                    <w:default w:val="0"/>
                  </w:checkBox>
                </w:ffData>
              </w:fldChar>
            </w:r>
            <w:r>
              <w:instrText xml:space="preserve"> FORMCHECKBOX </w:instrText>
            </w:r>
            <w:r w:rsidR="00B43C38">
              <w:fldChar w:fldCharType="separate"/>
            </w:r>
            <w:r>
              <w:fldChar w:fldCharType="end"/>
            </w:r>
          </w:p>
        </w:tc>
      </w:tr>
      <w:tr w:rsidR="00FB7AE3" w:rsidTr="00FB7AE3">
        <w:trPr>
          <w:cnfStyle w:val="000000010000" w:firstRow="0" w:lastRow="0" w:firstColumn="0" w:lastColumn="0" w:oddVBand="0" w:evenVBand="0" w:oddHBand="0" w:evenHBand="1" w:firstRowFirstColumn="0" w:firstRowLastColumn="0" w:lastRowFirstColumn="0" w:lastRowLastColumn="0"/>
          <w:cantSplit/>
        </w:trPr>
        <w:tc>
          <w:tcPr>
            <w:tcW w:w="4405" w:type="dxa"/>
          </w:tcPr>
          <w:p w:rsidR="00FB7AE3" w:rsidRPr="00FB7AE3" w:rsidRDefault="00FB7AE3" w:rsidP="00FB7AE3">
            <w:r w:rsidRPr="00FB7AE3">
              <w:t>There is an ongoing effort to communicate actions taken as a result of customer-focus efforts</w:t>
            </w:r>
          </w:p>
        </w:tc>
        <w:tc>
          <w:tcPr>
            <w:tcW w:w="1133" w:type="dxa"/>
          </w:tcPr>
          <w:p w:rsidR="00FB7AE3" w:rsidRDefault="00FB7AE3" w:rsidP="00FB7AE3">
            <w:pPr>
              <w:jc w:val="center"/>
            </w:pPr>
            <w:r>
              <w:fldChar w:fldCharType="begin">
                <w:ffData>
                  <w:name w:val="Check32"/>
                  <w:enabled/>
                  <w:calcOnExit w:val="0"/>
                  <w:checkBox>
                    <w:sizeAuto/>
                    <w:default w:val="0"/>
                  </w:checkBox>
                </w:ffData>
              </w:fldChar>
            </w:r>
            <w:bookmarkStart w:id="37" w:name="Check32"/>
            <w:r>
              <w:instrText xml:space="preserve"> FORMCHECKBOX </w:instrText>
            </w:r>
            <w:r w:rsidR="00B43C38">
              <w:fldChar w:fldCharType="separate"/>
            </w:r>
            <w:r>
              <w:fldChar w:fldCharType="end"/>
            </w:r>
            <w:bookmarkEnd w:id="37"/>
          </w:p>
        </w:tc>
        <w:tc>
          <w:tcPr>
            <w:tcW w:w="1133" w:type="dxa"/>
          </w:tcPr>
          <w:p w:rsidR="00FB7AE3" w:rsidRDefault="00FB7AE3" w:rsidP="00FB7AE3">
            <w:pPr>
              <w:jc w:val="center"/>
            </w:pPr>
            <w:r>
              <w:fldChar w:fldCharType="begin">
                <w:ffData>
                  <w:name w:val="Check33"/>
                  <w:enabled/>
                  <w:calcOnExit w:val="0"/>
                  <w:checkBox>
                    <w:sizeAuto/>
                    <w:default w:val="0"/>
                  </w:checkBox>
                </w:ffData>
              </w:fldChar>
            </w:r>
            <w:bookmarkStart w:id="38" w:name="Check33"/>
            <w:r>
              <w:instrText xml:space="preserve"> FORMCHECKBOX </w:instrText>
            </w:r>
            <w:r w:rsidR="00B43C38">
              <w:fldChar w:fldCharType="separate"/>
            </w:r>
            <w:r>
              <w:fldChar w:fldCharType="end"/>
            </w:r>
            <w:bookmarkEnd w:id="38"/>
          </w:p>
        </w:tc>
        <w:tc>
          <w:tcPr>
            <w:tcW w:w="1244" w:type="dxa"/>
          </w:tcPr>
          <w:p w:rsidR="00FB7AE3" w:rsidRDefault="00FB7AE3" w:rsidP="00FB7AE3">
            <w:pPr>
              <w:jc w:val="center"/>
            </w:pPr>
            <w:r>
              <w:fldChar w:fldCharType="begin">
                <w:ffData>
                  <w:name w:val="Check34"/>
                  <w:enabled/>
                  <w:calcOnExit w:val="0"/>
                  <w:checkBox>
                    <w:sizeAuto/>
                    <w:default w:val="0"/>
                  </w:checkBox>
                </w:ffData>
              </w:fldChar>
            </w:r>
            <w:bookmarkStart w:id="39" w:name="Check34"/>
            <w:r>
              <w:instrText xml:space="preserve"> FORMCHECKBOX </w:instrText>
            </w:r>
            <w:r w:rsidR="00B43C38">
              <w:fldChar w:fldCharType="separate"/>
            </w:r>
            <w:r>
              <w:fldChar w:fldCharType="end"/>
            </w:r>
            <w:bookmarkEnd w:id="39"/>
          </w:p>
        </w:tc>
        <w:tc>
          <w:tcPr>
            <w:tcW w:w="1022" w:type="dxa"/>
          </w:tcPr>
          <w:p w:rsidR="00FB7AE3" w:rsidRDefault="00FB7AE3" w:rsidP="00FB7AE3">
            <w:pPr>
              <w:jc w:val="center"/>
            </w:pPr>
            <w:r>
              <w:fldChar w:fldCharType="begin">
                <w:ffData>
                  <w:name w:val="Check36"/>
                  <w:enabled/>
                  <w:calcOnExit w:val="0"/>
                  <w:checkBox>
                    <w:sizeAuto/>
                    <w:default w:val="0"/>
                  </w:checkBox>
                </w:ffData>
              </w:fldChar>
            </w:r>
            <w:bookmarkStart w:id="40" w:name="Check36"/>
            <w:r>
              <w:instrText xml:space="preserve"> FORMCHECKBOX </w:instrText>
            </w:r>
            <w:r w:rsidR="00B43C38">
              <w:fldChar w:fldCharType="separate"/>
            </w:r>
            <w:r>
              <w:fldChar w:fldCharType="end"/>
            </w:r>
            <w:bookmarkEnd w:id="40"/>
          </w:p>
        </w:tc>
        <w:tc>
          <w:tcPr>
            <w:tcW w:w="1133" w:type="dxa"/>
          </w:tcPr>
          <w:p w:rsidR="00FB7AE3" w:rsidRDefault="00FB7AE3" w:rsidP="00FB7AE3">
            <w:pPr>
              <w:jc w:val="center"/>
            </w:pPr>
            <w:r>
              <w:fldChar w:fldCharType="begin">
                <w:ffData>
                  <w:name w:val="Check35"/>
                  <w:enabled/>
                  <w:calcOnExit w:val="0"/>
                  <w:checkBox>
                    <w:sizeAuto/>
                    <w:default w:val="0"/>
                  </w:checkBox>
                </w:ffData>
              </w:fldChar>
            </w:r>
            <w:r>
              <w:instrText xml:space="preserve"> </w:instrText>
            </w:r>
            <w:bookmarkStart w:id="41" w:name="Check35"/>
            <w:r>
              <w:instrText xml:space="preserve">FORMCHECKBOX </w:instrText>
            </w:r>
            <w:r w:rsidR="00B43C38">
              <w:fldChar w:fldCharType="separate"/>
            </w:r>
            <w:r>
              <w:fldChar w:fldCharType="end"/>
            </w:r>
            <w:bookmarkEnd w:id="41"/>
          </w:p>
        </w:tc>
      </w:tr>
    </w:tbl>
    <w:p w:rsidR="00126B6F" w:rsidRDefault="00126B6F" w:rsidP="00126B6F">
      <w:r>
        <w:t xml:space="preserve">(Optional) </w:t>
      </w:r>
      <w:r w:rsidRPr="00F24078">
        <w:rPr>
          <w:b/>
        </w:rPr>
        <w:t>If you have other examples of what your work area has/does that you think demonstrate the practice of this component, please share them below</w:t>
      </w:r>
      <w:r>
        <w:t xml:space="preserve">: </w:t>
      </w:r>
    </w:p>
    <w:p w:rsidR="00AD5935" w:rsidRDefault="00AD5935" w:rsidP="00AD593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6055C" w:rsidRDefault="00FB7AE3" w:rsidP="00FB7AE3">
      <w:pPr>
        <w:pStyle w:val="Heading3"/>
      </w:pPr>
      <w:r>
        <w:lastRenderedPageBreak/>
        <w:t>8. (Optional) What else would you like to tell us about your work area and its customer focus?</w:t>
      </w:r>
    </w:p>
    <w:p w:rsidR="00FB7AE3" w:rsidRDefault="00FB7AE3" w:rsidP="00FB7AE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7AE3" w:rsidRDefault="00FB7AE3" w:rsidP="00FB7AE3">
      <w:pPr>
        <w:pStyle w:val="Heading2"/>
      </w:pPr>
      <w:r>
        <w:t>References</w:t>
      </w:r>
    </w:p>
    <w:p w:rsidR="00FB7AE3" w:rsidRDefault="00B43C38" w:rsidP="00FB7AE3">
      <w:hyperlink r:id="rId10" w:history="1">
        <w:r w:rsidR="00FB7AE3" w:rsidRPr="00FB7AE3">
          <w:rPr>
            <w:rStyle w:val="Hyperlink"/>
          </w:rPr>
          <w:t>Customer Focus</w:t>
        </w:r>
      </w:hyperlink>
      <w:r w:rsidR="00FB7AE3">
        <w:t xml:space="preserve"> (Minnesota Department of Health), 2016.</w:t>
      </w:r>
    </w:p>
    <w:p w:rsidR="00FB7AE3" w:rsidRDefault="00B43C38" w:rsidP="00FB7AE3">
      <w:hyperlink r:id="rId11" w:history="1">
        <w:r w:rsidR="00FB7AE3" w:rsidRPr="00FB7AE3">
          <w:rPr>
            <w:rStyle w:val="Hyperlink"/>
          </w:rPr>
          <w:t>Customer Satisfaction: Improving Quality and Access to Services and Supports in Vulnerable Neighborhoods. What the Research Tells Us (PDF)</w:t>
        </w:r>
      </w:hyperlink>
      <w:r w:rsidR="00FB7AE3">
        <w:t xml:space="preserve"> (Center for the Study of Social Policy), 2007.</w:t>
      </w:r>
    </w:p>
    <w:p w:rsidR="00FB7AE3" w:rsidRDefault="00FB7AE3" w:rsidP="00FB7AE3">
      <w:r>
        <w:t>IDEA: Customer-focused Government. A State Government Performance Review (Prepared by Berk &amp; Associates), 2011.</w:t>
      </w:r>
    </w:p>
    <w:p w:rsidR="00FB7AE3" w:rsidRDefault="00B43C38" w:rsidP="00FB7AE3">
      <w:hyperlink r:id="rId12" w:history="1">
        <w:r w:rsidR="00FB7AE3" w:rsidRPr="00AF1F35">
          <w:rPr>
            <w:rStyle w:val="Hyperlink"/>
          </w:rPr>
          <w:t>Creating Value and Stakeholder Benefits: Customer-Focused Practices of Baldrige Award Recipients</w:t>
        </w:r>
        <w:r w:rsidR="00AF1F35" w:rsidRPr="00AF1F35">
          <w:rPr>
            <w:rStyle w:val="Hyperlink"/>
          </w:rPr>
          <w:t xml:space="preserve"> (PDF)</w:t>
        </w:r>
      </w:hyperlink>
      <w:r w:rsidR="00FB7AE3">
        <w:t xml:space="preserve"> (</w:t>
      </w:r>
      <w:r w:rsidR="00AF1F35">
        <w:t xml:space="preserve">K. Seiders), </w:t>
      </w:r>
      <w:r w:rsidR="00FB7AE3">
        <w:t>2003.</w:t>
      </w:r>
    </w:p>
    <w:p w:rsidR="00FB7AE3" w:rsidRDefault="00B43C38" w:rsidP="00FB7AE3">
      <w:hyperlink r:id="rId13" w:history="1">
        <w:r w:rsidR="00FB7AE3" w:rsidRPr="00AF1F35">
          <w:rPr>
            <w:rStyle w:val="Hyperlink"/>
          </w:rPr>
          <w:t>Self-Assessment Tool for Customer Service Excellence</w:t>
        </w:r>
      </w:hyperlink>
      <w:r w:rsidR="00FB7AE3">
        <w:t xml:space="preserve"> </w:t>
      </w:r>
      <w:r w:rsidR="00AF1F35">
        <w:t>(Customer Service Excellence via Governance Assessment Portal), 2009.</w:t>
      </w:r>
      <w:r w:rsidR="00FB7AE3">
        <w:t xml:space="preserve">  </w:t>
      </w:r>
    </w:p>
    <w:p w:rsidR="00FB7AE3" w:rsidRDefault="00B43C38" w:rsidP="00FB7AE3">
      <w:hyperlink r:id="rId14" w:history="1">
        <w:r w:rsidR="00FB7AE3" w:rsidRPr="00AF1F35">
          <w:rPr>
            <w:rStyle w:val="Hyperlink"/>
          </w:rPr>
          <w:t>World-Class Courtesy: A Best Practices Report</w:t>
        </w:r>
      </w:hyperlink>
      <w:r w:rsidR="00FB7AE3">
        <w:t xml:space="preserve"> </w:t>
      </w:r>
      <w:r w:rsidR="00AF1F35">
        <w:t>(National Performance Review), r</w:t>
      </w:r>
      <w:r w:rsidR="00FB7AE3">
        <w:t>etrieved 2016</w:t>
      </w:r>
      <w:r w:rsidR="00AF1F35">
        <w:t>.</w:t>
      </w:r>
      <w:r w:rsidR="00FB7AE3">
        <w:t xml:space="preserve"> </w:t>
      </w:r>
    </w:p>
    <w:p w:rsidR="00607162" w:rsidRPr="00DA20CB" w:rsidRDefault="00323DEE" w:rsidP="00585BF7">
      <w:pPr>
        <w:pStyle w:val="AddressBlockDate"/>
        <w:spacing w:before="480"/>
      </w:pPr>
      <w:r w:rsidRPr="00DA20CB">
        <w:t>Minnesota Department of Health</w:t>
      </w:r>
      <w:r w:rsidR="005A2C34">
        <w:br/>
        <w:t>Center for Public Health Practice</w:t>
      </w:r>
      <w:r w:rsidRPr="00DA20CB">
        <w:br/>
      </w:r>
      <w:r w:rsidR="00607162" w:rsidRPr="00DA20CB">
        <w:t xml:space="preserve">PO Box </w:t>
      </w:r>
      <w:r w:rsidR="005A2C34">
        <w:t>64975</w:t>
      </w:r>
      <w:r w:rsidR="00585BF7">
        <w:t xml:space="preserve">  </w:t>
      </w:r>
      <w:r w:rsidR="00607162" w:rsidRPr="00DA20CB">
        <w:t>St. Paul, MN</w:t>
      </w:r>
      <w:r w:rsidR="005A2C34">
        <w:t xml:space="preserve"> 55164-0975</w:t>
      </w:r>
      <w:r w:rsidR="00607162" w:rsidRPr="00DA20CB">
        <w:br/>
      </w:r>
      <w:r w:rsidR="005A2C34">
        <w:t>651-201-3880</w:t>
      </w:r>
      <w:r w:rsidR="00607162" w:rsidRPr="00DA20CB">
        <w:t xml:space="preserve"> </w:t>
      </w:r>
      <w:r w:rsidR="00585BF7">
        <w:t xml:space="preserve"> </w:t>
      </w:r>
      <w:hyperlink r:id="rId15" w:history="1">
        <w:r w:rsidR="005A2C34" w:rsidRPr="005A2C34">
          <w:t>health.ophp@state.mn.us</w:t>
        </w:r>
      </w:hyperlink>
      <w:r w:rsidR="005A2C34">
        <w:t xml:space="preserve"> </w:t>
      </w:r>
      <w:r w:rsidR="00607162" w:rsidRPr="00DA20CB">
        <w:br/>
      </w:r>
      <w:hyperlink r:id="rId16" w:tooltip="MDH website" w:history="1">
        <w:r w:rsidR="00607162" w:rsidRPr="00DA20CB">
          <w:t>www.health.state.mn.us</w:t>
        </w:r>
      </w:hyperlink>
    </w:p>
    <w:p w:rsidR="00607162" w:rsidRPr="00822457" w:rsidRDefault="00732682" w:rsidP="00585BF7">
      <w:pPr>
        <w:pStyle w:val="AddressBlockDate"/>
        <w:spacing w:before="480"/>
      </w:pPr>
      <w:r>
        <w:t>April 2018</w:t>
      </w:r>
    </w:p>
    <w:p w:rsidR="00CC4911" w:rsidRPr="00173894" w:rsidRDefault="00607162" w:rsidP="00E57BE7">
      <w:pPr>
        <w:pStyle w:val="Toobtainthisinfo"/>
      </w:pPr>
      <w:r w:rsidRPr="00B95FAA">
        <w:t xml:space="preserve">To obtain this information in a different </w:t>
      </w:r>
      <w:r w:rsidRPr="00E54515">
        <w:t>format</w:t>
      </w:r>
      <w:r w:rsidRPr="00B95FAA">
        <w:t>, call</w:t>
      </w:r>
      <w:r w:rsidR="00732682">
        <w:t xml:space="preserve">: 651-201-3880. </w:t>
      </w:r>
    </w:p>
    <w:sectPr w:rsidR="00CC4911" w:rsidRPr="00173894" w:rsidSect="00182D82">
      <w:headerReference w:type="default" r:id="rId17"/>
      <w:footerReference w:type="default" r:id="rId18"/>
      <w:type w:val="continuous"/>
      <w:pgSz w:w="12240" w:h="15840"/>
      <w:pgMar w:top="720" w:right="1080" w:bottom="72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AE3" w:rsidRDefault="00FB7AE3" w:rsidP="00D36495">
      <w:r>
        <w:separator/>
      </w:r>
    </w:p>
  </w:endnote>
  <w:endnote w:type="continuationSeparator" w:id="0">
    <w:p w:rsidR="00FB7AE3" w:rsidRDefault="00FB7AE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188061"/>
      <w:docPartObj>
        <w:docPartGallery w:val="Page Numbers (Bottom of Page)"/>
        <w:docPartUnique/>
      </w:docPartObj>
    </w:sdtPr>
    <w:sdtEndPr/>
    <w:sdtContent>
      <w:p w:rsidR="00FB7AE3" w:rsidRDefault="00FB7AE3">
        <w:r w:rsidRPr="000F7548">
          <w:fldChar w:fldCharType="begin"/>
        </w:r>
        <w:r w:rsidRPr="000F7548">
          <w:instrText xml:space="preserve"> PAGE   \* MERGEFORMAT </w:instrText>
        </w:r>
        <w:r w:rsidRPr="000F7548">
          <w:fldChar w:fldCharType="separate"/>
        </w:r>
        <w:r w:rsidR="00B43C38">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AE3" w:rsidRDefault="00FB7AE3" w:rsidP="00D36495">
      <w:r>
        <w:separator/>
      </w:r>
    </w:p>
  </w:footnote>
  <w:footnote w:type="continuationSeparator" w:id="0">
    <w:p w:rsidR="00FB7AE3" w:rsidRDefault="00FB7AE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AE3" w:rsidRPr="007D04F1" w:rsidRDefault="00FB7AE3" w:rsidP="007D04F1">
    <w:pPr>
      <w:pStyle w:val="Header"/>
    </w:pPr>
    <w:r w:rsidRPr="007D04F1">
      <w:t>Customer Focus Assessment Tool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82"/>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49A"/>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6B6F"/>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6A38"/>
    <w:rsid w:val="00157359"/>
    <w:rsid w:val="0015785C"/>
    <w:rsid w:val="00157C97"/>
    <w:rsid w:val="001602DD"/>
    <w:rsid w:val="001605DC"/>
    <w:rsid w:val="00161430"/>
    <w:rsid w:val="001619DA"/>
    <w:rsid w:val="00161C9D"/>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2D82"/>
    <w:rsid w:val="0018336F"/>
    <w:rsid w:val="00184F61"/>
    <w:rsid w:val="00185912"/>
    <w:rsid w:val="00185DE4"/>
    <w:rsid w:val="0018770D"/>
    <w:rsid w:val="00190EB2"/>
    <w:rsid w:val="00191E21"/>
    <w:rsid w:val="00192ED2"/>
    <w:rsid w:val="001941DC"/>
    <w:rsid w:val="0019499A"/>
    <w:rsid w:val="00194CEB"/>
    <w:rsid w:val="00195479"/>
    <w:rsid w:val="0019552D"/>
    <w:rsid w:val="00195CC6"/>
    <w:rsid w:val="00197D68"/>
    <w:rsid w:val="001A0025"/>
    <w:rsid w:val="001A0378"/>
    <w:rsid w:val="001A03A3"/>
    <w:rsid w:val="001A0E75"/>
    <w:rsid w:val="001A10A6"/>
    <w:rsid w:val="001A1F13"/>
    <w:rsid w:val="001A20E1"/>
    <w:rsid w:val="001A2742"/>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86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E35"/>
    <w:rsid w:val="00582090"/>
    <w:rsid w:val="00582B20"/>
    <w:rsid w:val="00583615"/>
    <w:rsid w:val="005842F4"/>
    <w:rsid w:val="00584D07"/>
    <w:rsid w:val="00584FDC"/>
    <w:rsid w:val="00585379"/>
    <w:rsid w:val="005854F9"/>
    <w:rsid w:val="00585599"/>
    <w:rsid w:val="0058562F"/>
    <w:rsid w:val="00585BF7"/>
    <w:rsid w:val="005860AB"/>
    <w:rsid w:val="00586AD1"/>
    <w:rsid w:val="00586EAE"/>
    <w:rsid w:val="00586FBD"/>
    <w:rsid w:val="00587756"/>
    <w:rsid w:val="00587C97"/>
    <w:rsid w:val="00587FB9"/>
    <w:rsid w:val="00590F8E"/>
    <w:rsid w:val="00591B2D"/>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2C34"/>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62EA"/>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682"/>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4F1"/>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5A8"/>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54E"/>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A04"/>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935"/>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1F35"/>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3C38"/>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055C"/>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2D1"/>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968"/>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4515"/>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078"/>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76FCB"/>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24"/>
    <w:rsid w:val="00FB56BC"/>
    <w:rsid w:val="00FB60FB"/>
    <w:rsid w:val="00FB640A"/>
    <w:rsid w:val="00FB688E"/>
    <w:rsid w:val="00FB7AE3"/>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086"/>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D13833D-5DF2-4AA8-8D38-8923FB29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portal.org/resources/detail/self-assessment-tool-for-customer-service-excelle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msmeetings.org/ConfProceedings/001/Papers/QM-07.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lth.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sp.org/publications/constituents-co-invested-in-change/customer-satisfaction/customer-satisfaction-what-research-tells-us.pdf" TargetMode="External"/><Relationship Id="rId5" Type="http://schemas.openxmlformats.org/officeDocument/2006/relationships/webSettings" Target="webSettings.xml"/><Relationship Id="rId15" Type="http://schemas.openxmlformats.org/officeDocument/2006/relationships/hyperlink" Target="mailto:health.ophp@state.mn.us" TargetMode="External"/><Relationship Id="rId10" Type="http://schemas.openxmlformats.org/officeDocument/2006/relationships/hyperlink" Target="http://www.health.state.mn.us/divs/opi/qi/customerfoc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lth.ophp@state.mn.us" TargetMode="External"/><Relationship Id="rId14" Type="http://schemas.openxmlformats.org/officeDocument/2006/relationships/hyperlink" Target="http://govinfo.library.unt.edu/npr/library/papers/benchmrk/courtesy/chapter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le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1432-3EAD-4C7B-89B0-DA08FC5CC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Customer Focus Assessment Tool</vt:lpstr>
    </vt:vector>
  </TitlesOfParts>
  <Company>Minnesota Department of Health</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Focus Assessment Tool</dc:title>
  <dc:subject>Customer Focus Assessment Tool</dc:subject>
  <dc:creator>Center for Public Health Practice - Minnesota Dept. of Health</dc:creator>
  <cp:keywords/>
  <dc:description/>
  <cp:lastModifiedBy>HawleyMarch, Allison (MDH)</cp:lastModifiedBy>
  <cp:revision>4</cp:revision>
  <cp:lastPrinted>2018-04-30T14:58:00Z</cp:lastPrinted>
  <dcterms:created xsi:type="dcterms:W3CDTF">2018-04-30T16:00:00Z</dcterms:created>
  <dcterms:modified xsi:type="dcterms:W3CDTF">2019-10-30T21:26:00Z</dcterms:modified>
</cp:coreProperties>
</file>