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EEEBD" w14:textId="77777777" w:rsidR="00B94C9F" w:rsidRDefault="00B94C9F" w:rsidP="00B94C9F">
      <w:pPr>
        <w:pStyle w:val="LOGO"/>
      </w:pPr>
      <w:r>
        <w:drawing>
          <wp:inline distT="0" distB="0" distL="0" distR="0" wp14:anchorId="65207D82" wp14:editId="2A7BD43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4698C3F" w14:textId="7035D82E" w:rsidR="00B94C9F" w:rsidRDefault="00976698" w:rsidP="00B94C9F">
      <w:pPr>
        <w:pStyle w:val="Heading1"/>
      </w:pPr>
      <w:r>
        <w:t>Case presentation outline</w:t>
      </w:r>
    </w:p>
    <w:p w14:paraId="00362096" w14:textId="62F41095" w:rsidR="00B94C9F" w:rsidRDefault="00976698" w:rsidP="00976698">
      <w:pPr>
        <w:pStyle w:val="Subtitle"/>
      </w:pPr>
      <w:r>
        <w:t>PHN residency for new graduates</w:t>
      </w:r>
    </w:p>
    <w:p w14:paraId="48E9EFA3" w14:textId="139BD16E" w:rsidR="00976698" w:rsidRDefault="00976698" w:rsidP="00976698">
      <w:r>
        <w:t>Examine your caseload and select a client situation that presents challenging issues, or a case that is going unusually well.  Using the following criteria develop a case presentation to present to your preceptor and/or colleagues.</w:t>
      </w:r>
    </w:p>
    <w:p w14:paraId="6649CC3D" w14:textId="2783C44B" w:rsidR="00976698" w:rsidRDefault="00976698" w:rsidP="00976698">
      <w:pPr>
        <w:pStyle w:val="Heading2"/>
      </w:pPr>
      <w:r>
        <w:t>Background</w:t>
      </w:r>
    </w:p>
    <w:p w14:paraId="370E8F5E" w14:textId="6449E15C" w:rsidR="00976698" w:rsidRDefault="00976698" w:rsidP="00976698">
      <w:r>
        <w:t>Include age, gender, ethnicity, living situation, circumstances of your involvement, referral source, etc. Consider adding a brief description of any agencies, organizations, or groups involved.  Give relevant history; for example, events that happened years ago may help clarify the current situation, or the situation may have arisen suddenly without obvious historical causes.</w:t>
      </w:r>
    </w:p>
    <w:p w14:paraId="1F2BED70" w14:textId="0C304D09" w:rsidR="00976698" w:rsidRDefault="00976698" w:rsidP="00976698">
      <w:pPr>
        <w:pStyle w:val="Heading2"/>
      </w:pPr>
      <w:r>
        <w:t>Key findings</w:t>
      </w:r>
    </w:p>
    <w:p w14:paraId="10EC0F52" w14:textId="44BCEEA2" w:rsidR="00976698" w:rsidRDefault="00976698" w:rsidP="00976698">
      <w:r>
        <w:t>Give details of the current situation relevant to helping someone understand this situation. For example: any signs and symptoms of illness; environmental factors that impact the situation; actual or potential resources within the community; and client strengths, risks, goals, and plans.</w:t>
      </w:r>
    </w:p>
    <w:p w14:paraId="4B146A92" w14:textId="1972D857" w:rsidR="00976698" w:rsidRDefault="00976698" w:rsidP="00976698">
      <w:pPr>
        <w:pStyle w:val="Heading2"/>
      </w:pPr>
      <w:r>
        <w:t>Conclusions</w:t>
      </w:r>
    </w:p>
    <w:p w14:paraId="02ACBD86" w14:textId="65E24ABC" w:rsidR="00976698" w:rsidRDefault="00976698" w:rsidP="00976698">
      <w:r>
        <w:t>Describe your understanding of why things are as they are. It may appropriately reflect uncertainty or ambivalence.</w:t>
      </w:r>
    </w:p>
    <w:p w14:paraId="7595F711" w14:textId="0286379D" w:rsidR="00976698" w:rsidRDefault="00976698" w:rsidP="00976698">
      <w:pPr>
        <w:pStyle w:val="Heading2"/>
      </w:pPr>
      <w:r>
        <w:t xml:space="preserve">Interventions and plans </w:t>
      </w:r>
    </w:p>
    <w:p w14:paraId="120D8121" w14:textId="7210397B" w:rsidR="00976698" w:rsidRDefault="00976698" w:rsidP="00976698">
      <w:r>
        <w:t>Describe what you have done and what you plan to do about the situation.</w:t>
      </w:r>
    </w:p>
    <w:p w14:paraId="72F0FFFF" w14:textId="5CA83304" w:rsidR="00976698" w:rsidRDefault="00976698" w:rsidP="00976698">
      <w:pPr>
        <w:pStyle w:val="Heading2"/>
      </w:pPr>
      <w:r>
        <w:t xml:space="preserve">Reason for presentation </w:t>
      </w:r>
    </w:p>
    <w:p w14:paraId="7EE2F157" w14:textId="3BBA1B30" w:rsidR="00976698" w:rsidRDefault="00976698" w:rsidP="00976698">
      <w:r>
        <w:t>Explain why you selected this case when you could have presented several other cases. Does it present a unique challenge or an unusual problem? Does it illustrate the effectiveness of an intervention? Do you need help with the case, or are you presenting it so others can learn from your experience?</w:t>
      </w:r>
    </w:p>
    <w:p w14:paraId="77BA72F7" w14:textId="77777777" w:rsidR="00976698" w:rsidRDefault="00976698" w:rsidP="00976698">
      <w:pPr>
        <w:pStyle w:val="Heading2"/>
      </w:pPr>
      <w:r>
        <w:t>References</w:t>
      </w:r>
    </w:p>
    <w:p w14:paraId="482D22AF" w14:textId="7B73B350" w:rsidR="00976698" w:rsidRDefault="00976698" w:rsidP="00976698">
      <w:r>
        <w:t>Adapted from</w:t>
      </w:r>
      <w:r w:rsidR="008C1409">
        <w:t>:</w:t>
      </w:r>
      <w:r>
        <w:t xml:space="preserve"> California State University-Bakersfield. </w:t>
      </w:r>
      <w:r w:rsidRPr="00976698">
        <w:rPr>
          <w:i/>
          <w:iCs/>
        </w:rPr>
        <w:t>Case Presentation Outline</w:t>
      </w:r>
      <w:r>
        <w:t xml:space="preserve">. Online: </w:t>
      </w:r>
      <w:hyperlink r:id="rId12" w:history="1">
        <w:r w:rsidRPr="00E22023">
          <w:rPr>
            <w:rStyle w:val="Hyperlink"/>
          </w:rPr>
          <w:t>https://www.csub.edu/~bhartsell/Case_Presentation_Outline.doc</w:t>
        </w:r>
      </w:hyperlink>
      <w:r>
        <w:t xml:space="preserve"> </w:t>
      </w:r>
    </w:p>
    <w:p w14:paraId="32C3659E" w14:textId="77777777" w:rsidR="00976698" w:rsidRDefault="00976698">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68CD258B" w14:textId="5726BEAC" w:rsidR="00976698" w:rsidRDefault="00976698" w:rsidP="00976698">
      <w:pPr>
        <w:pStyle w:val="Heading1"/>
      </w:pPr>
      <w:r>
        <w:lastRenderedPageBreak/>
        <w:t>Reflective cycle: The Gibbs Model</w:t>
      </w:r>
    </w:p>
    <w:p w14:paraId="65BD6427" w14:textId="007AA0B3" w:rsidR="008C1409" w:rsidRPr="008C1409" w:rsidRDefault="008C1409" w:rsidP="008C1409">
      <w:r w:rsidRPr="008C1409">
        <w:t>Adapted from</w:t>
      </w:r>
      <w:r>
        <w:t>:</w:t>
      </w:r>
      <w:r w:rsidRPr="008C1409">
        <w:t xml:space="preserve"> Gibbs, G. (1988). </w:t>
      </w:r>
      <w:r w:rsidRPr="008C1409">
        <w:rPr>
          <w:i/>
          <w:iCs/>
        </w:rPr>
        <w:t>Learning by doing: A guide to teaching and learning methods</w:t>
      </w:r>
      <w:r w:rsidRPr="008C1409">
        <w:t>. Further Education Unit, Oxford Polytechnic.</w:t>
      </w:r>
    </w:p>
    <w:p w14:paraId="2EFC585F" w14:textId="70BF1C00" w:rsidR="00976698" w:rsidRPr="00976698" w:rsidRDefault="00976698" w:rsidP="008E4C6E">
      <w:pPr>
        <w:pStyle w:val="TableorChartTitle"/>
      </w:pPr>
      <w:r>
        <w:rPr>
          <w:noProof/>
        </w:rPr>
        <w:drawing>
          <wp:inline distT="0" distB="0" distL="0" distR="0" wp14:anchorId="09A4E9F9" wp14:editId="6B76465A">
            <wp:extent cx="5468490" cy="5486400"/>
            <wp:effectExtent l="0" t="0" r="0" b="0"/>
            <wp:docPr id="5" name="Picture 5" descr="Gibbs reflective cycle: &#10;Description: What happened?&#10;Feelings: What were my feelings? &#10;Evaluation: What was good and what was difficult?&#10;Analysis: What can I learn? What skills are needed for me to move forward?&#10;Conclusion: What could I have done differently or in addition?&#10;Action plan: If it happens again, what would I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ibbs reflective cycle: &#10;Description: What happened?&#10;Feelings: What were my feelings? &#10;Evaluation: What was good and what was difficult?&#10;Analysis: What can I learn? What skills are needed for me to move forward?&#10;Conclusion: What could I have done differently or in addition?&#10;Action plan: If it happens again, what would I do?"/>
                    <pic:cNvPicPr>
                      <a:picLocks noChangeAspect="1" noChangeArrowheads="1"/>
                    </pic:cNvPicPr>
                  </pic:nvPicPr>
                  <pic:blipFill rotWithShape="1">
                    <a:blip r:embed="rId13">
                      <a:extLst>
                        <a:ext uri="{28A0092B-C50C-407E-A947-70E740481C1C}">
                          <a14:useLocalDpi xmlns:a14="http://schemas.microsoft.com/office/drawing/2010/main" val="0"/>
                        </a:ext>
                      </a:extLst>
                    </a:blip>
                    <a:srcRect l="21404" r="21336"/>
                    <a:stretch/>
                  </pic:blipFill>
                  <pic:spPr bwMode="auto">
                    <a:xfrm>
                      <a:off x="0" y="0"/>
                      <a:ext cx="5468490" cy="5486400"/>
                    </a:xfrm>
                    <a:prstGeom prst="rect">
                      <a:avLst/>
                    </a:prstGeom>
                    <a:noFill/>
                    <a:ln>
                      <a:noFill/>
                    </a:ln>
                    <a:extLst>
                      <a:ext uri="{53640926-AAD7-44D8-BBD7-CCE9431645EC}">
                        <a14:shadowObscured xmlns:a14="http://schemas.microsoft.com/office/drawing/2010/main"/>
                      </a:ext>
                    </a:extLst>
                  </pic:spPr>
                </pic:pic>
              </a:graphicData>
            </a:graphic>
          </wp:inline>
        </w:drawing>
      </w:r>
    </w:p>
    <w:p w14:paraId="3F6801FF" w14:textId="77777777" w:rsidR="00976698" w:rsidRPr="00976698" w:rsidRDefault="00976698" w:rsidP="00976698">
      <w:pPr>
        <w:suppressAutoHyphens w:val="0"/>
        <w:spacing w:before="600"/>
        <w:rPr>
          <w:sz w:val="20"/>
        </w:rPr>
      </w:pPr>
      <w:r w:rsidRPr="00976698">
        <w:rPr>
          <w:sz w:val="20"/>
        </w:rPr>
        <w:t>Minnesota Department of Health</w:t>
      </w:r>
      <w:r w:rsidRPr="00976698">
        <w:rPr>
          <w:sz w:val="20"/>
        </w:rPr>
        <w:br/>
        <w:t xml:space="preserve">Center for Public Health Practice </w:t>
      </w:r>
      <w:r w:rsidRPr="00976698">
        <w:rPr>
          <w:sz w:val="20"/>
        </w:rPr>
        <w:br/>
        <w:t xml:space="preserve">651-201-3880 </w:t>
      </w:r>
      <w:r w:rsidRPr="00976698">
        <w:rPr>
          <w:sz w:val="20"/>
        </w:rPr>
        <w:br/>
      </w:r>
      <w:hyperlink r:id="rId14" w:history="1">
        <w:r w:rsidRPr="00976698">
          <w:rPr>
            <w:color w:val="003865" w:themeColor="text1"/>
            <w:sz w:val="20"/>
            <w:u w:val="single"/>
          </w:rPr>
          <w:t>health.ophp@state.mn.us</w:t>
        </w:r>
      </w:hyperlink>
      <w:r w:rsidRPr="00976698">
        <w:rPr>
          <w:sz w:val="20"/>
        </w:rPr>
        <w:br/>
      </w:r>
      <w:hyperlink r:id="rId15" w:history="1">
        <w:r w:rsidRPr="00976698">
          <w:rPr>
            <w:color w:val="003865" w:themeColor="text1"/>
            <w:sz w:val="20"/>
            <w:u w:val="single"/>
          </w:rPr>
          <w:t>www.health.state.mn.us/phnresidency</w:t>
        </w:r>
      </w:hyperlink>
      <w:r w:rsidRPr="00976698">
        <w:rPr>
          <w:sz w:val="20"/>
        </w:rPr>
        <w:t xml:space="preserve"> </w:t>
      </w:r>
    </w:p>
    <w:p w14:paraId="7E6789DA" w14:textId="200C947D" w:rsidR="00CC4911" w:rsidRPr="00976698" w:rsidRDefault="00976698" w:rsidP="00184F95">
      <w:pPr>
        <w:tabs>
          <w:tab w:val="left" w:pos="3810"/>
          <w:tab w:val="center" w:pos="4680"/>
        </w:tabs>
        <w:suppressAutoHyphens w:val="0"/>
        <w:spacing w:before="600"/>
        <w:rPr>
          <w:i/>
          <w:sz w:val="20"/>
        </w:rPr>
      </w:pPr>
      <w:r w:rsidRPr="00976698">
        <w:rPr>
          <w:sz w:val="20"/>
        </w:rPr>
        <w:t>August 2021</w:t>
      </w:r>
      <w:r w:rsidR="00184F95">
        <w:rPr>
          <w:sz w:val="20"/>
        </w:rPr>
        <w:t xml:space="preserve">. </w:t>
      </w:r>
      <w:r w:rsidRPr="00976698">
        <w:rPr>
          <w:i/>
          <w:sz w:val="20"/>
        </w:rPr>
        <w:t>To obtain this information in a different format, call: 651-201-3880.</w:t>
      </w:r>
    </w:p>
    <w:sectPr w:rsidR="00CC4911" w:rsidRPr="00976698" w:rsidSect="00F61439">
      <w:headerReference w:type="default" r:id="rId16"/>
      <w:footerReference w:type="default" r:id="rId17"/>
      <w:footerReference w:type="first" r:id="rId1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4C86" w14:textId="77777777" w:rsidR="00976698" w:rsidRDefault="00976698" w:rsidP="00976698">
      <w:r>
        <w:separator/>
      </w:r>
    </w:p>
    <w:p w14:paraId="3EF77816" w14:textId="77777777" w:rsidR="00147C43" w:rsidRDefault="00147C43" w:rsidP="00976698"/>
  </w:endnote>
  <w:endnote w:type="continuationSeparator" w:id="0">
    <w:p w14:paraId="0205BF33" w14:textId="77777777" w:rsidR="00976698" w:rsidRDefault="00976698" w:rsidP="00976698">
      <w:r>
        <w:continuationSeparator/>
      </w:r>
    </w:p>
    <w:p w14:paraId="3184C652" w14:textId="77777777" w:rsidR="00147C43" w:rsidRDefault="00147C43" w:rsidP="00976698"/>
  </w:endnote>
  <w:endnote w:type="continuationNotice" w:id="1">
    <w:p w14:paraId="3F72C7A7" w14:textId="77777777" w:rsidR="002F3E2E" w:rsidRDefault="002F3E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353500"/>
      <w:docPartObj>
        <w:docPartGallery w:val="Page Numbers (Bottom of Page)"/>
        <w:docPartUnique/>
      </w:docPartObj>
    </w:sdtPr>
    <w:sdtEndPr/>
    <w:sdtContent>
      <w:p w14:paraId="76217126" w14:textId="78F1450A" w:rsidR="00147C43" w:rsidRDefault="000F7548" w:rsidP="00976698">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68000"/>
      <w:docPartObj>
        <w:docPartGallery w:val="Page Numbers (Bottom of Page)"/>
        <w:docPartUnique/>
      </w:docPartObj>
    </w:sdtPr>
    <w:sdtEndPr>
      <w:rPr>
        <w:rStyle w:val="HeaderChar"/>
        <w:caps/>
        <w:color w:val="003865" w:themeColor="text1"/>
        <w:spacing w:val="40"/>
        <w:sz w:val="20"/>
      </w:rPr>
    </w:sdtEndPr>
    <w:sdtContent>
      <w:p w14:paraId="39558E8C" w14:textId="77777777" w:rsidR="00B45CED" w:rsidRPr="00EE4C86" w:rsidRDefault="00B45CED" w:rsidP="00976698">
        <w:pPr>
          <w:pStyle w:val="Foo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p w14:paraId="27BF05F7" w14:textId="77777777" w:rsidR="00147C43" w:rsidRDefault="00147C43" w:rsidP="00976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F3330" w14:textId="77777777" w:rsidR="00976698" w:rsidRDefault="00976698" w:rsidP="00976698">
      <w:r>
        <w:separator/>
      </w:r>
    </w:p>
    <w:p w14:paraId="0E8BACE1" w14:textId="77777777" w:rsidR="00147C43" w:rsidRDefault="00147C43" w:rsidP="00976698"/>
  </w:footnote>
  <w:footnote w:type="continuationSeparator" w:id="0">
    <w:p w14:paraId="3E06A8CE" w14:textId="77777777" w:rsidR="00976698" w:rsidRDefault="00976698" w:rsidP="00976698">
      <w:r>
        <w:continuationSeparator/>
      </w:r>
    </w:p>
    <w:p w14:paraId="2086C6F9" w14:textId="77777777" w:rsidR="00147C43" w:rsidRDefault="00147C43" w:rsidP="00976698"/>
  </w:footnote>
  <w:footnote w:type="continuationNotice" w:id="1">
    <w:p w14:paraId="24762715" w14:textId="77777777" w:rsidR="002F3E2E" w:rsidRDefault="002F3E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5B91" w14:textId="5A6F3FD9" w:rsidR="00147C43" w:rsidRDefault="00976698" w:rsidP="00976698">
    <w:pPr>
      <w:pStyle w:val="Header"/>
    </w:pPr>
    <w:r w:rsidRPr="00976698">
      <w:t>Case presentation outline</w:t>
    </w:r>
    <w:r>
      <w:br/>
      <w:t>phn RESIDENCY FOR NEW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98"/>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9FE"/>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47C43"/>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4F95"/>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E2E"/>
    <w:rsid w:val="002F41B4"/>
    <w:rsid w:val="002F4E67"/>
    <w:rsid w:val="002F51F7"/>
    <w:rsid w:val="002F5C78"/>
    <w:rsid w:val="002F5E2C"/>
    <w:rsid w:val="002F5EEA"/>
    <w:rsid w:val="002F693D"/>
    <w:rsid w:val="002F705B"/>
    <w:rsid w:val="003005EE"/>
    <w:rsid w:val="00300833"/>
    <w:rsid w:val="0030124E"/>
    <w:rsid w:val="003013B3"/>
    <w:rsid w:val="003014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67F54"/>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B17"/>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1D4"/>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09"/>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19F"/>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4C6E"/>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698"/>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0A01"/>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A27"/>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224FB62"/>
    <w:rsid w:val="06BBFA94"/>
    <w:rsid w:val="1CDD1A73"/>
    <w:rsid w:val="6C710F2A"/>
    <w:rsid w:val="71102924"/>
    <w:rsid w:val="74BABA76"/>
    <w:rsid w:val="75EA57E2"/>
    <w:rsid w:val="7A7A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2B134"/>
  <w15:docId w15:val="{36ADCB5F-ECEA-4C58-B8A2-0A5C1E79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76698"/>
    <w:pPr>
      <w:suppressAutoHyphens/>
      <w:spacing w:before="120" w:after="120"/>
    </w:pPr>
    <w:rPr>
      <w:szCs w:val="20"/>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976698"/>
    <w:rPr>
      <w:sz w:val="16"/>
      <w:szCs w:val="16"/>
    </w:rPr>
  </w:style>
  <w:style w:type="paragraph" w:styleId="CommentText">
    <w:name w:val="annotation text"/>
    <w:basedOn w:val="Normal"/>
    <w:link w:val="CommentTextChar"/>
    <w:semiHidden/>
    <w:unhideWhenUsed/>
    <w:locked/>
    <w:rsid w:val="00976698"/>
    <w:rPr>
      <w:sz w:val="20"/>
    </w:rPr>
  </w:style>
  <w:style w:type="character" w:customStyle="1" w:styleId="CommentTextChar">
    <w:name w:val="Comment Text Char"/>
    <w:basedOn w:val="DefaultParagraphFont"/>
    <w:link w:val="CommentText"/>
    <w:semiHidden/>
    <w:rsid w:val="00976698"/>
    <w:rPr>
      <w:sz w:val="20"/>
      <w:szCs w:val="20"/>
    </w:rPr>
  </w:style>
  <w:style w:type="paragraph" w:styleId="CommentSubject">
    <w:name w:val="annotation subject"/>
    <w:basedOn w:val="CommentText"/>
    <w:next w:val="CommentText"/>
    <w:link w:val="CommentSubjectChar"/>
    <w:semiHidden/>
    <w:unhideWhenUsed/>
    <w:locked/>
    <w:rsid w:val="00976698"/>
    <w:rPr>
      <w:b/>
      <w:bCs/>
    </w:rPr>
  </w:style>
  <w:style w:type="character" w:customStyle="1" w:styleId="CommentSubjectChar">
    <w:name w:val="Comment Subject Char"/>
    <w:basedOn w:val="CommentTextChar"/>
    <w:link w:val="CommentSubject"/>
    <w:semiHidden/>
    <w:rsid w:val="00976698"/>
    <w:rPr>
      <w:b/>
      <w:bCs/>
      <w:sz w:val="20"/>
      <w:szCs w:val="20"/>
    </w:rPr>
  </w:style>
  <w:style w:type="character" w:styleId="UnresolvedMention">
    <w:name w:val="Unresolved Mention"/>
    <w:basedOn w:val="DefaultParagraphFont"/>
    <w:uiPriority w:val="99"/>
    <w:semiHidden/>
    <w:unhideWhenUsed/>
    <w:rsid w:val="0097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ub.edu/~bhartsell/Case_Presentation_Outlin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ealth.state.mn.us/phnresiden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ophp@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le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ie_x0020_copy_x0020_edited xmlns="6423882a-fff4-4f92-bbca-7dd3c9414d48">✔️</Allie_x0020_copy_x0020_edited>
    <Notes0 xmlns="6423882a-fff4-4f92-bbca-7dd3c9414d48">After Julia's approved this, copy the contents over to Dreamweaver. Confirm with Julia that this should be a Word doc and not a PDF?
10/21: Sent to Julia for review, with question above.</Notes0>
    <Page_x002f_doc xmlns="6423882a-fff4-4f92-bbca-7dd3c9414d48">Web page &amp; Word document</Page_x002f_doc>
    <URL xmlns="6423882a-fff4-4f92-bbca-7dd3c9414d48">/casestudies/casepresentationoutline.html; /casestudies/casepresentationoutline.pdf</URL>
    <Allie_x0020_ADA_x0020_accessible xmlns="6423882a-fff4-4f92-bbca-7dd3c9414d48">❌</Allie_x0020_ADA_x0020_accessible>
    <Allie_x0020_formatted xmlns="6423882a-fff4-4f92-bbca-7dd3c9414d48">✔️</Allie_x0020_formatted>
    <Final_x0020_text_x0020_on_x0020_BC xmlns="6423882a-fff4-4f92-bbca-7dd3c9414d48">✔️</Final_x0020_text_x0020_on_x0020_BC>
    <Team_x0020_given_x0020_final_x0020_approval xmlns="6423882a-fff4-4f92-bbca-7dd3c9414d48">❌</Team_x0020_given_x0020_final_x0020_approva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13B053F9A2B14BAB3C71D1C4970C0A" ma:contentTypeVersion="12" ma:contentTypeDescription="Create a new document." ma:contentTypeScope="" ma:versionID="7aed8310e8f79ecd543628ee67da7ae4">
  <xsd:schema xmlns:xsd="http://www.w3.org/2001/XMLSchema" xmlns:xs="http://www.w3.org/2001/XMLSchema" xmlns:p="http://schemas.microsoft.com/office/2006/metadata/properties" xmlns:ns2="6423882a-fff4-4f92-bbca-7dd3c9414d48" targetNamespace="http://schemas.microsoft.com/office/2006/metadata/properties" ma:root="true" ma:fieldsID="4eb7400814023c21d9e120d25e36b952" ns2:_="">
    <xsd:import namespace="6423882a-fff4-4f92-bbca-7dd3c9414d48"/>
    <xsd:element name="properties">
      <xsd:complexType>
        <xsd:sequence>
          <xsd:element name="documentManagement">
            <xsd:complexType>
              <xsd:all>
                <xsd:element ref="ns2:Page_x002f_doc" minOccurs="0"/>
                <xsd:element ref="ns2:URL" minOccurs="0"/>
                <xsd:element ref="ns2:Final_x0020_text_x0020_on_x0020_BC" minOccurs="0"/>
                <xsd:element ref="ns2:Allie_x0020_copy_x0020_edited" minOccurs="0"/>
                <xsd:element ref="ns2:Allie_x0020_formatted" minOccurs="0"/>
                <xsd:element ref="ns2:Team_x0020_given_x0020_final_x0020_approval" minOccurs="0"/>
                <xsd:element ref="ns2:Allie_x0020_ADA_x0020_accessible" minOccurs="0"/>
                <xsd:element ref="ns2:MediaServiceMetadata" minOccurs="0"/>
                <xsd:element ref="ns2:MediaServiceFastMetadat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3882a-fff4-4f92-bbca-7dd3c9414d48" elementFormDefault="qualified">
    <xsd:import namespace="http://schemas.microsoft.com/office/2006/documentManagement/types"/>
    <xsd:import namespace="http://schemas.microsoft.com/office/infopath/2007/PartnerControls"/>
    <xsd:element name="Page_x002f_doc" ma:index="8" nillable="true" ma:displayName="Page/doc" ma:internalName="Page_x002f_doc">
      <xsd:simpleType>
        <xsd:restriction base="dms:Text">
          <xsd:maxLength value="255"/>
        </xsd:restriction>
      </xsd:simpleType>
    </xsd:element>
    <xsd:element name="URL" ma:index="9" nillable="true" ma:displayName="URL" ma:internalName="URL">
      <xsd:simpleType>
        <xsd:restriction base="dms:Text">
          <xsd:maxLength value="255"/>
        </xsd:restriction>
      </xsd:simpleType>
    </xsd:element>
    <xsd:element name="Final_x0020_text_x0020_on_x0020_BC" ma:index="10" nillable="true" ma:displayName="Team: Final on Basecamp" ma:default="❌" ma:format="Dropdown" ma:internalName="Final_x0020_text_x0020_on_x0020_BC">
      <xsd:simpleType>
        <xsd:restriction base="dms:Choice">
          <xsd:enumeration value="✔️"/>
          <xsd:enumeration value="❌"/>
        </xsd:restriction>
      </xsd:simpleType>
    </xsd:element>
    <xsd:element name="Allie_x0020_copy_x0020_edited" ma:index="11" nillable="true" ma:displayName="Allie: Draft ready (CE'd, branded)" ma:default="❌" ma:format="Dropdown" ma:internalName="Allie_x0020_copy_x0020_edited">
      <xsd:simpleType>
        <xsd:restriction base="dms:Choice">
          <xsd:enumeration value="✔️"/>
          <xsd:enumeration value="❌"/>
        </xsd:restriction>
      </xsd:simpleType>
    </xsd:element>
    <xsd:element name="Allie_x0020_formatted" ma:index="12" nillable="true" ma:displayName="Allie: Sub'd for approval" ma:default="❌" ma:format="Dropdown" ma:internalName="Allie_x0020_formatted">
      <xsd:simpleType>
        <xsd:restriction base="dms:Choice">
          <xsd:enumeration value="✔️"/>
          <xsd:enumeration value="❌"/>
        </xsd:restriction>
      </xsd:simpleType>
    </xsd:element>
    <xsd:element name="Team_x0020_given_x0020_final_x0020_approval" ma:index="13" nillable="true" ma:displayName="Team: Final approval given" ma:default="❌" ma:format="Dropdown" ma:internalName="Team_x0020_given_x0020_final_x0020_approval">
      <xsd:simpleType>
        <xsd:restriction base="dms:Choice">
          <xsd:enumeration value="✔️"/>
          <xsd:enumeration value="❌"/>
        </xsd:restriction>
      </xsd:simpleType>
    </xsd:element>
    <xsd:element name="Allie_x0020_ADA_x0020_accessible" ma:index="14" nillable="true" ma:displayName="Allie: ADA PDF / loaded online" ma:default="❌" ma:format="Dropdown" ma:internalName="Allie_x0020_ADA_x0020_accessible">
      <xsd:simpleType>
        <xsd:restriction base="dms:Choice">
          <xsd:enumeration value="✔️"/>
          <xsd:enumeration value="❌"/>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es0" ma:index="19"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purl.org/dc/terms/"/>
    <ds:schemaRef ds:uri="http://purl.org/dc/dcmitype/"/>
    <ds:schemaRef ds:uri="6423882a-fff4-4f92-bbca-7dd3c9414d48"/>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EEAF73C5-7FA8-47D9-8C3F-D2108ECD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3882a-fff4-4f92-bbca-7dd3c941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presentation outline | PHN residency for new graduates</dc:title>
  <dc:subject>Case presentation outline | PHN residency for new graduates</dc:subject>
  <dc:creator>Center for Public Health Practice - Minnesota Department of Health</dc:creator>
  <cp:keywords/>
  <dc:description/>
  <cp:lastModifiedBy>HawleyMarch, Allie (MDH)</cp:lastModifiedBy>
  <cp:revision>2</cp:revision>
  <cp:lastPrinted>2016-12-14T18:03:00Z</cp:lastPrinted>
  <dcterms:created xsi:type="dcterms:W3CDTF">2021-10-21T18:57:00Z</dcterms:created>
  <dcterms:modified xsi:type="dcterms:W3CDTF">2021-10-21T18:57:00Z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0x0101007813B053F9A2B14BAB3C71D1C4970C0A</vt:lpwstr>
  </property>
  <property fmtid="{D5CDD505-2E9C-101B-9397-08002B2CF9AE}" pid="3" name="_dlc_DocIdItemGuid">
    <vt:lpwstr>5625e6c6-036d-48bf-b86d-616be68688bd</vt:lpwstr>
  </property>
</Properties>
</file>