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5C80B" w14:textId="77777777" w:rsidR="00B94C9F" w:rsidRDefault="00D45164" w:rsidP="00B94C9F">
      <w:pPr>
        <w:pStyle w:val="LOGO"/>
      </w:pPr>
      <w:r>
        <w:drawing>
          <wp:inline distT="0" distB="0" distL="0" distR="0" wp14:anchorId="4DD7D4E4" wp14:editId="6C0F1BC6">
            <wp:extent cx="3333115" cy="599440"/>
            <wp:effectExtent l="0" t="0" r="635" b="0"/>
            <wp:docPr id="1" name="Picture 1" descr="Minnesota Department of Health and WIC program log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Health and WIC program logo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81A92" w14:textId="77777777" w:rsidR="00D73EB5" w:rsidRDefault="0078597A" w:rsidP="00D45164">
      <w:pPr>
        <w:pStyle w:val="Heading1"/>
        <w:spacing w:before="600" w:after="0"/>
        <w:rPr>
          <w:caps/>
        </w:rPr>
      </w:pPr>
      <w:r>
        <w:t xml:space="preserve">Staff and Supervisor </w:t>
      </w:r>
      <w:r w:rsidR="00BF48E6">
        <w:t>Discussion T</w:t>
      </w:r>
      <w:r w:rsidR="00D45164">
        <w:t>ool:</w:t>
      </w:r>
    </w:p>
    <w:p w14:paraId="3460454E" w14:textId="25D10FE0" w:rsidR="00B94C9F" w:rsidRPr="00D45164" w:rsidRDefault="00231DCA" w:rsidP="00D45164">
      <w:pPr>
        <w:rPr>
          <w:b/>
          <w:color w:val="003865"/>
          <w:sz w:val="36"/>
          <w:szCs w:val="36"/>
        </w:rPr>
      </w:pPr>
      <w:r w:rsidRPr="00D45164">
        <w:rPr>
          <w:rFonts w:eastAsiaTheme="majorEastAsia"/>
          <w:b/>
          <w:color w:val="003865"/>
          <w:sz w:val="36"/>
          <w:szCs w:val="36"/>
        </w:rPr>
        <w:t xml:space="preserve">WIC Breastfeeding Support: How </w:t>
      </w:r>
      <w:r w:rsidR="00701A78" w:rsidRPr="00D45164">
        <w:rPr>
          <w:rFonts w:eastAsiaTheme="majorEastAsia"/>
          <w:b/>
          <w:color w:val="003865"/>
          <w:sz w:val="36"/>
          <w:szCs w:val="36"/>
        </w:rPr>
        <w:t>front-line</w:t>
      </w:r>
      <w:r w:rsidR="00E96102" w:rsidRPr="00D45164">
        <w:rPr>
          <w:rFonts w:eastAsiaTheme="majorEastAsia"/>
          <w:b/>
          <w:color w:val="003865"/>
          <w:sz w:val="36"/>
          <w:szCs w:val="36"/>
        </w:rPr>
        <w:t xml:space="preserve"> staff promote breastfeeding</w:t>
      </w:r>
    </w:p>
    <w:p w14:paraId="6C4F9B3F" w14:textId="77777777" w:rsidR="00231DCA" w:rsidRDefault="003F2F59" w:rsidP="00231DCA">
      <w:pPr>
        <w:pStyle w:val="Heading2"/>
      </w:pPr>
      <w:r>
        <w:t>Training and specific clinic procedures discussion:</w:t>
      </w:r>
    </w:p>
    <w:p w14:paraId="4503BEE4" w14:textId="77777777" w:rsidR="003F2F59" w:rsidRDefault="005C0C38" w:rsidP="00F83AF2">
      <w:r>
        <w:t>Date:</w:t>
      </w:r>
    </w:p>
    <w:p w14:paraId="3BBF062C" w14:textId="77777777" w:rsidR="003F2F59" w:rsidRDefault="003F2F59" w:rsidP="00F83AF2">
      <w:r>
        <w:t>Work location:</w:t>
      </w:r>
    </w:p>
    <w:p w14:paraId="2A5C9B8E" w14:textId="77777777" w:rsidR="003F2F59" w:rsidRDefault="003F2F59" w:rsidP="00F83AF2">
      <w:r>
        <w:t>Name of</w:t>
      </w:r>
      <w:r w:rsidR="00BF48E6">
        <w:t xml:space="preserve"> person attending the training:</w:t>
      </w:r>
    </w:p>
    <w:p w14:paraId="3DC85AB2" w14:textId="77777777" w:rsidR="003F2F59" w:rsidRDefault="003F2F59" w:rsidP="00F83AF2">
      <w:r>
        <w:t>Supervisor:</w:t>
      </w:r>
    </w:p>
    <w:p w14:paraId="4A4C3CC6" w14:textId="77777777" w:rsidR="003F2F59" w:rsidRDefault="003F2F59" w:rsidP="00F83AF2">
      <w:r>
        <w:t>WIC representative,</w:t>
      </w:r>
      <w:r w:rsidR="00BF48E6">
        <w:t xml:space="preserve"> if not supervised by WIC staff:</w:t>
      </w:r>
    </w:p>
    <w:p w14:paraId="69C45729" w14:textId="77777777" w:rsidR="003F2F59" w:rsidRPr="003F2F59" w:rsidRDefault="003F2F59" w:rsidP="003F2F59">
      <w:r>
        <w:t xml:space="preserve">Other front line staff participating in this discussion: </w:t>
      </w:r>
    </w:p>
    <w:p w14:paraId="2C50BAEE" w14:textId="77777777" w:rsidR="003F2F59" w:rsidRPr="00C85175" w:rsidRDefault="00231DCA" w:rsidP="00C85175">
      <w:pPr>
        <w:rPr>
          <w:b/>
          <w:color w:val="003865"/>
          <w:sz w:val="36"/>
          <w:szCs w:val="36"/>
        </w:rPr>
      </w:pPr>
      <w:r w:rsidRPr="00C85175">
        <w:rPr>
          <w:b/>
          <w:color w:val="003865"/>
          <w:sz w:val="36"/>
          <w:szCs w:val="36"/>
        </w:rPr>
        <w:t xml:space="preserve">Does </w:t>
      </w:r>
      <w:r w:rsidR="00B0573E">
        <w:rPr>
          <w:b/>
          <w:color w:val="003865"/>
          <w:sz w:val="36"/>
          <w:szCs w:val="36"/>
        </w:rPr>
        <w:t>the waiting</w:t>
      </w:r>
      <w:r w:rsidR="003F2F59" w:rsidRPr="00C85175">
        <w:rPr>
          <w:b/>
          <w:color w:val="003865"/>
          <w:sz w:val="36"/>
          <w:szCs w:val="36"/>
        </w:rPr>
        <w:t>/reception area</w:t>
      </w:r>
      <w:r w:rsidRPr="00C85175">
        <w:rPr>
          <w:b/>
          <w:color w:val="003865"/>
          <w:sz w:val="36"/>
          <w:szCs w:val="36"/>
        </w:rPr>
        <w:t xml:space="preserve"> communicate support for breastfeeding? </w:t>
      </w:r>
    </w:p>
    <w:p w14:paraId="301FF9AE" w14:textId="77777777" w:rsidR="00F83AF2" w:rsidRDefault="003F2F59" w:rsidP="003F2F59">
      <w:r>
        <w:t xml:space="preserve">Are there any </w:t>
      </w:r>
      <w:r w:rsidR="001D0765">
        <w:t>building</w:t>
      </w:r>
      <w:r>
        <w:t xml:space="preserve"> policies that affect w</w:t>
      </w:r>
      <w:r w:rsidR="005C0C38">
        <w:t>hat can be put up on the walls?</w:t>
      </w:r>
    </w:p>
    <w:p w14:paraId="55BA4B0C" w14:textId="77777777" w:rsidR="00D45164" w:rsidRDefault="003F2F59" w:rsidP="00D45164">
      <w:pPr>
        <w:pStyle w:val="ListParagraph"/>
        <w:numPr>
          <w:ilvl w:val="0"/>
          <w:numId w:val="15"/>
        </w:numPr>
        <w:spacing w:after="0"/>
      </w:pPr>
      <w:r>
        <w:t>If so, what are other ways to visually communicate support for breastfeeding?</w:t>
      </w:r>
      <w:r w:rsidR="00484379">
        <w:t xml:space="preserve"> </w:t>
      </w:r>
    </w:p>
    <w:p w14:paraId="66DDE618" w14:textId="77777777" w:rsidR="003F2F59" w:rsidRDefault="00484379" w:rsidP="00D45164">
      <w:pPr>
        <w:pStyle w:val="ListParagraph"/>
        <w:spacing w:before="0"/>
        <w:ind w:left="720"/>
      </w:pPr>
      <w:r>
        <w:t>(</w:t>
      </w:r>
      <w:r w:rsidR="00395288">
        <w:t>S</w:t>
      </w:r>
      <w:r>
        <w:t>ign at reception desk? Stand-up information on tables in waiting area? Books about breastfeeding? Video clips? Other?)</w:t>
      </w:r>
    </w:p>
    <w:p w14:paraId="69D125A5" w14:textId="77777777" w:rsidR="00F83AF2" w:rsidRDefault="005C0C38" w:rsidP="005C0C38">
      <w:pPr>
        <w:pStyle w:val="ListParagraph"/>
        <w:numPr>
          <w:ilvl w:val="0"/>
          <w:numId w:val="15"/>
        </w:numPr>
      </w:pPr>
      <w:r>
        <w:t>If not:</w:t>
      </w:r>
    </w:p>
    <w:p w14:paraId="179E1F9C" w14:textId="77777777" w:rsidR="003F2F59" w:rsidRDefault="00231DCA" w:rsidP="005C0C38">
      <w:pPr>
        <w:ind w:left="720"/>
      </w:pPr>
      <w:r w:rsidRPr="00F83AF2">
        <w:t>Is there a sign that women are welcome to breastfeed, but if they would prefer a more private area they can ask the staff?</w:t>
      </w:r>
      <w:r w:rsidRPr="00231DCA">
        <w:t xml:space="preserve">  </w:t>
      </w:r>
      <w:r w:rsidR="00F83AF2">
        <w:t>(</w:t>
      </w:r>
      <w:r w:rsidR="00F83AF2" w:rsidRPr="00701A78">
        <w:rPr>
          <w:i/>
          <w:iCs/>
        </w:rPr>
        <w:t>See companion document for information on downloading a sign</w:t>
      </w:r>
      <w:r w:rsidR="00F83AF2">
        <w:t>.)</w:t>
      </w:r>
    </w:p>
    <w:p w14:paraId="282F5008" w14:textId="77777777" w:rsidR="00F83AF2" w:rsidRDefault="005C0C38" w:rsidP="005C0C38">
      <w:pPr>
        <w:ind w:left="720"/>
      </w:pPr>
      <w:r>
        <w:t>Breastfeeding posters can be requested from the State WIC Office (</w:t>
      </w:r>
      <w:hyperlink r:id="rId13" w:history="1">
        <w:r w:rsidR="00D45164">
          <w:rPr>
            <w:rStyle w:val="Hyperlink"/>
          </w:rPr>
          <w:t>M</w:t>
        </w:r>
        <w:r w:rsidR="00BF48E6" w:rsidRPr="00BF48E6">
          <w:rPr>
            <w:rStyle w:val="Hyperlink"/>
          </w:rPr>
          <w:t>ater</w:t>
        </w:r>
        <w:r w:rsidR="00D45164">
          <w:rPr>
            <w:rStyle w:val="Hyperlink"/>
          </w:rPr>
          <w:t>ials Order F</w:t>
        </w:r>
        <w:r w:rsidR="00BF48E6" w:rsidRPr="00BF48E6">
          <w:rPr>
            <w:rStyle w:val="Hyperlink"/>
          </w:rPr>
          <w:t>orm</w:t>
        </w:r>
      </w:hyperlink>
      <w:r>
        <w:t>)</w:t>
      </w:r>
      <w:r w:rsidR="00BF48E6">
        <w:t>.</w:t>
      </w:r>
    </w:p>
    <w:p w14:paraId="3A1E0AC3" w14:textId="77777777" w:rsidR="00231DCA" w:rsidRDefault="003F2F59" w:rsidP="003F2F59">
      <w:r>
        <w:t>W</w:t>
      </w:r>
      <w:r w:rsidR="00231DCA" w:rsidRPr="00231DCA">
        <w:t>here</w:t>
      </w:r>
      <w:r w:rsidR="00F83AF2">
        <w:t xml:space="preserve"> can</w:t>
      </w:r>
      <w:r w:rsidR="00231DCA" w:rsidRPr="00231DCA">
        <w:t xml:space="preserve"> a WIC participant breastfeed if they request a more</w:t>
      </w:r>
      <w:r w:rsidR="00FE585A">
        <w:t xml:space="preserve"> private area?</w:t>
      </w:r>
    </w:p>
    <w:p w14:paraId="2D8FBC19" w14:textId="77777777" w:rsidR="00F83AF2" w:rsidRDefault="00F83AF2" w:rsidP="00F83AF2">
      <w:pPr>
        <w:ind w:left="720"/>
      </w:pPr>
      <w:r>
        <w:t xml:space="preserve">Location: </w:t>
      </w:r>
    </w:p>
    <w:p w14:paraId="7E2FDC13" w14:textId="77777777" w:rsidR="00F83AF2" w:rsidRDefault="00F83AF2" w:rsidP="00F83AF2">
      <w:pPr>
        <w:ind w:left="720"/>
      </w:pPr>
      <w:r>
        <w:t>Specifi</w:t>
      </w:r>
      <w:r w:rsidR="00BF48E6">
        <w:t>c access information, if any. (e</w:t>
      </w:r>
      <w:r>
        <w:t>.</w:t>
      </w:r>
      <w:r w:rsidR="00BF48E6">
        <w:t>g.,</w:t>
      </w:r>
      <w:r>
        <w:t xml:space="preserve"> is it a shared lactation space and if so, </w:t>
      </w:r>
      <w:r w:rsidR="00BF48E6">
        <w:t>how can you see if it is in use?</w:t>
      </w:r>
      <w:r>
        <w:t>)</w:t>
      </w:r>
    </w:p>
    <w:p w14:paraId="0D1AD2AC" w14:textId="77777777" w:rsidR="00484379" w:rsidRDefault="005C0C38" w:rsidP="00D45164">
      <w:pPr>
        <w:suppressAutoHyphens w:val="0"/>
        <w:spacing w:before="60" w:after="60"/>
      </w:pPr>
      <w:r>
        <w:rPr>
          <w:rStyle w:val="Heading2Char"/>
        </w:rPr>
        <w:br w:type="page"/>
      </w:r>
      <w:r w:rsidR="00484379" w:rsidRPr="00F83AF2">
        <w:rPr>
          <w:rStyle w:val="Heading2Char"/>
        </w:rPr>
        <w:lastRenderedPageBreak/>
        <w:t xml:space="preserve">How are you involved with creating an initial WIC record in </w:t>
      </w:r>
      <w:r w:rsidR="00D45164">
        <w:rPr>
          <w:rStyle w:val="Heading2Char"/>
        </w:rPr>
        <w:t>the WIC Information System</w:t>
      </w:r>
      <w:r w:rsidR="00484379" w:rsidRPr="00F83AF2">
        <w:rPr>
          <w:rStyle w:val="Heading2Char"/>
        </w:rPr>
        <w:t>?</w:t>
      </w:r>
      <w:r w:rsidR="00484379">
        <w:t xml:space="preserve"> </w:t>
      </w:r>
    </w:p>
    <w:p w14:paraId="5910B712" w14:textId="77777777" w:rsidR="00484379" w:rsidRDefault="00484379" w:rsidP="00D45164">
      <w:pPr>
        <w:spacing w:after="600"/>
      </w:pPr>
      <w:r>
        <w:t>How does that potentially impact breastfeeding?</w:t>
      </w:r>
    </w:p>
    <w:p w14:paraId="714C1C48" w14:textId="77777777" w:rsidR="00484379" w:rsidRPr="00231DCA" w:rsidRDefault="00484379" w:rsidP="00484379">
      <w:r>
        <w:t>If not involved, note that and skip this section.</w:t>
      </w:r>
    </w:p>
    <w:p w14:paraId="0FE5E1D5" w14:textId="77777777" w:rsidR="003F2F59" w:rsidRPr="00D45164" w:rsidRDefault="003F2F59" w:rsidP="00D45164">
      <w:pPr>
        <w:rPr>
          <w:b/>
          <w:color w:val="003865"/>
          <w:sz w:val="36"/>
          <w:szCs w:val="36"/>
        </w:rPr>
      </w:pPr>
      <w:r w:rsidRPr="00D45164">
        <w:rPr>
          <w:b/>
          <w:color w:val="003865"/>
          <w:sz w:val="36"/>
          <w:szCs w:val="36"/>
        </w:rPr>
        <w:t>Do you get requests for formula</w:t>
      </w:r>
      <w:r w:rsidR="005C0C38" w:rsidRPr="00D45164">
        <w:rPr>
          <w:b/>
          <w:color w:val="003865"/>
          <w:sz w:val="36"/>
          <w:szCs w:val="36"/>
        </w:rPr>
        <w:t>?</w:t>
      </w:r>
      <w:r w:rsidR="00231DCA" w:rsidRPr="00D45164">
        <w:rPr>
          <w:b/>
          <w:color w:val="003865"/>
          <w:sz w:val="36"/>
          <w:szCs w:val="36"/>
        </w:rPr>
        <w:t xml:space="preserve"> </w:t>
      </w:r>
      <w:r w:rsidRPr="00D45164">
        <w:rPr>
          <w:b/>
          <w:color w:val="003865"/>
          <w:sz w:val="36"/>
          <w:szCs w:val="36"/>
        </w:rPr>
        <w:t xml:space="preserve">Do women tell you they just </w:t>
      </w:r>
      <w:r w:rsidR="00231DCA" w:rsidRPr="00D45164">
        <w:rPr>
          <w:b/>
          <w:color w:val="003865"/>
          <w:sz w:val="36"/>
          <w:szCs w:val="36"/>
        </w:rPr>
        <w:t xml:space="preserve">quit breastfeeding? </w:t>
      </w:r>
      <w:r w:rsidR="005C0C38" w:rsidRPr="00D45164">
        <w:rPr>
          <w:b/>
          <w:color w:val="003865"/>
          <w:sz w:val="36"/>
          <w:szCs w:val="36"/>
        </w:rPr>
        <w:t>What other situations come up?</w:t>
      </w:r>
    </w:p>
    <w:p w14:paraId="01155C9C" w14:textId="77777777" w:rsidR="00231DCA" w:rsidRDefault="00F83AF2" w:rsidP="003F2F59">
      <w:r>
        <w:t>Recommendations for responding</w:t>
      </w:r>
      <w:r w:rsidR="00231DCA" w:rsidRPr="00231DCA">
        <w:t xml:space="preserve"> to those questions</w:t>
      </w:r>
      <w:r>
        <w:t>.</w:t>
      </w:r>
    </w:p>
    <w:p w14:paraId="2B8E70F0" w14:textId="77777777" w:rsidR="00F83AF2" w:rsidRDefault="00F83AF2" w:rsidP="003F2F59"/>
    <w:p w14:paraId="128F7DBC" w14:textId="77777777" w:rsidR="00F83AF2" w:rsidRDefault="00F83AF2" w:rsidP="003F2F59">
      <w:r>
        <w:t>WIC staff or role to refer the question to:</w:t>
      </w:r>
    </w:p>
    <w:p w14:paraId="25D74C69" w14:textId="77777777" w:rsidR="00F83AF2" w:rsidRDefault="00F83AF2" w:rsidP="003F2F59"/>
    <w:p w14:paraId="4F9B0F54" w14:textId="77777777" w:rsidR="003F2F59" w:rsidRDefault="003F2F59" w:rsidP="003F2F59">
      <w:r>
        <w:t xml:space="preserve">What is the process for referring the question </w:t>
      </w:r>
      <w:r w:rsidR="00484379">
        <w:t>to that person?</w:t>
      </w:r>
    </w:p>
    <w:p w14:paraId="0AA7EE09" w14:textId="77777777" w:rsidR="00F83AF2" w:rsidRDefault="00F83AF2" w:rsidP="003F2F59"/>
    <w:p w14:paraId="67638943" w14:textId="77777777" w:rsidR="003F2F59" w:rsidRDefault="003F2F59" w:rsidP="003F2F59">
      <w:r>
        <w:t>If WIC staff are not available</w:t>
      </w:r>
      <w:r w:rsidR="00BF48E6">
        <w:t>,</w:t>
      </w:r>
      <w:r>
        <w:t xml:space="preserve"> is there someone who can address a breastfeeding concern? (Public health nurse, home visitor, peer, other)</w:t>
      </w:r>
    </w:p>
    <w:p w14:paraId="7095BFCE" w14:textId="77777777" w:rsidR="00F83AF2" w:rsidRDefault="00F83AF2" w:rsidP="00F83AF2">
      <w:pPr>
        <w:ind w:left="720"/>
      </w:pPr>
      <w:r>
        <w:t>Name or role:</w:t>
      </w:r>
    </w:p>
    <w:p w14:paraId="3BEC3454" w14:textId="77777777" w:rsidR="00231DCA" w:rsidRPr="00231DCA" w:rsidRDefault="00484379" w:rsidP="005C0C38">
      <w:pPr>
        <w:ind w:left="720"/>
      </w:pPr>
      <w:r>
        <w:t>How to contact:</w:t>
      </w:r>
    </w:p>
    <w:p w14:paraId="6FA042F8" w14:textId="77777777" w:rsidR="00F83AF2" w:rsidRPr="00D45164" w:rsidRDefault="00F83AF2" w:rsidP="00D45164">
      <w:pPr>
        <w:rPr>
          <w:b/>
          <w:color w:val="003865"/>
          <w:sz w:val="36"/>
          <w:szCs w:val="36"/>
        </w:rPr>
      </w:pPr>
      <w:r w:rsidRPr="00D45164">
        <w:rPr>
          <w:b/>
          <w:color w:val="003865"/>
          <w:sz w:val="36"/>
          <w:szCs w:val="36"/>
        </w:rPr>
        <w:t>If s</w:t>
      </w:r>
      <w:r w:rsidR="00231DCA" w:rsidRPr="00D45164">
        <w:rPr>
          <w:b/>
          <w:color w:val="003865"/>
          <w:sz w:val="36"/>
          <w:szCs w:val="36"/>
        </w:rPr>
        <w:t>omeone complains about a woman who is breastfeeding in the waiting area</w:t>
      </w:r>
      <w:r w:rsidRPr="00D45164">
        <w:rPr>
          <w:b/>
          <w:color w:val="003865"/>
          <w:sz w:val="36"/>
          <w:szCs w:val="36"/>
        </w:rPr>
        <w:t>, where can you suggest that the person who is complaining could sit?</w:t>
      </w:r>
    </w:p>
    <w:p w14:paraId="723616BB" w14:textId="77777777" w:rsidR="00231DCA" w:rsidRDefault="00F83AF2" w:rsidP="00484379">
      <w:r>
        <w:t xml:space="preserve">Alternate location: </w:t>
      </w:r>
    </w:p>
    <w:p w14:paraId="201300D7" w14:textId="77777777" w:rsidR="00231DCA" w:rsidRPr="00231DCA" w:rsidRDefault="00484379" w:rsidP="00231DCA">
      <w:r>
        <w:t>Other discussion about handling the situ</w:t>
      </w:r>
      <w:r w:rsidR="005C0C38">
        <w:t>ation. (Who should you inform?)</w:t>
      </w:r>
    </w:p>
    <w:p w14:paraId="14140A28" w14:textId="77777777" w:rsidR="00EC1A47" w:rsidRPr="00D45164" w:rsidRDefault="00EC1A47" w:rsidP="00D45164">
      <w:pPr>
        <w:rPr>
          <w:b/>
          <w:color w:val="003865"/>
          <w:sz w:val="36"/>
          <w:szCs w:val="36"/>
        </w:rPr>
      </w:pPr>
      <w:r w:rsidRPr="00D45164">
        <w:rPr>
          <w:b/>
          <w:color w:val="003865"/>
          <w:sz w:val="36"/>
          <w:szCs w:val="36"/>
        </w:rPr>
        <w:t>What are your questions about breastfeeding and your role in promoting and supporting breastfeeding?</w:t>
      </w:r>
    </w:p>
    <w:p w14:paraId="5FD65009" w14:textId="77777777" w:rsidR="00D45164" w:rsidRDefault="00D45164" w:rsidP="00D45164">
      <w:pPr>
        <w:pStyle w:val="Heading2"/>
        <w:spacing w:before="720"/>
      </w:pPr>
      <w:r>
        <w:t>Reference – Complete Listing of Hyperlinks</w:t>
      </w:r>
    </w:p>
    <w:p w14:paraId="3BC94941" w14:textId="77777777" w:rsidR="00D45164" w:rsidRDefault="00701A78" w:rsidP="00D45164">
      <w:pPr>
        <w:spacing w:after="0"/>
        <w:rPr>
          <w:rStyle w:val="Hyperlink"/>
          <w:u w:val="none"/>
        </w:rPr>
      </w:pPr>
      <w:hyperlink r:id="rId14" w:history="1">
        <w:r w:rsidR="00D45164">
          <w:rPr>
            <w:rStyle w:val="Hyperlink"/>
          </w:rPr>
          <w:t>M</w:t>
        </w:r>
        <w:r w:rsidR="00D45164" w:rsidRPr="00BF48E6">
          <w:rPr>
            <w:rStyle w:val="Hyperlink"/>
          </w:rPr>
          <w:t>ater</w:t>
        </w:r>
        <w:r w:rsidR="00D45164">
          <w:rPr>
            <w:rStyle w:val="Hyperlink"/>
          </w:rPr>
          <w:t>ials Order F</w:t>
        </w:r>
        <w:r w:rsidR="00D45164" w:rsidRPr="00BF48E6">
          <w:rPr>
            <w:rStyle w:val="Hyperlink"/>
          </w:rPr>
          <w:t>orm</w:t>
        </w:r>
      </w:hyperlink>
      <w:r w:rsidR="00D45164">
        <w:rPr>
          <w:rStyle w:val="Hyperlink"/>
          <w:u w:val="none"/>
        </w:rPr>
        <w:t xml:space="preserve"> (</w:t>
      </w:r>
      <w:hyperlink r:id="rId15" w:tooltip="Materials Order Form" w:history="1">
        <w:r w:rsidR="00D45164" w:rsidRPr="00D45164">
          <w:rPr>
            <w:rStyle w:val="Hyperlink"/>
            <w:u w:val="none"/>
          </w:rPr>
          <w:t>https://www.health.state.mn.us/forms/cfh/wicmaterials/index.html?target=AGENCY</w:t>
        </w:r>
      </w:hyperlink>
      <w:r w:rsidR="00D45164" w:rsidRPr="00D45164">
        <w:rPr>
          <w:rStyle w:val="Hyperlink"/>
          <w:u w:val="none"/>
        </w:rPr>
        <w:t>)</w:t>
      </w:r>
    </w:p>
    <w:p w14:paraId="340C103D" w14:textId="77777777" w:rsidR="00D45164" w:rsidRPr="00D45164" w:rsidRDefault="00D45164" w:rsidP="00D45164">
      <w:pPr>
        <w:spacing w:after="0"/>
      </w:pPr>
      <w:r>
        <w:rPr>
          <w:rFonts w:ascii="Segoe UI" w:hAnsi="Segoe UI" w:cs="Segoe UI"/>
          <w:i/>
          <w:iCs/>
          <w:sz w:val="18"/>
          <w:szCs w:val="18"/>
        </w:rPr>
        <w:t>Minnesota Department of Health-</w:t>
      </w:r>
      <w:r w:rsidRPr="00D45164">
        <w:rPr>
          <w:rFonts w:ascii="Segoe UI" w:hAnsi="Segoe UI" w:cs="Segoe UI"/>
          <w:i/>
          <w:iCs/>
          <w:sz w:val="18"/>
          <w:szCs w:val="18"/>
        </w:rPr>
        <w:t xml:space="preserve"> WIC Program 85 E 7</w:t>
      </w:r>
      <w:r w:rsidRPr="00D45164">
        <w:rPr>
          <w:rFonts w:ascii="Segoe UI" w:hAnsi="Segoe UI" w:cs="Segoe UI"/>
          <w:i/>
          <w:iCs/>
          <w:sz w:val="18"/>
          <w:szCs w:val="18"/>
          <w:vertAlign w:val="superscript"/>
        </w:rPr>
        <w:t>th</w:t>
      </w:r>
      <w:r w:rsidRPr="00D45164">
        <w:rPr>
          <w:rFonts w:ascii="Segoe UI" w:hAnsi="Segoe UI" w:cs="Segoe UI"/>
          <w:i/>
          <w:iCs/>
          <w:sz w:val="18"/>
          <w:szCs w:val="18"/>
        </w:rPr>
        <w:t xml:space="preserve"> Place, PO BOX 64882, ST PAUL MN 55164-0882; 651-201-4444, </w:t>
      </w:r>
      <w:hyperlink r:id="rId16" w:history="1">
        <w:r w:rsidRPr="00D45164">
          <w:rPr>
            <w:rStyle w:val="Hyperlink"/>
            <w:rFonts w:ascii="Segoe UI" w:hAnsi="Segoe UI" w:cs="Segoe UI"/>
            <w:i/>
            <w:iCs/>
            <w:sz w:val="18"/>
            <w:szCs w:val="18"/>
          </w:rPr>
          <w:t>health.wic@state.mn.us</w:t>
        </w:r>
      </w:hyperlink>
      <w:r w:rsidRPr="00D45164">
        <w:rPr>
          <w:rFonts w:ascii="Segoe UI" w:hAnsi="Segoe UI" w:cs="Segoe UI"/>
          <w:i/>
          <w:iCs/>
          <w:sz w:val="18"/>
          <w:szCs w:val="18"/>
        </w:rPr>
        <w:t xml:space="preserve">, </w:t>
      </w:r>
      <w:hyperlink r:id="rId17" w:tooltip="http://www.health.state.mn.us/" w:history="1">
        <w:r w:rsidRPr="00D45164">
          <w:rPr>
            <w:rStyle w:val="Hyperlink"/>
            <w:rFonts w:ascii="Segoe UI" w:hAnsi="Segoe UI" w:cs="Segoe UI"/>
            <w:i/>
            <w:iCs/>
            <w:sz w:val="18"/>
            <w:szCs w:val="18"/>
          </w:rPr>
          <w:t>www.health.state.mn.us</w:t>
        </w:r>
      </w:hyperlink>
      <w:r w:rsidRPr="00D45164">
        <w:rPr>
          <w:rFonts w:ascii="Segoe UI" w:hAnsi="Segoe UI" w:cs="Segoe UI"/>
          <w:i/>
          <w:iCs/>
          <w:sz w:val="18"/>
          <w:szCs w:val="18"/>
        </w:rPr>
        <w:t>; To obtain this information in a different format, call: 651-201-4444</w:t>
      </w:r>
    </w:p>
    <w:sectPr w:rsidR="00D45164" w:rsidRPr="00D45164" w:rsidSect="00484379">
      <w:headerReference w:type="default" r:id="rId18"/>
      <w:footerReference w:type="default" r:id="rId19"/>
      <w:footerReference w:type="first" r:id="rId20"/>
      <w:type w:val="continuous"/>
      <w:pgSz w:w="12240" w:h="15840" w:code="1"/>
      <w:pgMar w:top="576" w:right="1354" w:bottom="432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784A8" w14:textId="77777777" w:rsidR="00231DCA" w:rsidRDefault="00231DCA" w:rsidP="00D36495">
      <w:r>
        <w:separator/>
      </w:r>
    </w:p>
  </w:endnote>
  <w:endnote w:type="continuationSeparator" w:id="0">
    <w:p w14:paraId="205C2ABC" w14:textId="77777777" w:rsidR="00231DCA" w:rsidRDefault="00231DCA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353500"/>
      <w:docPartObj>
        <w:docPartGallery w:val="Page Numbers (Bottom of Page)"/>
        <w:docPartUnique/>
      </w:docPartObj>
    </w:sdtPr>
    <w:sdtEndPr/>
    <w:sdtContent>
      <w:p w14:paraId="1836A172" w14:textId="77777777" w:rsidR="000F7548" w:rsidRDefault="000F7548" w:rsidP="00BF48E6">
        <w:pPr>
          <w:pStyle w:val="Header"/>
          <w:jc w:val="right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B0573E">
          <w:rPr>
            <w:noProof/>
          </w:rPr>
          <w:t>2</w:t>
        </w:r>
        <w:r w:rsidRPr="007E537B">
          <w:fldChar w:fldCharType="end"/>
        </w:r>
        <w:r w:rsidR="00BF48E6">
          <w:tab/>
        </w:r>
        <w:r w:rsidR="00D45164">
          <w:t>2/21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BCD5B52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B0573E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958D1" w14:textId="77777777" w:rsidR="00231DCA" w:rsidRDefault="00231DCA" w:rsidP="00D36495">
      <w:r>
        <w:separator/>
      </w:r>
    </w:p>
  </w:footnote>
  <w:footnote w:type="continuationSeparator" w:id="0">
    <w:p w14:paraId="2335C285" w14:textId="77777777" w:rsidR="00231DCA" w:rsidRDefault="00231DCA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47253" w14:textId="77777777" w:rsidR="00782710" w:rsidRPr="00D552D7" w:rsidRDefault="00231DCA" w:rsidP="00231DCA">
    <w:pPr>
      <w:pStyle w:val="Header"/>
      <w:ind w:left="-540"/>
    </w:pPr>
    <w:r>
      <w:t>WIC Breastfeeding Support: How front line staff promote breastfeeding.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5577FEF"/>
    <w:multiLevelType w:val="hybridMultilevel"/>
    <w:tmpl w:val="022C8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1617545"/>
    <w:multiLevelType w:val="hybridMultilevel"/>
    <w:tmpl w:val="5416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DC13B7"/>
    <w:multiLevelType w:val="multilevel"/>
    <w:tmpl w:val="88B4C196"/>
    <w:numStyleLink w:val="Listbullets"/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0" w15:restartNumberingAfterBreak="0">
    <w:nsid w:val="4EBA734E"/>
    <w:multiLevelType w:val="hybridMultilevel"/>
    <w:tmpl w:val="9386258C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507258BF"/>
    <w:multiLevelType w:val="hybridMultilevel"/>
    <w:tmpl w:val="E2601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4" w15:restartNumberingAfterBreak="0">
    <w:nsid w:val="7C7E3EB2"/>
    <w:multiLevelType w:val="hybridMultilevel"/>
    <w:tmpl w:val="F0D49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14"/>
  </w:num>
  <w:num w:numId="14">
    <w:abstractNumId w:val="10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C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3731A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765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1DCA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4E7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AD2"/>
    <w:rsid w:val="00392C79"/>
    <w:rsid w:val="003935EE"/>
    <w:rsid w:val="00393AD9"/>
    <w:rsid w:val="003943E6"/>
    <w:rsid w:val="00394A61"/>
    <w:rsid w:val="00395288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6B4E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2F59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379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0C3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3FC8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1A78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7A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73E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48E6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35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4E8D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75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164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3EB5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610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1A47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3AF2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85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5055D17"/>
  <w15:docId w15:val="{79DEE179-A900-4AE5-BDCB-FC9E4215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state.mn.us/forms/cfh/wicmaterials/index.html?target=AGEN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health.state.mn.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alth.wic@state.mn.u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ealth.state.mn.us/forms/cfh/wicmaterials/index.html?target=AGENCY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.state.mn.us/forms/cfh/wicmaterials/index.html?target=AGENCY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nhc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F0398-F606-4ADF-BD3F-9A465804E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98f01fe9-c3f2-4582-9148-d87bd0c242e7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8837c207-459e-4c9e-ae67-73e2034e87a2"/>
    <ds:schemaRef ds:uri="fc253db8-c1a2-4032-adc2-d3fbd160fc76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4</TotalTime>
  <Pages>2</Pages>
  <Words>378</Words>
  <Characters>2589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and Supervisor Discussion tool: How Front Line Staff Can Promote Breastfeeding</vt:lpstr>
    </vt:vector>
  </TitlesOfParts>
  <Company>State of Minnesota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and Supervisor Discussion tool: How Front Line Staff Can Promote Breastfeeding</dc:title>
  <dc:subject>WIC Staff breastfeeding support discussion tool</dc:subject>
  <dc:creator>Minnesota Department of Health - WIC Program</dc:creator>
  <cp:keywords/>
  <dc:description/>
  <cp:lastModifiedBy>Kelnhofer, Carole (MDH)</cp:lastModifiedBy>
  <cp:revision>2</cp:revision>
  <cp:lastPrinted>2016-12-14T18:03:00Z</cp:lastPrinted>
  <dcterms:created xsi:type="dcterms:W3CDTF">2021-02-03T16:20:00Z</dcterms:created>
  <dcterms:modified xsi:type="dcterms:W3CDTF">2021-02-03T16:20:00Z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