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26CA85AD" w:rsidR="000B3E7D" w:rsidRDefault="00492A6B" w:rsidP="008D2892">
      <w:pPr>
        <w:pStyle w:val="Heading1"/>
        <w:spacing w:before="0"/>
      </w:pPr>
      <w:bookmarkStart w:id="0" w:name="_Hlk90539968"/>
      <w:r>
        <w:t>Meningococcal Conjugate Vaccine, 4-Valent (MCV</w:t>
      </w:r>
      <w:r w:rsidR="000C24E5">
        <w:t>4</w:t>
      </w:r>
      <w:r>
        <w:t>)</w:t>
      </w:r>
      <w:r w:rsidR="000C24E5">
        <w:t xml:space="preserve"> as </w:t>
      </w:r>
      <w:proofErr w:type="spellStart"/>
      <w:r w:rsidR="000C24E5">
        <w:t>MenACWY</w:t>
      </w:r>
      <w:proofErr w:type="spellEnd"/>
      <w:r w:rsidR="000C24E5">
        <w:t>-TT (</w:t>
      </w:r>
      <w:proofErr w:type="spellStart"/>
      <w:r w:rsidR="000C24E5">
        <w:t>MenQuadfi</w:t>
      </w:r>
      <w:proofErr w:type="spellEnd"/>
      <w:r w:rsidR="000C24E5">
        <w:t>)</w:t>
      </w:r>
    </w:p>
    <w:bookmarkEnd w:id="0"/>
    <w:p w14:paraId="2E9D469B" w14:textId="00E96325" w:rsidR="00926635" w:rsidRPr="005D0AB8" w:rsidRDefault="000B3E7D" w:rsidP="005D0AB8">
      <w:pPr>
        <w:pStyle w:val="Subtitle"/>
      </w:pPr>
      <w:r w:rsidRPr="005D0AB8">
        <w:t>vaccine protocol</w:t>
      </w:r>
      <w:r w:rsidR="00185403" w:rsidRPr="005D0AB8">
        <w:t xml:space="preserve"> for </w:t>
      </w:r>
      <w:r w:rsidR="00E730F8">
        <w:t xml:space="preserve">at-risk persons </w:t>
      </w:r>
      <w:proofErr w:type="gramStart"/>
      <w:r w:rsidR="00E730F8">
        <w:t>age</w:t>
      </w:r>
      <w:proofErr w:type="gramEnd"/>
      <w:r w:rsidR="00E730F8">
        <w:t xml:space="preserve"> 2 </w:t>
      </w:r>
      <w:r w:rsidR="000C24E5">
        <w:t>year</w:t>
      </w:r>
      <w:r w:rsidR="00E730F8">
        <w:t>s and older</w:t>
      </w:r>
    </w:p>
    <w:p w14:paraId="4D96C057" w14:textId="0D039D73" w:rsidR="00DD03C8" w:rsidRPr="0051565E" w:rsidRDefault="00DD03C8" w:rsidP="001C6947">
      <w:pPr>
        <w:rPr>
          <w:b/>
          <w:bCs/>
        </w:rPr>
      </w:pPr>
      <w:r w:rsidRPr="0051565E">
        <w:rPr>
          <w:b/>
          <w:bCs/>
        </w:rPr>
        <w:t xml:space="preserve">Document reviewed: </w:t>
      </w:r>
      <w:r w:rsidR="00890184">
        <w:rPr>
          <w:b/>
          <w:color w:val="C00000"/>
        </w:rPr>
        <w:t xml:space="preserve">March </w:t>
      </w:r>
      <w:r w:rsidR="00D11A42">
        <w:rPr>
          <w:b/>
          <w:color w:val="C00000"/>
        </w:rPr>
        <w:t>2</w:t>
      </w:r>
      <w:r w:rsidR="003609E4">
        <w:rPr>
          <w:b/>
          <w:color w:val="C00000"/>
        </w:rPr>
        <w:t>8</w:t>
      </w:r>
      <w:r w:rsidR="00F31038" w:rsidDel="0017762B">
        <w:rPr>
          <w:b/>
          <w:bCs/>
          <w:color w:val="C00000"/>
        </w:rPr>
        <w:t>, 2022</w:t>
      </w:r>
    </w:p>
    <w:p w14:paraId="62AA80CC" w14:textId="77777777" w:rsidR="000B3E7D" w:rsidRDefault="000B3E7D" w:rsidP="00926635">
      <w:pPr>
        <w:pStyle w:val="Heading2"/>
      </w:pPr>
      <w:r>
        <w:t>Condition for protocol</w:t>
      </w:r>
    </w:p>
    <w:p w14:paraId="421BFFCE" w14:textId="05CDC768" w:rsidR="000B3E7D" w:rsidRDefault="000B3E7D" w:rsidP="00185403">
      <w:r>
        <w:t xml:space="preserve">To reduce incidence of morbidity and mortality of </w:t>
      </w:r>
      <w:r w:rsidR="00492A6B" w:rsidRPr="003609E4">
        <w:rPr>
          <w:i/>
          <w:iCs/>
        </w:rPr>
        <w:t>Neisseria meningitidis</w:t>
      </w:r>
      <w:r w:rsidR="00492A6B">
        <w:t xml:space="preserve"> disease due to types A, C, Y and W-135 in </w:t>
      </w:r>
      <w:r w:rsidR="00E730F8">
        <w:t xml:space="preserve">at risk persons ages 2 </w:t>
      </w:r>
      <w:r w:rsidR="000C24E5">
        <w:t>year</w:t>
      </w:r>
      <w:r w:rsidR="00E730F8">
        <w:t>s and older</w:t>
      </w:r>
      <w:r w:rsidR="00926635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6FDAD6D8" w:rsidR="000B3E7D" w:rsidRDefault="000B3E7D" w:rsidP="006D4D5C">
      <w:r>
        <w:t xml:space="preserve">The nurse will implement this protocol for </w:t>
      </w:r>
      <w:r w:rsidR="00492A6B">
        <w:t>MCV4 vaccination</w:t>
      </w:r>
      <w:r w:rsidR="002517A2">
        <w:t xml:space="preserve"> of </w:t>
      </w:r>
      <w:proofErr w:type="gramStart"/>
      <w:r w:rsidR="002517A2">
        <w:t>at risk</w:t>
      </w:r>
      <w:proofErr w:type="gramEnd"/>
      <w:r w:rsidR="002517A2">
        <w:t xml:space="preserve"> persons age 2 </w:t>
      </w:r>
      <w:r w:rsidR="000C24E5">
        <w:t>years</w:t>
      </w:r>
      <w:r w:rsidR="002517A2">
        <w:t xml:space="preserve"> and older</w:t>
      </w:r>
      <w:r w:rsidR="0071546B">
        <w:t>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716DA5DE" w14:textId="500C4FB2" w:rsidR="000B3E7D" w:rsidRDefault="000B3E7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>
        <w:t xml:space="preserve">ns include examples shown in </w:t>
      </w:r>
      <w:r w:rsidR="00B13149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 </w:t>
      </w:r>
      <w:r w:rsidRPr="008B6357">
        <w:rPr>
          <w:b/>
          <w:bCs/>
          <w:color w:val="C00000"/>
        </w:rPr>
        <w:t>Delete this par</w:t>
      </w:r>
      <w:r w:rsidR="00300DC5" w:rsidRPr="008B6357">
        <w:rPr>
          <w:b/>
          <w:bCs/>
          <w:color w:val="C00000"/>
        </w:rPr>
        <w:t>agraph before signing protocol</w:t>
      </w:r>
      <w:r w:rsidR="00300DC5" w:rsidRPr="008B6357">
        <w:rPr>
          <w:color w:val="C00000"/>
        </w:rPr>
        <w:t>.</w:t>
      </w:r>
      <w:r>
        <w:t>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9537" w:type="dxa"/>
        <w:tblLook w:val="04A0" w:firstRow="1" w:lastRow="0" w:firstColumn="1" w:lastColumn="0" w:noHBand="0" w:noVBand="1"/>
      </w:tblPr>
      <w:tblGrid>
        <w:gridCol w:w="3597"/>
        <w:gridCol w:w="5940"/>
      </w:tblGrid>
      <w:tr w:rsidR="0015567C" w14:paraId="2B9A7AB7" w14:textId="77777777" w:rsidTr="00BF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71FC6BFB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5940" w:type="dxa"/>
          </w:tcPr>
          <w:p w14:paraId="7BC765D4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926635" w14:paraId="20DE80C1" w14:textId="77777777" w:rsidTr="00BF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60628C54" w14:textId="72DC66CF" w:rsidR="00926635" w:rsidRPr="003919A1" w:rsidRDefault="00926635" w:rsidP="00210338">
            <w:pPr>
              <w:pStyle w:val="TableText-calibri10"/>
              <w:spacing w:before="120" w:after="120"/>
            </w:pPr>
            <w:r>
              <w:t xml:space="preserve">Person is currently </w:t>
            </w:r>
            <w:r w:rsidR="00492A6B">
              <w:t>not acutely ill</w:t>
            </w:r>
            <w:r w:rsidR="55D9FC68">
              <w:t>.</w:t>
            </w:r>
          </w:p>
        </w:tc>
        <w:tc>
          <w:tcPr>
            <w:tcW w:w="5940" w:type="dxa"/>
          </w:tcPr>
          <w:p w14:paraId="3FAE6827" w14:textId="00AE4523" w:rsidR="00926635" w:rsidRPr="00015EF8" w:rsidRDefault="00926635" w:rsidP="00147B0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31F94BC3">
              <w:rPr>
                <w:rFonts w:asciiTheme="minorHAnsi" w:hAnsiTheme="minorHAnsi"/>
              </w:rPr>
              <w:t>Proceed to vaccinate if meets remaining criteri</w:t>
            </w:r>
            <w:r w:rsidR="00E730F8">
              <w:rPr>
                <w:rFonts w:asciiTheme="minorHAnsi" w:hAnsiTheme="minorHAnsi"/>
              </w:rPr>
              <w:t xml:space="preserve">a and has no contraindications or precautions. </w:t>
            </w:r>
          </w:p>
        </w:tc>
      </w:tr>
      <w:tr w:rsidR="00557B0E" w14:paraId="4F76FCAE" w14:textId="77777777" w:rsidTr="0036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F611789" w14:textId="086E4602" w:rsidR="00557B0E" w:rsidRDefault="00557B0E" w:rsidP="00210338">
            <w:pPr>
              <w:pStyle w:val="TableText-calibri10"/>
              <w:spacing w:before="120" w:after="120"/>
            </w:pPr>
            <w:r>
              <w:t xml:space="preserve">Person </w:t>
            </w:r>
            <w:proofErr w:type="gramStart"/>
            <w:r>
              <w:t>age</w:t>
            </w:r>
            <w:proofErr w:type="gramEnd"/>
            <w:r>
              <w:t xml:space="preserve"> 2 years and older.</w:t>
            </w:r>
          </w:p>
        </w:tc>
        <w:tc>
          <w:tcPr>
            <w:tcW w:w="0" w:type="dxa"/>
          </w:tcPr>
          <w:p w14:paraId="1AD0987F" w14:textId="55F4663C" w:rsidR="00557B0E" w:rsidRPr="31F94BC3" w:rsidRDefault="00557B0E" w:rsidP="003609E4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30395">
              <w:rPr>
                <w:rFonts w:asciiTheme="minorHAnsi" w:hAnsiTheme="minorHAnsi" w:cs="Calibri Light"/>
                <w:szCs w:val="20"/>
              </w:rPr>
              <w:t xml:space="preserve">Proceed to vaccinate using age-appropriate </w:t>
            </w:r>
            <w:r>
              <w:rPr>
                <w:rFonts w:asciiTheme="minorHAnsi" w:hAnsiTheme="minorHAnsi" w:cs="Calibri Light"/>
                <w:szCs w:val="20"/>
              </w:rPr>
              <w:t xml:space="preserve">indication and </w:t>
            </w:r>
            <w:r w:rsidRPr="00F30395">
              <w:rPr>
                <w:rFonts w:asciiTheme="minorHAnsi" w:hAnsiTheme="minorHAnsi" w:cs="Calibri Light"/>
                <w:szCs w:val="20"/>
              </w:rPr>
              <w:t>schedule</w:t>
            </w:r>
            <w:r>
              <w:rPr>
                <w:rFonts w:asciiTheme="minorHAnsi" w:hAnsiTheme="minorHAnsi" w:cs="Calibri Light"/>
                <w:szCs w:val="20"/>
              </w:rPr>
              <w:t xml:space="preserve"> if meets remaining criteria.</w:t>
            </w:r>
          </w:p>
        </w:tc>
      </w:tr>
      <w:tr w:rsidR="00926635" w14:paraId="1A515FE4" w14:textId="77777777" w:rsidTr="00BF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12FE24C3" w14:textId="235AA7E7" w:rsidR="00926635" w:rsidRPr="003919A1" w:rsidRDefault="00926635" w:rsidP="00066679">
            <w:pPr>
              <w:pStyle w:val="TableText-calibri10"/>
              <w:spacing w:before="120" w:after="120"/>
            </w:pPr>
            <w:r>
              <w:t xml:space="preserve">Person is less than age </w:t>
            </w:r>
            <w:r w:rsidR="00E730F8">
              <w:t xml:space="preserve">2 </w:t>
            </w:r>
            <w:r w:rsidR="000C24E5">
              <w:t>years</w:t>
            </w:r>
            <w:r>
              <w:t>.</w:t>
            </w:r>
          </w:p>
        </w:tc>
        <w:tc>
          <w:tcPr>
            <w:tcW w:w="5940" w:type="dxa"/>
          </w:tcPr>
          <w:p w14:paraId="3AD50C9B" w14:textId="2C52FD81" w:rsidR="00C07B59" w:rsidRPr="00AD0BE3" w:rsidRDefault="00E730F8" w:rsidP="00F4653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not vaccinate.</w:t>
            </w:r>
            <w:r w:rsidR="000C24E5">
              <w:rPr>
                <w:rFonts w:asciiTheme="minorHAnsi" w:hAnsiTheme="minorHAnsi" w:cstheme="minorHAnsi"/>
              </w:rPr>
              <w:t xml:space="preserve"> Refer to </w:t>
            </w:r>
            <w:proofErr w:type="spellStart"/>
            <w:r w:rsidR="000C24E5">
              <w:rPr>
                <w:rFonts w:asciiTheme="minorHAnsi" w:hAnsiTheme="minorHAnsi" w:cstheme="minorHAnsi"/>
              </w:rPr>
              <w:t>MenACWY</w:t>
            </w:r>
            <w:proofErr w:type="spellEnd"/>
            <w:r w:rsidR="000C24E5">
              <w:rPr>
                <w:rFonts w:asciiTheme="minorHAnsi" w:hAnsiTheme="minorHAnsi" w:cstheme="minorHAnsi"/>
              </w:rPr>
              <w:t>-CRM (Menveo) protocol for children 2 months and older.</w:t>
            </w:r>
          </w:p>
        </w:tc>
      </w:tr>
      <w:tr w:rsidR="00926635" w14:paraId="65042057" w14:textId="77777777" w:rsidTr="00BF7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3ED86F8A" w14:textId="0F50E094" w:rsidR="00926635" w:rsidRPr="003919A1" w:rsidRDefault="00E730F8" w:rsidP="00926635">
            <w:pPr>
              <w:pStyle w:val="TableText-calibri10"/>
              <w:spacing w:before="120" w:after="120"/>
            </w:pPr>
            <w:r>
              <w:t xml:space="preserve">Person has anatomic or functional asplenia (including sickle cell disease), HIV infection, persistent complement component </w:t>
            </w:r>
            <w:r w:rsidR="00447884">
              <w:t xml:space="preserve">deficiency, complement inhibitor (e.g., eculizumab or </w:t>
            </w:r>
            <w:proofErr w:type="spellStart"/>
            <w:r w:rsidR="00447884">
              <w:t>ravulizumab</w:t>
            </w:r>
            <w:proofErr w:type="spellEnd"/>
            <w:r w:rsidR="00447884">
              <w:t>) use.</w:t>
            </w:r>
          </w:p>
        </w:tc>
        <w:tc>
          <w:tcPr>
            <w:tcW w:w="5940" w:type="dxa"/>
          </w:tcPr>
          <w:p w14:paraId="103BE670" w14:textId="0016188E" w:rsidR="00926635" w:rsidRPr="00015EF8" w:rsidRDefault="00557B0E" w:rsidP="006D1418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30395">
              <w:rPr>
                <w:rFonts w:asciiTheme="minorHAnsi" w:hAnsiTheme="minorHAnsi" w:cs="Calibri Light"/>
                <w:szCs w:val="20"/>
              </w:rPr>
              <w:t xml:space="preserve">Proceed to vaccinate using age-appropriate </w:t>
            </w:r>
            <w:r>
              <w:rPr>
                <w:rFonts w:asciiTheme="minorHAnsi" w:hAnsiTheme="minorHAnsi" w:cs="Calibri Light"/>
                <w:szCs w:val="20"/>
              </w:rPr>
              <w:t xml:space="preserve">indication and </w:t>
            </w:r>
            <w:r w:rsidRPr="00F30395">
              <w:rPr>
                <w:rFonts w:asciiTheme="minorHAnsi" w:hAnsiTheme="minorHAnsi" w:cs="Calibri Light"/>
                <w:szCs w:val="20"/>
              </w:rPr>
              <w:t xml:space="preserve">schedule. </w:t>
            </w:r>
          </w:p>
        </w:tc>
      </w:tr>
      <w:tr w:rsidR="006B2EAC" w14:paraId="1A356C9B" w14:textId="77777777" w:rsidTr="00BF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5FF9A4E1" w14:textId="1AACD02D" w:rsidR="006B2EAC" w:rsidRPr="003609E4" w:rsidRDefault="006B2EAC" w:rsidP="000A60C0">
            <w:pPr>
              <w:pStyle w:val="TableText-calibri1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14:paraId="6A5CCF9E" w14:textId="07CFA21F" w:rsidR="006B2EAC" w:rsidRPr="00015EF8" w:rsidRDefault="006B2EAC" w:rsidP="2D141993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B4ABF" w14:paraId="35515955" w14:textId="77777777" w:rsidTr="003609E4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473F0A" w14:textId="298D91D6" w:rsidR="00BB4ABF" w:rsidRPr="00447884" w:rsidRDefault="00447884" w:rsidP="003609E4">
            <w:pPr>
              <w:rPr>
                <w:sz w:val="20"/>
                <w:szCs w:val="20"/>
              </w:rPr>
            </w:pPr>
            <w:r w:rsidRPr="002517A2">
              <w:rPr>
                <w:sz w:val="20"/>
                <w:szCs w:val="20"/>
              </w:rPr>
              <w:lastRenderedPageBreak/>
              <w:t>Person traveling to countries with hyperendemic or epidemic meningococcal disease, including countries in the African meningitis belt or during the Hajj (</w:t>
            </w:r>
            <w:hyperlink r:id="rId11" w:history="1">
              <w:r w:rsidRPr="002517A2">
                <w:rPr>
                  <w:rStyle w:val="Hyperlink"/>
                  <w:sz w:val="20"/>
                  <w:szCs w:val="20"/>
                </w:rPr>
                <w:t>www.cdc.gov/travel/</w:t>
              </w:r>
            </w:hyperlink>
            <w:r w:rsidRPr="002517A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dxa"/>
          </w:tcPr>
          <w:p w14:paraId="794A5FFD" w14:textId="5C973FEA" w:rsidR="00BB4ABF" w:rsidRPr="002517A2" w:rsidRDefault="00447884" w:rsidP="0036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3609E4">
              <w:rPr>
                <w:rFonts w:asciiTheme="minorHAnsi" w:hAnsiTheme="minorHAnsi" w:cs="Calibri Light"/>
                <w:sz w:val="20"/>
                <w:szCs w:val="20"/>
              </w:rPr>
              <w:t xml:space="preserve">Proceed to vaccinate using age-appropriate </w:t>
            </w:r>
            <w:r w:rsidR="00557B0E">
              <w:rPr>
                <w:rFonts w:asciiTheme="minorHAnsi" w:hAnsiTheme="minorHAnsi" w:cs="Calibri Light"/>
                <w:sz w:val="20"/>
                <w:szCs w:val="20"/>
              </w:rPr>
              <w:t xml:space="preserve">indication and </w:t>
            </w:r>
            <w:r w:rsidRPr="003609E4">
              <w:rPr>
                <w:rFonts w:asciiTheme="minorHAnsi" w:hAnsiTheme="minorHAnsi" w:cs="Calibri Light"/>
                <w:sz w:val="20"/>
                <w:szCs w:val="20"/>
              </w:rPr>
              <w:t xml:space="preserve">schedule. </w:t>
            </w:r>
          </w:p>
        </w:tc>
      </w:tr>
      <w:tr w:rsidR="00447884" w14:paraId="6BAF64C9" w14:textId="77777777" w:rsidTr="003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F69F2CF" w14:textId="537BBB09" w:rsidR="00447884" w:rsidRPr="00447884" w:rsidRDefault="00447884" w:rsidP="00A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year college students </w:t>
            </w:r>
            <w:r w:rsidR="00184E6B">
              <w:rPr>
                <w:sz w:val="20"/>
                <w:szCs w:val="20"/>
              </w:rPr>
              <w:t>who live in residential housing (if not previously vaccinated at 16 years or older) or military recruits.</w:t>
            </w:r>
          </w:p>
        </w:tc>
        <w:tc>
          <w:tcPr>
            <w:tcW w:w="0" w:type="dxa"/>
          </w:tcPr>
          <w:p w14:paraId="3E94C0A6" w14:textId="057E0426" w:rsidR="00447884" w:rsidRPr="00447884" w:rsidRDefault="00184E6B" w:rsidP="003609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Proceed to vaccinate.</w:t>
            </w:r>
          </w:p>
        </w:tc>
      </w:tr>
      <w:tr w:rsidR="00447884" w14:paraId="1E9D0661" w14:textId="77777777" w:rsidTr="003609E4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8DC535E" w14:textId="741BEC80" w:rsidR="00447884" w:rsidRPr="00447884" w:rsidRDefault="00184E6B" w:rsidP="00AD0BE3">
            <w:pPr>
              <w:rPr>
                <w:sz w:val="20"/>
                <w:szCs w:val="20"/>
              </w:rPr>
            </w:pPr>
            <w:r w:rsidRPr="00184E6B">
              <w:rPr>
                <w:sz w:val="20"/>
                <w:szCs w:val="20"/>
              </w:rPr>
              <w:t xml:space="preserve">Microbiologists with routine exposure to </w:t>
            </w:r>
            <w:r w:rsidRPr="003609E4">
              <w:rPr>
                <w:i/>
                <w:iCs/>
                <w:sz w:val="20"/>
                <w:szCs w:val="20"/>
              </w:rPr>
              <w:t>Neisseria meningitidis</w:t>
            </w:r>
            <w:r w:rsidRPr="00184E6B">
              <w:rPr>
                <w:sz w:val="20"/>
                <w:szCs w:val="20"/>
              </w:rPr>
              <w:t xml:space="preserve"> isolates.</w:t>
            </w:r>
          </w:p>
        </w:tc>
        <w:tc>
          <w:tcPr>
            <w:tcW w:w="0" w:type="dxa"/>
          </w:tcPr>
          <w:p w14:paraId="2777163E" w14:textId="0F2D7F16" w:rsidR="00447884" w:rsidRPr="00447884" w:rsidRDefault="00F55D4D" w:rsidP="003609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0"/>
                <w:szCs w:val="20"/>
              </w:rPr>
            </w:pPr>
            <w:r w:rsidRPr="0049210E">
              <w:rPr>
                <w:rFonts w:asciiTheme="minorHAnsi" w:hAnsiTheme="minorHAnsi" w:cs="Calibri Light"/>
                <w:sz w:val="20"/>
                <w:szCs w:val="20"/>
              </w:rPr>
              <w:t>Proceed to vaccinate.</w:t>
            </w:r>
          </w:p>
        </w:tc>
      </w:tr>
      <w:tr w:rsidR="00FB7B93" w14:paraId="75BF2D92" w14:textId="77777777" w:rsidTr="003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top"/>
          </w:tcPr>
          <w:p w14:paraId="6A640E7B" w14:textId="43F27BD9" w:rsidR="00FB7B93" w:rsidRPr="00FB7B93" w:rsidRDefault="00FB7B93" w:rsidP="00FB7B93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 xml:space="preserve">Persons at increased risk during an outbreak </w:t>
            </w:r>
            <w:r w:rsidR="00E26C87">
              <w:rPr>
                <w:sz w:val="20"/>
                <w:szCs w:val="20"/>
              </w:rPr>
              <w:t xml:space="preserve">of meningococcal disease due to a vaccine-preventable serogroup </w:t>
            </w:r>
            <w:r w:rsidRPr="003609E4">
              <w:rPr>
                <w:sz w:val="20"/>
                <w:szCs w:val="20"/>
              </w:rPr>
              <w:t>(e.g., in community or organizational settings, and among men who have sex with men [MSM]).</w:t>
            </w:r>
          </w:p>
        </w:tc>
        <w:tc>
          <w:tcPr>
            <w:tcW w:w="0" w:type="dxa"/>
          </w:tcPr>
          <w:p w14:paraId="1B8C705C" w14:textId="317BCF0C" w:rsidR="00FB7B93" w:rsidRPr="00447884" w:rsidRDefault="00557B0E" w:rsidP="003609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0"/>
                <w:szCs w:val="20"/>
              </w:rPr>
            </w:pPr>
            <w:r w:rsidRPr="00F30395">
              <w:rPr>
                <w:rFonts w:asciiTheme="minorHAnsi" w:hAnsiTheme="minorHAnsi" w:cs="Calibri Light"/>
                <w:sz w:val="20"/>
                <w:szCs w:val="20"/>
              </w:rPr>
              <w:t xml:space="preserve">Proceed to vaccinate using age-appropriate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indication and </w:t>
            </w:r>
            <w:r w:rsidRPr="00F30395">
              <w:rPr>
                <w:rFonts w:asciiTheme="minorHAnsi" w:hAnsiTheme="minorHAnsi" w:cs="Calibri Light"/>
                <w:sz w:val="20"/>
                <w:szCs w:val="20"/>
              </w:rPr>
              <w:t>schedule.</w:t>
            </w:r>
          </w:p>
        </w:tc>
      </w:tr>
    </w:tbl>
    <w:p w14:paraId="7B87EA16" w14:textId="77777777" w:rsidR="000B3E7D" w:rsidRDefault="000B3E7D" w:rsidP="00891B4E">
      <w:pPr>
        <w:pStyle w:val="TableorChartTitle"/>
        <w:jc w:val="left"/>
      </w:pPr>
      <w:r>
        <w:t>Contraindications</w:t>
      </w:r>
    </w:p>
    <w:tbl>
      <w:tblPr>
        <w:tblStyle w:val="MDHstyle"/>
        <w:tblW w:w="9537" w:type="dxa"/>
        <w:tblLook w:val="04A0" w:firstRow="1" w:lastRow="0" w:firstColumn="1" w:lastColumn="0" w:noHBand="0" w:noVBand="1"/>
      </w:tblPr>
      <w:tblGrid>
        <w:gridCol w:w="3597"/>
        <w:gridCol w:w="5940"/>
      </w:tblGrid>
      <w:tr w:rsidR="0015567C" w14:paraId="03431DC1" w14:textId="77777777" w:rsidTr="00BF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82C4CFF" w14:textId="75C2CD6F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  <w:r w:rsidR="00C76D45">
              <w:rPr>
                <w:b/>
              </w:rPr>
              <w:t>:</w:t>
            </w:r>
          </w:p>
        </w:tc>
        <w:tc>
          <w:tcPr>
            <w:tcW w:w="5940" w:type="dxa"/>
          </w:tcPr>
          <w:p w14:paraId="4692A7FB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185403" w14:paraId="7005D129" w14:textId="77777777" w:rsidTr="00BF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0D93939" w14:textId="02B9AD59" w:rsidR="00185403" w:rsidRPr="00E37E95" w:rsidRDefault="002478B1" w:rsidP="000B5B44">
            <w:pPr>
              <w:pStyle w:val="TableText-calibri10"/>
              <w:spacing w:before="120" w:after="120"/>
            </w:pPr>
            <w:r w:rsidRPr="007E46ED">
              <w:t xml:space="preserve">Person had a severe allergic reaction (e.g., anaphylaxis) to a previous dose of </w:t>
            </w:r>
            <w:r w:rsidR="000B5B44" w:rsidRPr="003609E4">
              <w:t>MCV4 vaccine</w:t>
            </w:r>
            <w:r w:rsidR="005B5E3C">
              <w:t xml:space="preserve"> or </w:t>
            </w:r>
            <w:r w:rsidR="005B5E3C" w:rsidRPr="005B5E3C">
              <w:t>to a vaccine component</w:t>
            </w:r>
            <w:r w:rsidR="005B5E3C">
              <w:t>.</w:t>
            </w:r>
          </w:p>
        </w:tc>
        <w:tc>
          <w:tcPr>
            <w:tcW w:w="5940" w:type="dxa"/>
          </w:tcPr>
          <w:p w14:paraId="68751DD1" w14:textId="77777777" w:rsidR="00185403" w:rsidRPr="00015EF8" w:rsidRDefault="00185403" w:rsidP="00066679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5EF8">
              <w:rPr>
                <w:rFonts w:asciiTheme="minorHAnsi" w:hAnsiTheme="minorHAnsi" w:cstheme="minorHAnsi"/>
              </w:rPr>
              <w:t>Do not vaccinate</w:t>
            </w:r>
            <w:r w:rsidR="00066679" w:rsidRPr="00015EF8">
              <w:rPr>
                <w:rFonts w:asciiTheme="minorHAnsi" w:hAnsiTheme="minorHAnsi" w:cstheme="minorHAnsi"/>
              </w:rPr>
              <w:t>.</w:t>
            </w:r>
          </w:p>
        </w:tc>
      </w:tr>
      <w:tr w:rsidR="00753F67" w14:paraId="1AF33641" w14:textId="77777777" w:rsidTr="00360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C5987F" w14:textId="31F6ECDC" w:rsidR="00753F67" w:rsidRDefault="00753F67" w:rsidP="000B5B44">
            <w:pPr>
              <w:pStyle w:val="TableText-calibri10"/>
              <w:spacing w:before="120" w:after="120"/>
            </w:pPr>
            <w:r>
              <w:t>Person has a life-threatening allergy to any other tetanus toxoid</w:t>
            </w:r>
            <w:r w:rsidR="00F5764C">
              <w:t>-containing vaccine.</w:t>
            </w:r>
          </w:p>
        </w:tc>
        <w:tc>
          <w:tcPr>
            <w:tcW w:w="0" w:type="dxa"/>
          </w:tcPr>
          <w:p w14:paraId="217830C2" w14:textId="42ED07DD" w:rsidR="00753F67" w:rsidRDefault="00F5764C" w:rsidP="003609E4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not vaccinate with </w:t>
            </w:r>
            <w:proofErr w:type="spellStart"/>
            <w:r>
              <w:rPr>
                <w:rFonts w:asciiTheme="minorHAnsi" w:hAnsiTheme="minorHAnsi" w:cstheme="minorHAnsi"/>
              </w:rPr>
              <w:t>MenQuadfi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="00557B0E">
              <w:rPr>
                <w:rFonts w:asciiTheme="minorHAnsi" w:hAnsiTheme="minorHAnsi" w:cstheme="minorHAnsi"/>
              </w:rPr>
              <w:t xml:space="preserve">Consider </w:t>
            </w:r>
            <w:r>
              <w:rPr>
                <w:rFonts w:asciiTheme="minorHAnsi" w:hAnsiTheme="minorHAnsi" w:cstheme="minorHAnsi"/>
              </w:rPr>
              <w:t>vaccin</w:t>
            </w:r>
            <w:r w:rsidR="00557B0E">
              <w:rPr>
                <w:rFonts w:asciiTheme="minorHAnsi" w:hAnsiTheme="minorHAnsi" w:cstheme="minorHAnsi"/>
              </w:rPr>
              <w:t xml:space="preserve">ating </w:t>
            </w:r>
            <w:r>
              <w:rPr>
                <w:rFonts w:asciiTheme="minorHAnsi" w:hAnsiTheme="minorHAnsi" w:cstheme="minorHAnsi"/>
              </w:rPr>
              <w:t xml:space="preserve">with </w:t>
            </w:r>
            <w:r w:rsidR="005B5E3C">
              <w:rPr>
                <w:rFonts w:asciiTheme="minorHAnsi" w:hAnsiTheme="minorHAnsi" w:cstheme="minorHAnsi"/>
              </w:rPr>
              <w:t>different</w:t>
            </w:r>
            <w:r w:rsidR="00F37C79">
              <w:rPr>
                <w:rFonts w:asciiTheme="minorHAnsi" w:hAnsiTheme="minorHAnsi" w:cstheme="minorHAnsi"/>
              </w:rPr>
              <w:t xml:space="preserve"> MCV4 vaccine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799D0173" w14:textId="2431837A" w:rsidR="0015567C" w:rsidRDefault="0015567C" w:rsidP="00891B4E">
      <w:pPr>
        <w:pStyle w:val="TableorChartTitle"/>
        <w:jc w:val="left"/>
      </w:pPr>
      <w:r>
        <w:t>Precautions</w:t>
      </w:r>
    </w:p>
    <w:tbl>
      <w:tblPr>
        <w:tblStyle w:val="MDHstyle"/>
        <w:tblW w:w="9537" w:type="dxa"/>
        <w:tblLook w:val="04A0" w:firstRow="1" w:lastRow="0" w:firstColumn="1" w:lastColumn="0" w:noHBand="0" w:noVBand="1"/>
      </w:tblPr>
      <w:tblGrid>
        <w:gridCol w:w="3597"/>
        <w:gridCol w:w="5940"/>
      </w:tblGrid>
      <w:tr w:rsidR="0015567C" w14:paraId="7BD181FC" w14:textId="77777777" w:rsidTr="00BF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174D9C34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5940" w:type="dxa"/>
          </w:tcPr>
          <w:p w14:paraId="176E4172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926635" w:rsidRPr="000B5B44" w14:paraId="5896B4F6" w14:textId="77777777" w:rsidTr="00BF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F749D01" w14:textId="1A5391E3" w:rsidR="00926635" w:rsidRPr="003609E4" w:rsidRDefault="000B5B44" w:rsidP="00926635">
            <w:pPr>
              <w:pStyle w:val="TableText-calibri10"/>
              <w:spacing w:before="120" w:after="120"/>
              <w:rPr>
                <w:i/>
                <w:iCs/>
              </w:rPr>
            </w:pPr>
            <w:r>
              <w:t>if person is currently on antibiotic therapy.</w:t>
            </w:r>
          </w:p>
        </w:tc>
        <w:tc>
          <w:tcPr>
            <w:tcW w:w="5940" w:type="dxa"/>
          </w:tcPr>
          <w:p w14:paraId="27B7FDF7" w14:textId="3559832C" w:rsidR="00926635" w:rsidRPr="000B5B44" w:rsidRDefault="000B5B44" w:rsidP="00926635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09E4">
              <w:rPr>
                <w:rFonts w:asciiTheme="minorHAnsi" w:hAnsiTheme="minorHAnsi" w:cstheme="minorHAnsi"/>
              </w:rPr>
              <w:t>Not a contraindication, proceed to vaccinate.</w:t>
            </w:r>
          </w:p>
        </w:tc>
      </w:tr>
      <w:tr w:rsidR="004E74BF" w14:paraId="22BAD136" w14:textId="77777777" w:rsidTr="00BF7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E2DD071" w14:textId="3E9D3116" w:rsidR="004E74BF" w:rsidRDefault="000B5B44" w:rsidP="004E74BF">
            <w:pPr>
              <w:pStyle w:val="TableText-calibri10"/>
              <w:spacing w:before="120" w:after="120"/>
            </w:pPr>
            <w:r>
              <w:rPr>
                <w:rFonts w:asciiTheme="minorHAnsi" w:hAnsiTheme="minorHAnsi"/>
              </w:rPr>
              <w:t xml:space="preserve">Person has a mild illness defined as temperature less than ______ </w:t>
            </w:r>
            <w:r>
              <w:rPr>
                <w:rFonts w:cs="Calibri"/>
              </w:rPr>
              <w:t>°</w:t>
            </w:r>
            <w:r>
              <w:rPr>
                <w:rFonts w:asciiTheme="minorHAnsi" w:hAnsiTheme="minorHAnsi"/>
              </w:rPr>
              <w:t>F/</w:t>
            </w:r>
            <w:r>
              <w:rPr>
                <w:rFonts w:asciiTheme="minorHAnsi" w:hAnsiTheme="minorHAnsi"/>
              </w:rPr>
              <w:sym w:font="Symbol" w:char="F0B0"/>
            </w:r>
            <w:r>
              <w:rPr>
                <w:rFonts w:asciiTheme="minorHAnsi" w:hAnsiTheme="minorHAnsi"/>
              </w:rPr>
              <w:t>C with symptoms such as: ____</w:t>
            </w:r>
            <w:proofErr w:type="gramStart"/>
            <w:r>
              <w:rPr>
                <w:rFonts w:asciiTheme="minorHAnsi" w:hAnsiTheme="minorHAnsi"/>
              </w:rPr>
              <w:t>_  [</w:t>
            </w:r>
            <w:proofErr w:type="gramEnd"/>
            <w:r>
              <w:rPr>
                <w:rFonts w:asciiTheme="minorHAnsi" w:hAnsiTheme="minorHAnsi"/>
              </w:rPr>
              <w:t>to be determined by medical prescriber]</w:t>
            </w:r>
          </w:p>
        </w:tc>
        <w:tc>
          <w:tcPr>
            <w:tcW w:w="5940" w:type="dxa"/>
          </w:tcPr>
          <w:p w14:paraId="2EA24842" w14:textId="19193670" w:rsidR="004E74BF" w:rsidRPr="004E74BF" w:rsidRDefault="000B5B44" w:rsidP="00B309F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 Light" w:hAnsiTheme="minorHAnsi"/>
              </w:rPr>
            </w:pPr>
            <w:r w:rsidRPr="00D52F12">
              <w:rPr>
                <w:rFonts w:asciiTheme="minorHAnsi" w:hAnsiTheme="minorHAnsi" w:cstheme="minorHAnsi"/>
              </w:rPr>
              <w:t>Not a contraindication, proceed to vaccinate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26635" w14:paraId="57898CCD" w14:textId="77777777" w:rsidTr="00BF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8A91F1B" w14:textId="63120933" w:rsidR="00A4192C" w:rsidRPr="008A1E33" w:rsidRDefault="0050290C" w:rsidP="00517ABE">
            <w:pPr>
              <w:pStyle w:val="TableText-calibri10"/>
              <w:spacing w:before="120" w:after="120"/>
              <w:rPr>
                <w:highlight w:val="yellow"/>
              </w:rPr>
            </w:pPr>
            <w:r>
              <w:t xml:space="preserve">Person has a moderate to severe illness defined as temperature less than _____ </w:t>
            </w:r>
            <w:r>
              <w:rPr>
                <w:rFonts w:cs="Calibri"/>
              </w:rPr>
              <w:lastRenderedPageBreak/>
              <w:t>°</w:t>
            </w:r>
            <w:r>
              <w:rPr>
                <w:rFonts w:asciiTheme="minorHAnsi" w:hAnsiTheme="minorHAnsi"/>
              </w:rPr>
              <w:t>F/</w:t>
            </w:r>
            <w:r>
              <w:rPr>
                <w:rFonts w:asciiTheme="minorHAnsi" w:hAnsiTheme="minorHAnsi"/>
              </w:rPr>
              <w:sym w:font="Symbol" w:char="F0B0"/>
            </w:r>
            <w:r>
              <w:rPr>
                <w:rFonts w:asciiTheme="minorHAnsi" w:hAnsiTheme="minorHAnsi"/>
              </w:rPr>
              <w:t>C with symptoms such as: ____ [to be determined by medical prescriber]</w:t>
            </w:r>
          </w:p>
        </w:tc>
        <w:tc>
          <w:tcPr>
            <w:tcW w:w="5940" w:type="dxa"/>
          </w:tcPr>
          <w:p w14:paraId="7B1B0B33" w14:textId="1F36453B" w:rsidR="006B2EAC" w:rsidRPr="00015EF8" w:rsidRDefault="0050290C" w:rsidP="000A60C0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Defer vaccination and [to be determined by medical prescriber]</w:t>
            </w:r>
          </w:p>
        </w:tc>
      </w:tr>
    </w:tbl>
    <w:p w14:paraId="52EB7641" w14:textId="1F826C5B" w:rsidR="0015567C" w:rsidRDefault="0015567C" w:rsidP="00891B4E">
      <w:pPr>
        <w:pStyle w:val="Heading2"/>
        <w:keepNext/>
      </w:pPr>
      <w:r>
        <w:t>Prescription</w:t>
      </w:r>
      <w:r w:rsidR="0050290C">
        <w:t xml:space="preserve">: </w:t>
      </w:r>
    </w:p>
    <w:p w14:paraId="09B03740" w14:textId="55006E62" w:rsidR="0050290C" w:rsidRPr="0050290C" w:rsidRDefault="005A012B" w:rsidP="003609E4">
      <w:r>
        <w:t xml:space="preserve">Give </w:t>
      </w:r>
      <w:proofErr w:type="spellStart"/>
      <w:r w:rsidR="0050290C">
        <w:t>MenQuadfi</w:t>
      </w:r>
      <w:proofErr w:type="spellEnd"/>
      <w:r w:rsidR="00753F67">
        <w:t xml:space="preserve"> (</w:t>
      </w:r>
      <w:proofErr w:type="spellStart"/>
      <w:r w:rsidR="00753F67">
        <w:t>MenACWY</w:t>
      </w:r>
      <w:proofErr w:type="spellEnd"/>
      <w:r w:rsidR="00753F67">
        <w:t>-TT) 0.5 ml, IM</w:t>
      </w:r>
      <w:r w:rsidR="007924F1">
        <w:t xml:space="preserve"> (</w:t>
      </w:r>
      <w:r w:rsidR="004C3E45">
        <w:t xml:space="preserve">approved </w:t>
      </w:r>
      <w:r w:rsidR="007924F1">
        <w:t xml:space="preserve">for ages 2 </w:t>
      </w:r>
      <w:r w:rsidR="004C3E45">
        <w:t xml:space="preserve">years </w:t>
      </w:r>
      <w:r w:rsidR="007924F1">
        <w:t>and older)</w:t>
      </w:r>
    </w:p>
    <w:p w14:paraId="75C68824" w14:textId="36111D05" w:rsidR="0073126C" w:rsidRDefault="0073126C" w:rsidP="006D4D5C">
      <w:pPr>
        <w:pStyle w:val="Heading2"/>
        <w:keepNext/>
        <w:rPr>
          <w:rFonts w:ascii="Calibri" w:eastAsiaTheme="minorEastAsia" w:hAnsi="Calibri" w:cstheme="minorBidi"/>
          <w:b w:val="0"/>
          <w:color w:val="auto"/>
          <w:spacing w:val="0"/>
          <w:sz w:val="24"/>
          <w:szCs w:val="22"/>
        </w:rPr>
      </w:pPr>
      <w:r>
        <w:t xml:space="preserve">Give doses according to </w:t>
      </w:r>
      <w:r w:rsidR="002517A2">
        <w:t xml:space="preserve">age-appropriate </w:t>
      </w:r>
      <w:r w:rsidR="005A012B">
        <w:t xml:space="preserve">indication </w:t>
      </w:r>
      <w:r w:rsidR="002517A2">
        <w:t>and schedule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1620"/>
        <w:gridCol w:w="3505"/>
      </w:tblGrid>
      <w:tr w:rsidR="00DB0CBA" w14:paraId="2E446A8F" w14:textId="77777777" w:rsidTr="000F37F4">
        <w:tc>
          <w:tcPr>
            <w:tcW w:w="895" w:type="dxa"/>
          </w:tcPr>
          <w:p w14:paraId="3D2057A7" w14:textId="0E0E411B" w:rsidR="00582DFF" w:rsidRPr="003609E4" w:rsidRDefault="00582DFF" w:rsidP="0050290C">
            <w:pPr>
              <w:rPr>
                <w:b/>
                <w:bCs/>
                <w:sz w:val="20"/>
                <w:szCs w:val="20"/>
              </w:rPr>
            </w:pPr>
            <w:r w:rsidRPr="003609E4">
              <w:rPr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3330" w:type="dxa"/>
          </w:tcPr>
          <w:p w14:paraId="1CCF6BC6" w14:textId="3343484C" w:rsidR="00582DFF" w:rsidRPr="003609E4" w:rsidRDefault="00582DFF" w:rsidP="0050290C">
            <w:pPr>
              <w:rPr>
                <w:b/>
                <w:bCs/>
                <w:sz w:val="20"/>
                <w:szCs w:val="20"/>
              </w:rPr>
            </w:pPr>
            <w:r w:rsidRPr="003609E4">
              <w:rPr>
                <w:b/>
                <w:bCs/>
                <w:sz w:val="20"/>
                <w:szCs w:val="20"/>
              </w:rPr>
              <w:t>Indication</w:t>
            </w:r>
          </w:p>
        </w:tc>
        <w:tc>
          <w:tcPr>
            <w:tcW w:w="1620" w:type="dxa"/>
          </w:tcPr>
          <w:p w14:paraId="5C66570E" w14:textId="48B26009" w:rsidR="00582DFF" w:rsidRPr="003609E4" w:rsidRDefault="00582DFF" w:rsidP="0050290C">
            <w:pPr>
              <w:rPr>
                <w:b/>
                <w:bCs/>
                <w:sz w:val="20"/>
                <w:szCs w:val="20"/>
              </w:rPr>
            </w:pPr>
            <w:r w:rsidRPr="003609E4">
              <w:rPr>
                <w:b/>
                <w:bCs/>
                <w:sz w:val="20"/>
                <w:szCs w:val="20"/>
              </w:rPr>
              <w:t>Primary series</w:t>
            </w:r>
          </w:p>
        </w:tc>
        <w:tc>
          <w:tcPr>
            <w:tcW w:w="3505" w:type="dxa"/>
          </w:tcPr>
          <w:p w14:paraId="5D26A2E7" w14:textId="499310AC" w:rsidR="00582DFF" w:rsidRPr="003609E4" w:rsidRDefault="00582DFF" w:rsidP="0050290C">
            <w:pPr>
              <w:rPr>
                <w:b/>
                <w:bCs/>
                <w:sz w:val="20"/>
                <w:szCs w:val="20"/>
              </w:rPr>
            </w:pPr>
            <w:r w:rsidRPr="003609E4">
              <w:rPr>
                <w:b/>
                <w:bCs/>
                <w:sz w:val="20"/>
                <w:szCs w:val="20"/>
              </w:rPr>
              <w:t xml:space="preserve">Booster </w:t>
            </w:r>
            <w:r w:rsidR="00873FE3">
              <w:rPr>
                <w:b/>
                <w:bCs/>
                <w:sz w:val="20"/>
                <w:szCs w:val="20"/>
              </w:rPr>
              <w:t>recommended for persons who remain at risk</w:t>
            </w:r>
          </w:p>
        </w:tc>
      </w:tr>
      <w:tr w:rsidR="00873FE3" w14:paraId="13ECCE99" w14:textId="77777777" w:rsidTr="003609E4">
        <w:tc>
          <w:tcPr>
            <w:tcW w:w="895" w:type="dxa"/>
            <w:vMerge w:val="restart"/>
          </w:tcPr>
          <w:p w14:paraId="56D18135" w14:textId="6EDC4E59" w:rsidR="00873FE3" w:rsidRPr="003609E4" w:rsidRDefault="00873FE3" w:rsidP="0050290C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 xml:space="preserve">2 years </w:t>
            </w:r>
            <w:r>
              <w:rPr>
                <w:sz w:val="20"/>
                <w:szCs w:val="20"/>
              </w:rPr>
              <w:t>and older</w:t>
            </w:r>
          </w:p>
        </w:tc>
        <w:tc>
          <w:tcPr>
            <w:tcW w:w="3330" w:type="dxa"/>
          </w:tcPr>
          <w:p w14:paraId="29B26750" w14:textId="77777777" w:rsidR="00873FE3" w:rsidRPr="003609E4" w:rsidRDefault="00873FE3" w:rsidP="00F55D4D">
            <w:pPr>
              <w:rPr>
                <w:b/>
                <w:bCs/>
                <w:sz w:val="20"/>
                <w:szCs w:val="20"/>
              </w:rPr>
            </w:pPr>
            <w:r w:rsidRPr="003609E4">
              <w:rPr>
                <w:b/>
                <w:bCs/>
                <w:sz w:val="20"/>
                <w:szCs w:val="20"/>
              </w:rPr>
              <w:t xml:space="preserve">Immunocompromised </w:t>
            </w:r>
          </w:p>
          <w:p w14:paraId="3E56A612" w14:textId="29775B33" w:rsidR="00873FE3" w:rsidRPr="003609E4" w:rsidRDefault="00873FE3" w:rsidP="00F55D4D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 xml:space="preserve">Anatomic or functional asplenia (including sickle cell disease), HIV infection, persistent complement component deficiency, complement inhibitor (e.g., eculizumab, </w:t>
            </w:r>
            <w:proofErr w:type="spellStart"/>
            <w:r w:rsidRPr="003609E4">
              <w:rPr>
                <w:sz w:val="20"/>
                <w:szCs w:val="20"/>
              </w:rPr>
              <w:t>ravulizumab</w:t>
            </w:r>
            <w:proofErr w:type="spellEnd"/>
            <w:r w:rsidRPr="003609E4">
              <w:rPr>
                <w:sz w:val="20"/>
                <w:szCs w:val="20"/>
              </w:rPr>
              <w:t>) use.</w:t>
            </w:r>
          </w:p>
        </w:tc>
        <w:tc>
          <w:tcPr>
            <w:tcW w:w="1620" w:type="dxa"/>
          </w:tcPr>
          <w:p w14:paraId="1D2DD5E3" w14:textId="62F28160" w:rsidR="00873FE3" w:rsidRPr="003609E4" w:rsidRDefault="00873FE3" w:rsidP="0050290C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>2-dose series at least 8 weeks apart</w:t>
            </w:r>
          </w:p>
        </w:tc>
        <w:tc>
          <w:tcPr>
            <w:tcW w:w="3505" w:type="dxa"/>
            <w:vMerge w:val="restart"/>
            <w:vAlign w:val="center"/>
          </w:tcPr>
          <w:p w14:paraId="2D15EDCE" w14:textId="247218D1" w:rsidR="00873FE3" w:rsidRPr="003609E4" w:rsidRDefault="00873FE3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>• Aged &lt;7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rs: Single dose at 3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 after primary vaccination and every 5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 thereafter</w:t>
            </w:r>
          </w:p>
          <w:p w14:paraId="35309C77" w14:textId="77777777" w:rsidR="00873FE3" w:rsidRPr="00F55D4D" w:rsidRDefault="00873FE3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>• Aged ≥7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rs: Single dose at 5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 after primary vaccination and every 5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 thereafter</w:t>
            </w:r>
          </w:p>
          <w:p w14:paraId="027314AC" w14:textId="553D1DB6" w:rsidR="00873FE3" w:rsidRPr="003609E4" w:rsidRDefault="00873FE3">
            <w:pPr>
              <w:rPr>
                <w:sz w:val="20"/>
                <w:szCs w:val="20"/>
              </w:rPr>
            </w:pPr>
          </w:p>
        </w:tc>
      </w:tr>
      <w:tr w:rsidR="00873FE3" w14:paraId="4AD8DB2B" w14:textId="77777777" w:rsidTr="000F37F4">
        <w:tc>
          <w:tcPr>
            <w:tcW w:w="895" w:type="dxa"/>
            <w:vMerge/>
          </w:tcPr>
          <w:p w14:paraId="6C4F5566" w14:textId="53897580" w:rsidR="00873FE3" w:rsidRPr="003609E4" w:rsidRDefault="00873FE3" w:rsidP="0050290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14C175" w14:textId="086F9C09" w:rsidR="00873FE3" w:rsidRPr="003609E4" w:rsidRDefault="00873FE3" w:rsidP="00F6359A">
            <w:pPr>
              <w:rPr>
                <w:b/>
                <w:bCs/>
                <w:sz w:val="20"/>
                <w:szCs w:val="20"/>
              </w:rPr>
            </w:pPr>
            <w:r w:rsidRPr="003609E4">
              <w:rPr>
                <w:b/>
                <w:bCs/>
                <w:sz w:val="20"/>
                <w:szCs w:val="20"/>
              </w:rPr>
              <w:t>Immunocompetent</w:t>
            </w:r>
          </w:p>
          <w:p w14:paraId="272B35EE" w14:textId="01BFD32B" w:rsidR="00873FE3" w:rsidRDefault="00873FE3" w:rsidP="00F6359A">
            <w:pPr>
              <w:rPr>
                <w:sz w:val="20"/>
                <w:szCs w:val="20"/>
              </w:rPr>
            </w:pPr>
            <w:r w:rsidRPr="00F30395">
              <w:rPr>
                <w:sz w:val="20"/>
                <w:szCs w:val="20"/>
              </w:rPr>
              <w:t>Travel in countries with hyperendemic or epidemic meningococcal disease</w:t>
            </w:r>
          </w:p>
          <w:p w14:paraId="262ABD59" w14:textId="77777777" w:rsidR="00873FE3" w:rsidRPr="00F30395" w:rsidRDefault="00873FE3" w:rsidP="00F6359A">
            <w:pPr>
              <w:rPr>
                <w:sz w:val="20"/>
                <w:szCs w:val="20"/>
              </w:rPr>
            </w:pPr>
            <w:r w:rsidRPr="00F30395">
              <w:rPr>
                <w:sz w:val="20"/>
                <w:szCs w:val="20"/>
              </w:rPr>
              <w:t>Or</w:t>
            </w:r>
          </w:p>
          <w:p w14:paraId="3A8C277C" w14:textId="7E5893CE" w:rsidR="00873FE3" w:rsidRPr="003609E4" w:rsidRDefault="00873FE3" w:rsidP="00EA33EF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>At risk during an outbreak attributable to a vaccine serogroup</w:t>
            </w:r>
          </w:p>
        </w:tc>
        <w:tc>
          <w:tcPr>
            <w:tcW w:w="1620" w:type="dxa"/>
          </w:tcPr>
          <w:p w14:paraId="2DD39C96" w14:textId="7292BDEA" w:rsidR="00873FE3" w:rsidRPr="003609E4" w:rsidRDefault="00873FE3" w:rsidP="0050290C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>1 dose</w:t>
            </w:r>
          </w:p>
        </w:tc>
        <w:tc>
          <w:tcPr>
            <w:tcW w:w="3505" w:type="dxa"/>
            <w:vMerge/>
          </w:tcPr>
          <w:p w14:paraId="2A2AE67C" w14:textId="725154D6" w:rsidR="00873FE3" w:rsidRPr="003609E4" w:rsidRDefault="00873FE3" w:rsidP="00EA33EF">
            <w:pPr>
              <w:rPr>
                <w:sz w:val="20"/>
                <w:szCs w:val="20"/>
              </w:rPr>
            </w:pPr>
          </w:p>
        </w:tc>
      </w:tr>
      <w:tr w:rsidR="00A61C54" w14:paraId="61D62C76" w14:textId="77777777" w:rsidTr="000F37F4">
        <w:tc>
          <w:tcPr>
            <w:tcW w:w="895" w:type="dxa"/>
            <w:vMerge w:val="restart"/>
          </w:tcPr>
          <w:p w14:paraId="23B39158" w14:textId="20A75F83" w:rsidR="00A61C54" w:rsidRPr="00F55D4D" w:rsidRDefault="00A61C54" w:rsidP="00F6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years and older</w:t>
            </w:r>
          </w:p>
        </w:tc>
        <w:tc>
          <w:tcPr>
            <w:tcW w:w="3330" w:type="dxa"/>
          </w:tcPr>
          <w:p w14:paraId="6F468424" w14:textId="77777777" w:rsidR="00A61C54" w:rsidRDefault="00A61C54" w:rsidP="000F3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year college students who live in residential housing (if not previously vaccinated at 16 years or older) </w:t>
            </w:r>
          </w:p>
          <w:p w14:paraId="150BF71D" w14:textId="5007DF68" w:rsidR="00A61C54" w:rsidRDefault="00A61C54" w:rsidP="000F3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3ADBA1AE" w14:textId="5912892C" w:rsidR="00A61C54" w:rsidRPr="00F30395" w:rsidRDefault="00A6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recruits.</w:t>
            </w:r>
          </w:p>
        </w:tc>
        <w:tc>
          <w:tcPr>
            <w:tcW w:w="1620" w:type="dxa"/>
          </w:tcPr>
          <w:p w14:paraId="16D65958" w14:textId="0C59099F" w:rsidR="00A61C54" w:rsidRPr="00F55D4D" w:rsidRDefault="00A61C54" w:rsidP="00F6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dose</w:t>
            </w:r>
          </w:p>
        </w:tc>
        <w:tc>
          <w:tcPr>
            <w:tcW w:w="3505" w:type="dxa"/>
          </w:tcPr>
          <w:p w14:paraId="6EEFD2D0" w14:textId="1AFF1594" w:rsidR="00A61C54" w:rsidRPr="00557B0E" w:rsidRDefault="00A61C54" w:rsidP="00557B0E">
            <w:pPr>
              <w:rPr>
                <w:sz w:val="20"/>
                <w:szCs w:val="20"/>
              </w:rPr>
            </w:pPr>
            <w:r w:rsidRPr="00557B0E">
              <w:rPr>
                <w:sz w:val="20"/>
                <w:szCs w:val="20"/>
              </w:rPr>
              <w:t xml:space="preserve">• </w:t>
            </w:r>
            <w:r w:rsidR="00873FE3">
              <w:rPr>
                <w:sz w:val="20"/>
                <w:szCs w:val="20"/>
              </w:rPr>
              <w:t>College students who live in residential housing</w:t>
            </w:r>
            <w:r w:rsidRPr="00557B0E">
              <w:rPr>
                <w:sz w:val="20"/>
                <w:szCs w:val="20"/>
              </w:rPr>
              <w:t>: Not routinely recommended unless person becomes at increased risk due to another indication</w:t>
            </w:r>
          </w:p>
          <w:p w14:paraId="382E433C" w14:textId="0F2488C1" w:rsidR="00A61C54" w:rsidRPr="00F55D4D" w:rsidRDefault="00A61C54" w:rsidP="00557B0E">
            <w:pPr>
              <w:rPr>
                <w:sz w:val="20"/>
                <w:szCs w:val="20"/>
              </w:rPr>
            </w:pPr>
            <w:r w:rsidRPr="00557B0E">
              <w:rPr>
                <w:sz w:val="20"/>
                <w:szCs w:val="20"/>
              </w:rPr>
              <w:t>• Military recruits: Every 5 y</w:t>
            </w:r>
            <w:r>
              <w:rPr>
                <w:sz w:val="20"/>
                <w:szCs w:val="20"/>
              </w:rPr>
              <w:t>ea</w:t>
            </w:r>
            <w:r w:rsidRPr="00557B0E">
              <w:rPr>
                <w:sz w:val="20"/>
                <w:szCs w:val="20"/>
              </w:rPr>
              <w:t>rs on basis of assignment</w:t>
            </w:r>
            <w:r w:rsidR="00873FE3">
              <w:rPr>
                <w:sz w:val="20"/>
                <w:szCs w:val="20"/>
              </w:rPr>
              <w:t xml:space="preserve"> if remains at risk.</w:t>
            </w:r>
          </w:p>
        </w:tc>
      </w:tr>
      <w:tr w:rsidR="00A61C54" w14:paraId="57FE60E0" w14:textId="77777777" w:rsidTr="000F37F4">
        <w:tc>
          <w:tcPr>
            <w:tcW w:w="895" w:type="dxa"/>
            <w:vMerge/>
          </w:tcPr>
          <w:p w14:paraId="7EBE7B54" w14:textId="612A3C10" w:rsidR="00A61C54" w:rsidRPr="003609E4" w:rsidRDefault="00A61C54" w:rsidP="00F6359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C8E3BC0" w14:textId="5ACB2DE3" w:rsidR="00A61C54" w:rsidRPr="003609E4" w:rsidRDefault="00A61C54" w:rsidP="00F6359A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 xml:space="preserve">Microbiologists routinely exposed to isolates of </w:t>
            </w:r>
            <w:r w:rsidRPr="003609E4">
              <w:rPr>
                <w:i/>
                <w:iCs/>
                <w:sz w:val="20"/>
                <w:szCs w:val="20"/>
              </w:rPr>
              <w:t>Neisseria meningitidis</w:t>
            </w:r>
          </w:p>
        </w:tc>
        <w:tc>
          <w:tcPr>
            <w:tcW w:w="1620" w:type="dxa"/>
          </w:tcPr>
          <w:p w14:paraId="279726DE" w14:textId="22511358" w:rsidR="00A61C54" w:rsidRPr="003609E4" w:rsidRDefault="00A61C54" w:rsidP="00F6359A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 xml:space="preserve">1 dose </w:t>
            </w:r>
          </w:p>
        </w:tc>
        <w:tc>
          <w:tcPr>
            <w:tcW w:w="3505" w:type="dxa"/>
          </w:tcPr>
          <w:p w14:paraId="6CBADEB3" w14:textId="14DC68BD" w:rsidR="00A61C54" w:rsidRPr="003609E4" w:rsidRDefault="00A61C54">
            <w:pPr>
              <w:rPr>
                <w:sz w:val="20"/>
                <w:szCs w:val="20"/>
              </w:rPr>
            </w:pPr>
            <w:r w:rsidRPr="003609E4">
              <w:rPr>
                <w:sz w:val="20"/>
                <w:szCs w:val="20"/>
              </w:rPr>
              <w:t>Single dose at 5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 after primary vaccination and every 5 y</w:t>
            </w:r>
            <w:r>
              <w:rPr>
                <w:sz w:val="20"/>
                <w:szCs w:val="20"/>
              </w:rPr>
              <w:t>ea</w:t>
            </w:r>
            <w:r w:rsidRPr="003609E4">
              <w:rPr>
                <w:sz w:val="20"/>
                <w:szCs w:val="20"/>
              </w:rPr>
              <w:t>rs thereafter</w:t>
            </w:r>
          </w:p>
        </w:tc>
      </w:tr>
    </w:tbl>
    <w:p w14:paraId="022985C8" w14:textId="77777777" w:rsidR="0050290C" w:rsidRPr="0050290C" w:rsidRDefault="0050290C" w:rsidP="003609E4"/>
    <w:p w14:paraId="47F71219" w14:textId="352D35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  <w:r w:rsidR="00B35313">
        <w:t xml:space="preserve"> 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lastRenderedPageBreak/>
        <w:t>Question or c</w:t>
      </w:r>
      <w:r w:rsidR="005F3404">
        <w:t>oncerns</w:t>
      </w:r>
    </w:p>
    <w:p w14:paraId="4B0B8939" w14:textId="18C0536A" w:rsidR="005F3404" w:rsidRPr="003F01B7" w:rsidRDefault="005F3404" w:rsidP="59BEB75F">
      <w:pPr>
        <w:rPr>
          <w:i/>
          <w:iCs/>
          <w:szCs w:val="24"/>
        </w:rPr>
      </w:pPr>
      <w:r w:rsidRPr="00F46053">
        <w:rPr>
          <w:szCs w:val="24"/>
        </w:rPr>
        <w:t>I</w:t>
      </w:r>
      <w:r w:rsidRPr="003F01B7">
        <w:rPr>
          <w:szCs w:val="24"/>
        </w:rPr>
        <w:t xml:space="preserve">n the event </w:t>
      </w:r>
      <w:r w:rsidR="00AA3A38" w:rsidRPr="003F01B7">
        <w:rPr>
          <w:szCs w:val="24"/>
        </w:rPr>
        <w:t>of questions or concerns, call _______________at (___) ____-______</w:t>
      </w:r>
      <w:r w:rsidRPr="003F01B7">
        <w:rPr>
          <w:szCs w:val="24"/>
        </w:rPr>
        <w:t>.</w:t>
      </w:r>
      <w:r w:rsidR="001D69F3" w:rsidRPr="003F01B7">
        <w:rPr>
          <w:szCs w:val="24"/>
        </w:rPr>
        <w:t xml:space="preserve"> </w:t>
      </w:r>
      <w:r w:rsidRPr="00F46053">
        <w:rPr>
          <w:szCs w:val="24"/>
        </w:rPr>
        <w:br/>
      </w:r>
      <w:r w:rsidR="001D69F3" w:rsidRPr="003F01B7">
        <w:rPr>
          <w:i/>
          <w:iCs/>
          <w:szCs w:val="24"/>
        </w:rPr>
        <w:t>(</w:t>
      </w:r>
      <w:r w:rsidR="00CB17E6" w:rsidRPr="003F01B7">
        <w:rPr>
          <w:i/>
          <w:iCs/>
          <w:color w:val="C00000"/>
          <w:szCs w:val="24"/>
        </w:rPr>
        <w:t>Insert</w:t>
      </w:r>
      <w:r w:rsidR="001D69F3" w:rsidRPr="003F01B7">
        <w:rPr>
          <w:i/>
          <w:iCs/>
          <w:color w:val="C00000"/>
          <w:szCs w:val="24"/>
        </w:rPr>
        <w:t xml:space="preserve"> overseeing medical consultant’s information here.</w:t>
      </w:r>
      <w:r w:rsidR="00CB17E6" w:rsidRPr="003F01B7">
        <w:rPr>
          <w:i/>
          <w:iCs/>
          <w:szCs w:val="24"/>
        </w:rPr>
        <w:t>)</w:t>
      </w:r>
    </w:p>
    <w:p w14:paraId="149C3E4E" w14:textId="77777777" w:rsidR="00B26E21" w:rsidRPr="003F01B7" w:rsidRDefault="00B26E21" w:rsidP="59BEB75F">
      <w:pPr>
        <w:suppressAutoHyphens w:val="0"/>
        <w:spacing w:before="600" w:after="60"/>
        <w:rPr>
          <w:szCs w:val="24"/>
        </w:rPr>
      </w:pPr>
      <w:r w:rsidRPr="003F01B7">
        <w:rPr>
          <w:szCs w:val="24"/>
        </w:rPr>
        <w:t xml:space="preserve">This protocol shall remain in effect for all </w:t>
      </w:r>
      <w:r w:rsidR="001D69F3" w:rsidRPr="003F01B7">
        <w:rPr>
          <w:szCs w:val="24"/>
        </w:rPr>
        <w:t>Minnesota residents</w:t>
      </w:r>
      <w:r w:rsidRPr="003F01B7">
        <w:rPr>
          <w:szCs w:val="24"/>
        </w:rPr>
        <w:t xml:space="preserve"> until rescinded.</w:t>
      </w:r>
    </w:p>
    <w:p w14:paraId="5CC21B82" w14:textId="77777777" w:rsidR="00B26E21" w:rsidRPr="003F01B7" w:rsidRDefault="00B26E21" w:rsidP="006D4D5C">
      <w:pPr>
        <w:suppressAutoHyphens w:val="0"/>
        <w:spacing w:before="240" w:after="60"/>
        <w:rPr>
          <w:szCs w:val="24"/>
        </w:rPr>
      </w:pPr>
      <w:r w:rsidRPr="003F01B7">
        <w:rPr>
          <w:szCs w:val="24"/>
        </w:rPr>
        <w:t>Name of prescriber: ______________________________________________________</w:t>
      </w:r>
    </w:p>
    <w:p w14:paraId="1DA63381" w14:textId="77777777" w:rsidR="00B26E21" w:rsidRPr="003F01B7" w:rsidRDefault="00B26E21" w:rsidP="59BEB75F">
      <w:pPr>
        <w:suppressAutoHyphens w:val="0"/>
        <w:spacing w:before="60" w:after="60"/>
        <w:rPr>
          <w:szCs w:val="24"/>
        </w:rPr>
      </w:pPr>
      <w:r w:rsidRPr="003F01B7">
        <w:rPr>
          <w:szCs w:val="24"/>
        </w:rPr>
        <w:t>Signature: ______________________________________________________________</w:t>
      </w:r>
    </w:p>
    <w:p w14:paraId="0C129736" w14:textId="77777777" w:rsidR="0071546B" w:rsidRPr="003F01B7" w:rsidRDefault="00B26E21" w:rsidP="59BEB75F">
      <w:pPr>
        <w:suppressAutoHyphens w:val="0"/>
        <w:spacing w:before="60" w:after="60"/>
        <w:rPr>
          <w:szCs w:val="24"/>
        </w:rPr>
      </w:pPr>
      <w:r w:rsidRPr="003F01B7">
        <w:rPr>
          <w:szCs w:val="24"/>
        </w:rPr>
        <w:t>Date: ______________</w:t>
      </w:r>
    </w:p>
    <w:p w14:paraId="3FDB4F39" w14:textId="77777777" w:rsidR="00FB7B93" w:rsidRDefault="00FB7B93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419206C5" w14:textId="36D04D98" w:rsidR="00FB7B93" w:rsidRDefault="00FB7B93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703D9243" w14:textId="05211093" w:rsidR="000F37F4" w:rsidRDefault="000F37F4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6085912C" w14:textId="25C60B1B" w:rsidR="000F37F4" w:rsidRDefault="000F37F4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39A4C242" w14:textId="1C0595C7" w:rsidR="000F37F4" w:rsidRDefault="000F37F4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1D4FA978" w14:textId="4A1FACBF" w:rsidR="000F37F4" w:rsidRDefault="000F37F4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3C3301D0" w14:textId="53A3F7CC" w:rsidR="000F37F4" w:rsidRDefault="000F37F4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54662F0A" w14:textId="77777777" w:rsidR="000F37F4" w:rsidRDefault="000F37F4" w:rsidP="00FB7B93">
      <w:pPr>
        <w:suppressAutoHyphens w:val="0"/>
        <w:spacing w:before="60" w:after="60"/>
        <w:rPr>
          <w:rFonts w:cs="Calibri"/>
          <w:color w:val="000000"/>
          <w:sz w:val="18"/>
        </w:rPr>
      </w:pPr>
    </w:p>
    <w:p w14:paraId="7309780B" w14:textId="6FBEFF05" w:rsidR="00ED16B0" w:rsidRPr="003609E4" w:rsidRDefault="00ED16B0" w:rsidP="003609E4">
      <w:pPr>
        <w:rPr>
          <w:rFonts w:eastAsia="Calibri"/>
          <w:bCs/>
        </w:rPr>
      </w:pPr>
    </w:p>
    <w:sectPr w:rsidR="00ED16B0" w:rsidRPr="003609E4" w:rsidSect="008D289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83A7" w14:textId="77777777" w:rsidR="00140857" w:rsidRDefault="00140857" w:rsidP="00D36495">
      <w:r>
        <w:separator/>
      </w:r>
    </w:p>
  </w:endnote>
  <w:endnote w:type="continuationSeparator" w:id="0">
    <w:p w14:paraId="26908A2D" w14:textId="77777777" w:rsidR="00140857" w:rsidRDefault="00140857" w:rsidP="00D36495">
      <w:r>
        <w:continuationSeparator/>
      </w:r>
    </w:p>
  </w:endnote>
  <w:endnote w:type="continuationNotice" w:id="1">
    <w:p w14:paraId="4A7A33A1" w14:textId="77777777" w:rsidR="00140857" w:rsidRDefault="001408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9EF20E8" w:rsidR="000F7548" w:rsidRDefault="000F7548" w:rsidP="00661CF5">
        <w:pPr>
          <w:pStyle w:val="Header"/>
          <w:spacing w:before="240" w:after="240"/>
          <w:jc w:val="right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2549E3">
          <w:rPr>
            <w:noProof/>
          </w:rPr>
          <w:t>5</w:t>
        </w:r>
        <w:r w:rsidRPr="007E537B">
          <w:fldChar w:fldCharType="end"/>
        </w:r>
        <w:r w:rsidR="00904EA5">
          <w:t>|</w:t>
        </w:r>
        <w:r w:rsidR="00747A83" w:rsidRPr="00747A83">
          <w:rPr>
            <w:rStyle w:val="HeaderChar"/>
          </w:rPr>
          <w:t xml:space="preserve"> </w:t>
        </w:r>
        <w:r w:rsidR="00890184">
          <w:rPr>
            <w:szCs w:val="18"/>
          </w:rPr>
          <w:t>3</w:t>
        </w:r>
        <w:r w:rsidR="00747A83" w:rsidRPr="00661CF5">
          <w:rPr>
            <w:szCs w:val="18"/>
          </w:rPr>
          <w:t>/</w:t>
        </w:r>
        <w:r w:rsidR="00D11A42">
          <w:rPr>
            <w:szCs w:val="18"/>
          </w:rPr>
          <w:t>2</w:t>
        </w:r>
        <w:r w:rsidR="003609E4">
          <w:rPr>
            <w:szCs w:val="18"/>
          </w:rPr>
          <w:t>8</w:t>
        </w:r>
        <w:r w:rsidR="00747A83" w:rsidRPr="00661CF5">
          <w:rPr>
            <w:szCs w:val="18"/>
          </w:rPr>
          <w:t>/2</w:t>
        </w:r>
        <w:r w:rsidR="00747A83">
          <w:rPr>
            <w:szCs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C0A6394" w:rsidR="00B45CED" w:rsidRPr="00EE4C86" w:rsidRDefault="00F401FE" w:rsidP="00661CF5">
    <w:pPr>
      <w:pStyle w:val="Header"/>
      <w:spacing w:before="240" w:after="240"/>
      <w:jc w:val="right"/>
      <w:rPr>
        <w:rStyle w:val="HeaderChar"/>
      </w:rPr>
    </w:pPr>
    <w:sdt>
      <w:sdtPr>
        <w:rPr>
          <w:caps w:val="0"/>
        </w:rPr>
        <w:id w:val="-79768000"/>
        <w:docPartObj>
          <w:docPartGallery w:val="Page Numbers (Bottom of Page)"/>
          <w:docPartUnique/>
        </w:docPartObj>
      </w:sdtPr>
      <w:sdtEndPr>
        <w:rPr>
          <w:rStyle w:val="HeaderChar"/>
        </w:rPr>
      </w:sdtEndPr>
      <w:sdtContent>
        <w:r w:rsidR="00661CF5">
          <w:rPr>
            <w:caps w:val="0"/>
          </w:rPr>
          <w:t xml:space="preserve"> </w:t>
        </w:r>
        <w:r w:rsidR="00B45CED" w:rsidRPr="00EE4C86">
          <w:rPr>
            <w:rStyle w:val="HeaderChar"/>
          </w:rPr>
          <w:fldChar w:fldCharType="begin"/>
        </w:r>
        <w:r w:rsidR="00B45CED" w:rsidRPr="00EE4C86">
          <w:rPr>
            <w:rStyle w:val="HeaderChar"/>
          </w:rPr>
          <w:instrText xml:space="preserve"> PAGE   \* MERGEFORMAT </w:instrText>
        </w:r>
        <w:r w:rsidR="00B45CED" w:rsidRPr="00EE4C86">
          <w:rPr>
            <w:rStyle w:val="HeaderChar"/>
          </w:rPr>
          <w:fldChar w:fldCharType="separate"/>
        </w:r>
        <w:r w:rsidR="003D128C">
          <w:rPr>
            <w:rStyle w:val="HeaderChar"/>
            <w:noProof/>
          </w:rPr>
          <w:t>1</w:t>
        </w:r>
        <w:r w:rsidR="00B45CED" w:rsidRPr="00EE4C86">
          <w:rPr>
            <w:rStyle w:val="HeaderChar"/>
          </w:rPr>
          <w:fldChar w:fldCharType="end"/>
        </w:r>
        <w:bookmarkStart w:id="1" w:name="_Hlk65059899"/>
        <w:r w:rsidR="003E7C9D">
          <w:rPr>
            <w:rStyle w:val="HeaderChar"/>
          </w:rPr>
          <w:t>|</w:t>
        </w:r>
        <w:r w:rsidR="003E7C9D" w:rsidRPr="00661CF5">
          <w:rPr>
            <w:szCs w:val="18"/>
          </w:rPr>
          <w:t xml:space="preserve"> </w:t>
        </w:r>
        <w:r w:rsidR="00890184">
          <w:rPr>
            <w:szCs w:val="18"/>
          </w:rPr>
          <w:t>3</w:t>
        </w:r>
        <w:r w:rsidR="003E7C9D" w:rsidRPr="00661CF5">
          <w:rPr>
            <w:szCs w:val="18"/>
          </w:rPr>
          <w:t>/</w:t>
        </w:r>
        <w:bookmarkEnd w:id="1"/>
        <w:r w:rsidR="003609E4">
          <w:rPr>
            <w:szCs w:val="18"/>
          </w:rPr>
          <w:t>28/</w:t>
        </w:r>
        <w:r w:rsidR="003E7C9D" w:rsidRPr="00661CF5">
          <w:rPr>
            <w:szCs w:val="18"/>
          </w:rPr>
          <w:t>2</w:t>
        </w:r>
        <w:r w:rsidR="009B63A5">
          <w:rPr>
            <w:szCs w:val="18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F254" w14:textId="77777777" w:rsidR="00140857" w:rsidRDefault="00140857" w:rsidP="00D36495">
      <w:r>
        <w:separator/>
      </w:r>
    </w:p>
  </w:footnote>
  <w:footnote w:type="continuationSeparator" w:id="0">
    <w:p w14:paraId="0BDE08AD" w14:textId="77777777" w:rsidR="00140857" w:rsidRDefault="00140857" w:rsidP="00D36495">
      <w:r>
        <w:continuationSeparator/>
      </w:r>
    </w:p>
  </w:footnote>
  <w:footnote w:type="continuationNotice" w:id="1">
    <w:p w14:paraId="66D06455" w14:textId="77777777" w:rsidR="00140857" w:rsidRDefault="001408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77334640" w:rsidR="00782710" w:rsidRPr="00981FF4" w:rsidRDefault="00AD0BE3" w:rsidP="00981FF4">
    <w:pPr>
      <w:pStyle w:val="Header"/>
    </w:pPr>
    <w:r>
      <w:t>meningococcal conjugate vaccine, 4-valent (MCV4)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83D" w14:textId="77777777" w:rsidR="008D2892" w:rsidRDefault="008D2892" w:rsidP="008D2892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86BAEF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1584C42"/>
    <w:multiLevelType w:val="hybridMultilevel"/>
    <w:tmpl w:val="3634C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A354227"/>
    <w:multiLevelType w:val="hybridMultilevel"/>
    <w:tmpl w:val="0C1E482A"/>
    <w:lvl w:ilvl="0" w:tplc="D44848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27279" w:themeColor="accent5" w:themeTint="E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76014"/>
    <w:multiLevelType w:val="hybridMultilevel"/>
    <w:tmpl w:val="01C070E4"/>
    <w:lvl w:ilvl="0" w:tplc="7C3A64D2">
      <w:start w:val="1"/>
      <w:numFmt w:val="decimal"/>
      <w:lvlText w:val="%1)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2337E"/>
    <w:multiLevelType w:val="hybridMultilevel"/>
    <w:tmpl w:val="EA28B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13B7"/>
    <w:multiLevelType w:val="hybridMultilevel"/>
    <w:tmpl w:val="88B4C196"/>
    <w:numStyleLink w:val="Listbullets"/>
  </w:abstractNum>
  <w:abstractNum w:abstractNumId="11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F2F41FD"/>
    <w:multiLevelType w:val="hybridMultilevel"/>
    <w:tmpl w:val="344C9F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51CA0B5B"/>
    <w:multiLevelType w:val="hybridMultilevel"/>
    <w:tmpl w:val="7C08E04A"/>
    <w:lvl w:ilvl="0" w:tplc="F1F4C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E1017"/>
    <w:multiLevelType w:val="hybridMultilevel"/>
    <w:tmpl w:val="0800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46A33"/>
    <w:multiLevelType w:val="hybridMultilevel"/>
    <w:tmpl w:val="0B7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2739F"/>
    <w:multiLevelType w:val="hybridMultilevel"/>
    <w:tmpl w:val="6C2EACD6"/>
    <w:lvl w:ilvl="0" w:tplc="404C304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4" w15:restartNumberingAfterBreak="0">
    <w:nsid w:val="7B651D47"/>
    <w:multiLevelType w:val="hybridMultilevel"/>
    <w:tmpl w:val="21D2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4"/>
  </w:num>
  <w:num w:numId="5">
    <w:abstractNumId w:val="23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21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20"/>
  </w:num>
  <w:num w:numId="16">
    <w:abstractNumId w:val="17"/>
  </w:num>
  <w:num w:numId="17">
    <w:abstractNumId w:val="18"/>
  </w:num>
  <w:num w:numId="18">
    <w:abstractNumId w:val="24"/>
  </w:num>
  <w:num w:numId="19">
    <w:abstractNumId w:val="22"/>
  </w:num>
  <w:num w:numId="20">
    <w:abstractNumId w:val="7"/>
  </w:num>
  <w:num w:numId="21">
    <w:abstractNumId w:val="15"/>
  </w:num>
  <w:num w:numId="22">
    <w:abstractNumId w:val="2"/>
  </w:num>
  <w:num w:numId="23">
    <w:abstractNumId w:val="6"/>
  </w:num>
  <w:num w:numId="24">
    <w:abstractNumId w:val="9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0D72"/>
    <w:rsid w:val="0000106C"/>
    <w:rsid w:val="00001373"/>
    <w:rsid w:val="00001775"/>
    <w:rsid w:val="000021B3"/>
    <w:rsid w:val="000042A9"/>
    <w:rsid w:val="00004F09"/>
    <w:rsid w:val="000050B3"/>
    <w:rsid w:val="0000588B"/>
    <w:rsid w:val="00005CB8"/>
    <w:rsid w:val="0000695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14E"/>
    <w:rsid w:val="00013349"/>
    <w:rsid w:val="00013DF1"/>
    <w:rsid w:val="00015B62"/>
    <w:rsid w:val="00015C84"/>
    <w:rsid w:val="00015EF8"/>
    <w:rsid w:val="00017AF7"/>
    <w:rsid w:val="00017D52"/>
    <w:rsid w:val="000208C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53B6"/>
    <w:rsid w:val="00036461"/>
    <w:rsid w:val="000367DD"/>
    <w:rsid w:val="00036CD8"/>
    <w:rsid w:val="00037510"/>
    <w:rsid w:val="00037A50"/>
    <w:rsid w:val="00037E08"/>
    <w:rsid w:val="0004046D"/>
    <w:rsid w:val="000409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76E"/>
    <w:rsid w:val="000469C3"/>
    <w:rsid w:val="00046E9E"/>
    <w:rsid w:val="0004727D"/>
    <w:rsid w:val="0004791A"/>
    <w:rsid w:val="00047E1E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4A32"/>
    <w:rsid w:val="00055C4C"/>
    <w:rsid w:val="00055FC9"/>
    <w:rsid w:val="00056408"/>
    <w:rsid w:val="00057AE7"/>
    <w:rsid w:val="00060165"/>
    <w:rsid w:val="00060A8A"/>
    <w:rsid w:val="00061630"/>
    <w:rsid w:val="0006187C"/>
    <w:rsid w:val="00061BE4"/>
    <w:rsid w:val="00062368"/>
    <w:rsid w:val="00062B55"/>
    <w:rsid w:val="000631ED"/>
    <w:rsid w:val="00063E00"/>
    <w:rsid w:val="00064FB3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69E"/>
    <w:rsid w:val="00075184"/>
    <w:rsid w:val="0007536A"/>
    <w:rsid w:val="00075757"/>
    <w:rsid w:val="0007580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44F"/>
    <w:rsid w:val="000A1B6D"/>
    <w:rsid w:val="000A21CE"/>
    <w:rsid w:val="000A2FB5"/>
    <w:rsid w:val="000A386F"/>
    <w:rsid w:val="000A3A77"/>
    <w:rsid w:val="000A438E"/>
    <w:rsid w:val="000A44E4"/>
    <w:rsid w:val="000A4F10"/>
    <w:rsid w:val="000A534D"/>
    <w:rsid w:val="000A54C3"/>
    <w:rsid w:val="000A5D05"/>
    <w:rsid w:val="000A60C0"/>
    <w:rsid w:val="000A6760"/>
    <w:rsid w:val="000A6FE2"/>
    <w:rsid w:val="000A762F"/>
    <w:rsid w:val="000A7723"/>
    <w:rsid w:val="000A7963"/>
    <w:rsid w:val="000B06C5"/>
    <w:rsid w:val="000B1874"/>
    <w:rsid w:val="000B1C9A"/>
    <w:rsid w:val="000B2DEA"/>
    <w:rsid w:val="000B2F08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B44"/>
    <w:rsid w:val="000B5D3F"/>
    <w:rsid w:val="000B60A7"/>
    <w:rsid w:val="000B6770"/>
    <w:rsid w:val="000C0AB6"/>
    <w:rsid w:val="000C1F9F"/>
    <w:rsid w:val="000C1FE7"/>
    <w:rsid w:val="000C24E5"/>
    <w:rsid w:val="000C290E"/>
    <w:rsid w:val="000C2EA1"/>
    <w:rsid w:val="000C33FE"/>
    <w:rsid w:val="000C4421"/>
    <w:rsid w:val="000C5297"/>
    <w:rsid w:val="000C5301"/>
    <w:rsid w:val="000C53B7"/>
    <w:rsid w:val="000C7331"/>
    <w:rsid w:val="000C7346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A9D"/>
    <w:rsid w:val="000E3D1F"/>
    <w:rsid w:val="000E3D77"/>
    <w:rsid w:val="000E468E"/>
    <w:rsid w:val="000E542E"/>
    <w:rsid w:val="000E7E99"/>
    <w:rsid w:val="000F06EF"/>
    <w:rsid w:val="000F1830"/>
    <w:rsid w:val="000F1C4D"/>
    <w:rsid w:val="000F252A"/>
    <w:rsid w:val="000F2FCF"/>
    <w:rsid w:val="000F30A3"/>
    <w:rsid w:val="000F3386"/>
    <w:rsid w:val="000F37F4"/>
    <w:rsid w:val="000F43D5"/>
    <w:rsid w:val="000F6971"/>
    <w:rsid w:val="000F6E5D"/>
    <w:rsid w:val="000F7548"/>
    <w:rsid w:val="000F78F6"/>
    <w:rsid w:val="000F7F0E"/>
    <w:rsid w:val="001000AB"/>
    <w:rsid w:val="001024C4"/>
    <w:rsid w:val="001039AA"/>
    <w:rsid w:val="00103A92"/>
    <w:rsid w:val="00104058"/>
    <w:rsid w:val="00104640"/>
    <w:rsid w:val="00105966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E6A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C4"/>
    <w:rsid w:val="001248E0"/>
    <w:rsid w:val="00125078"/>
    <w:rsid w:val="00125DFB"/>
    <w:rsid w:val="001268DD"/>
    <w:rsid w:val="001270FC"/>
    <w:rsid w:val="001278E8"/>
    <w:rsid w:val="001306BF"/>
    <w:rsid w:val="00130827"/>
    <w:rsid w:val="00130B66"/>
    <w:rsid w:val="00130CF9"/>
    <w:rsid w:val="00131B89"/>
    <w:rsid w:val="001328FE"/>
    <w:rsid w:val="00132C26"/>
    <w:rsid w:val="00133CB3"/>
    <w:rsid w:val="00134F28"/>
    <w:rsid w:val="00135E03"/>
    <w:rsid w:val="0013679F"/>
    <w:rsid w:val="00136982"/>
    <w:rsid w:val="00136B2C"/>
    <w:rsid w:val="00137273"/>
    <w:rsid w:val="00140091"/>
    <w:rsid w:val="00140726"/>
    <w:rsid w:val="00140857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46443"/>
    <w:rsid w:val="00146FF9"/>
    <w:rsid w:val="00147B0C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6254"/>
    <w:rsid w:val="00156DF5"/>
    <w:rsid w:val="00157359"/>
    <w:rsid w:val="0015785C"/>
    <w:rsid w:val="00157C97"/>
    <w:rsid w:val="00157F66"/>
    <w:rsid w:val="001602DD"/>
    <w:rsid w:val="001605DC"/>
    <w:rsid w:val="00161430"/>
    <w:rsid w:val="001619DA"/>
    <w:rsid w:val="0016292B"/>
    <w:rsid w:val="001633B2"/>
    <w:rsid w:val="00163482"/>
    <w:rsid w:val="00163E0D"/>
    <w:rsid w:val="00164432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791"/>
    <w:rsid w:val="0017110F"/>
    <w:rsid w:val="00171153"/>
    <w:rsid w:val="0017225D"/>
    <w:rsid w:val="001733FD"/>
    <w:rsid w:val="00173894"/>
    <w:rsid w:val="00175006"/>
    <w:rsid w:val="001753DF"/>
    <w:rsid w:val="001754B2"/>
    <w:rsid w:val="00176439"/>
    <w:rsid w:val="001767F4"/>
    <w:rsid w:val="00176AD9"/>
    <w:rsid w:val="0017762B"/>
    <w:rsid w:val="00180D8C"/>
    <w:rsid w:val="00181112"/>
    <w:rsid w:val="00181A05"/>
    <w:rsid w:val="0018265E"/>
    <w:rsid w:val="00182683"/>
    <w:rsid w:val="00182982"/>
    <w:rsid w:val="0018336F"/>
    <w:rsid w:val="00184E6B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6BCD"/>
    <w:rsid w:val="00197B45"/>
    <w:rsid w:val="00197D68"/>
    <w:rsid w:val="001A0025"/>
    <w:rsid w:val="001A0378"/>
    <w:rsid w:val="001A03A3"/>
    <w:rsid w:val="001A0A36"/>
    <w:rsid w:val="001A0E75"/>
    <w:rsid w:val="001A10A6"/>
    <w:rsid w:val="001A1D8F"/>
    <w:rsid w:val="001A1F13"/>
    <w:rsid w:val="001A20E1"/>
    <w:rsid w:val="001A24D6"/>
    <w:rsid w:val="001A28E8"/>
    <w:rsid w:val="001A3060"/>
    <w:rsid w:val="001A3E76"/>
    <w:rsid w:val="001A4DFC"/>
    <w:rsid w:val="001A5E13"/>
    <w:rsid w:val="001A6699"/>
    <w:rsid w:val="001A6ADD"/>
    <w:rsid w:val="001A6B17"/>
    <w:rsid w:val="001A703C"/>
    <w:rsid w:val="001A70D9"/>
    <w:rsid w:val="001A7646"/>
    <w:rsid w:val="001A774C"/>
    <w:rsid w:val="001A7954"/>
    <w:rsid w:val="001B04EA"/>
    <w:rsid w:val="001B0FBE"/>
    <w:rsid w:val="001B1E69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FE4"/>
    <w:rsid w:val="001C1ACC"/>
    <w:rsid w:val="001C1B83"/>
    <w:rsid w:val="001C250B"/>
    <w:rsid w:val="001C2938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47"/>
    <w:rsid w:val="001C695F"/>
    <w:rsid w:val="001C6CDB"/>
    <w:rsid w:val="001C6D39"/>
    <w:rsid w:val="001C70B9"/>
    <w:rsid w:val="001D03CD"/>
    <w:rsid w:val="001D08A4"/>
    <w:rsid w:val="001D16E6"/>
    <w:rsid w:val="001D1E1F"/>
    <w:rsid w:val="001D235C"/>
    <w:rsid w:val="001D295F"/>
    <w:rsid w:val="001D2FA5"/>
    <w:rsid w:val="001D36AD"/>
    <w:rsid w:val="001D421C"/>
    <w:rsid w:val="001D4322"/>
    <w:rsid w:val="001D4622"/>
    <w:rsid w:val="001D4704"/>
    <w:rsid w:val="001D4799"/>
    <w:rsid w:val="001D4A05"/>
    <w:rsid w:val="001D4B37"/>
    <w:rsid w:val="001D4D3E"/>
    <w:rsid w:val="001D51E2"/>
    <w:rsid w:val="001D5485"/>
    <w:rsid w:val="001D69F3"/>
    <w:rsid w:val="001D6A4B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DD7"/>
    <w:rsid w:val="001E2E0F"/>
    <w:rsid w:val="001E3173"/>
    <w:rsid w:val="001E3E80"/>
    <w:rsid w:val="001E3F2F"/>
    <w:rsid w:val="001E40FC"/>
    <w:rsid w:val="001E46EA"/>
    <w:rsid w:val="001E50CE"/>
    <w:rsid w:val="001E53C0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7309"/>
    <w:rsid w:val="00210009"/>
    <w:rsid w:val="00210338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0552"/>
    <w:rsid w:val="00221940"/>
    <w:rsid w:val="00221E9C"/>
    <w:rsid w:val="00222442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2EF"/>
    <w:rsid w:val="002364B8"/>
    <w:rsid w:val="00237849"/>
    <w:rsid w:val="00237E60"/>
    <w:rsid w:val="00237FD1"/>
    <w:rsid w:val="00240140"/>
    <w:rsid w:val="00240188"/>
    <w:rsid w:val="00240704"/>
    <w:rsid w:val="002407CA"/>
    <w:rsid w:val="00240F14"/>
    <w:rsid w:val="0024137A"/>
    <w:rsid w:val="00242945"/>
    <w:rsid w:val="00242F4A"/>
    <w:rsid w:val="00243143"/>
    <w:rsid w:val="002431C3"/>
    <w:rsid w:val="0024353D"/>
    <w:rsid w:val="00244204"/>
    <w:rsid w:val="002447C6"/>
    <w:rsid w:val="00245995"/>
    <w:rsid w:val="00245F2D"/>
    <w:rsid w:val="00246167"/>
    <w:rsid w:val="0024745B"/>
    <w:rsid w:val="002478B1"/>
    <w:rsid w:val="002517A2"/>
    <w:rsid w:val="002537D9"/>
    <w:rsid w:val="0025443F"/>
    <w:rsid w:val="002546E7"/>
    <w:rsid w:val="002549E3"/>
    <w:rsid w:val="002551A7"/>
    <w:rsid w:val="00255249"/>
    <w:rsid w:val="00255570"/>
    <w:rsid w:val="00260412"/>
    <w:rsid w:val="002608BD"/>
    <w:rsid w:val="0026207D"/>
    <w:rsid w:val="002624DF"/>
    <w:rsid w:val="00262A64"/>
    <w:rsid w:val="00262E07"/>
    <w:rsid w:val="0026364A"/>
    <w:rsid w:val="00264B2D"/>
    <w:rsid w:val="00264C1E"/>
    <w:rsid w:val="00265256"/>
    <w:rsid w:val="0026529E"/>
    <w:rsid w:val="00265425"/>
    <w:rsid w:val="002654DD"/>
    <w:rsid w:val="00265740"/>
    <w:rsid w:val="00265876"/>
    <w:rsid w:val="00266C04"/>
    <w:rsid w:val="00266F30"/>
    <w:rsid w:val="00267C61"/>
    <w:rsid w:val="00270031"/>
    <w:rsid w:val="002704F1"/>
    <w:rsid w:val="00270864"/>
    <w:rsid w:val="00271DDA"/>
    <w:rsid w:val="002726CA"/>
    <w:rsid w:val="00272FEF"/>
    <w:rsid w:val="0027396E"/>
    <w:rsid w:val="00273A21"/>
    <w:rsid w:val="002751BC"/>
    <w:rsid w:val="00276043"/>
    <w:rsid w:val="00276073"/>
    <w:rsid w:val="00277E6C"/>
    <w:rsid w:val="00280CC4"/>
    <w:rsid w:val="00280E13"/>
    <w:rsid w:val="00281FCC"/>
    <w:rsid w:val="002820AF"/>
    <w:rsid w:val="002821AC"/>
    <w:rsid w:val="00282C1C"/>
    <w:rsid w:val="00283081"/>
    <w:rsid w:val="0028357B"/>
    <w:rsid w:val="00283754"/>
    <w:rsid w:val="00283810"/>
    <w:rsid w:val="00284354"/>
    <w:rsid w:val="00285845"/>
    <w:rsid w:val="00285A9A"/>
    <w:rsid w:val="0028675F"/>
    <w:rsid w:val="00287379"/>
    <w:rsid w:val="00287771"/>
    <w:rsid w:val="00287BFE"/>
    <w:rsid w:val="00287E0B"/>
    <w:rsid w:val="00290D43"/>
    <w:rsid w:val="00290D50"/>
    <w:rsid w:val="00291D69"/>
    <w:rsid w:val="0029216C"/>
    <w:rsid w:val="00292335"/>
    <w:rsid w:val="0029244D"/>
    <w:rsid w:val="002924BA"/>
    <w:rsid w:val="00292AE0"/>
    <w:rsid w:val="0029327A"/>
    <w:rsid w:val="00293EB5"/>
    <w:rsid w:val="00295085"/>
    <w:rsid w:val="00296527"/>
    <w:rsid w:val="00296931"/>
    <w:rsid w:val="002A0016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31A"/>
    <w:rsid w:val="002A4B4A"/>
    <w:rsid w:val="002A4BDE"/>
    <w:rsid w:val="002A4EF2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06"/>
    <w:rsid w:val="002B3745"/>
    <w:rsid w:val="002B3C7A"/>
    <w:rsid w:val="002B423A"/>
    <w:rsid w:val="002B4BA5"/>
    <w:rsid w:val="002B52AB"/>
    <w:rsid w:val="002B5BC6"/>
    <w:rsid w:val="002B5EC8"/>
    <w:rsid w:val="002B63E1"/>
    <w:rsid w:val="002B6677"/>
    <w:rsid w:val="002B6D66"/>
    <w:rsid w:val="002B7711"/>
    <w:rsid w:val="002C06A8"/>
    <w:rsid w:val="002C174E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144"/>
    <w:rsid w:val="002D72C3"/>
    <w:rsid w:val="002D733A"/>
    <w:rsid w:val="002D75E6"/>
    <w:rsid w:val="002E0AC9"/>
    <w:rsid w:val="002E1353"/>
    <w:rsid w:val="002E15F2"/>
    <w:rsid w:val="002E1AE4"/>
    <w:rsid w:val="002E2458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6B7"/>
    <w:rsid w:val="002F41B4"/>
    <w:rsid w:val="002F481D"/>
    <w:rsid w:val="002F4932"/>
    <w:rsid w:val="002F4E67"/>
    <w:rsid w:val="002F50F6"/>
    <w:rsid w:val="002F51F7"/>
    <w:rsid w:val="002F5C78"/>
    <w:rsid w:val="002F5E2C"/>
    <w:rsid w:val="002F5EEA"/>
    <w:rsid w:val="002F693D"/>
    <w:rsid w:val="002F705B"/>
    <w:rsid w:val="002F7856"/>
    <w:rsid w:val="003005EE"/>
    <w:rsid w:val="00300833"/>
    <w:rsid w:val="00300DC5"/>
    <w:rsid w:val="0030124E"/>
    <w:rsid w:val="003013B3"/>
    <w:rsid w:val="00302059"/>
    <w:rsid w:val="0030298A"/>
    <w:rsid w:val="00302DE9"/>
    <w:rsid w:val="00304A4C"/>
    <w:rsid w:val="003050F9"/>
    <w:rsid w:val="003052F7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2CCD"/>
    <w:rsid w:val="003239CC"/>
    <w:rsid w:val="00323D3D"/>
    <w:rsid w:val="00323DEE"/>
    <w:rsid w:val="00323E8D"/>
    <w:rsid w:val="0032419B"/>
    <w:rsid w:val="00324403"/>
    <w:rsid w:val="0032470A"/>
    <w:rsid w:val="003259D3"/>
    <w:rsid w:val="00325C6E"/>
    <w:rsid w:val="00325FBE"/>
    <w:rsid w:val="00326366"/>
    <w:rsid w:val="0032678F"/>
    <w:rsid w:val="00326A9F"/>
    <w:rsid w:val="00326D65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1A1B"/>
    <w:rsid w:val="00331B7D"/>
    <w:rsid w:val="0033210A"/>
    <w:rsid w:val="00332382"/>
    <w:rsid w:val="0033253D"/>
    <w:rsid w:val="003326D7"/>
    <w:rsid w:val="00332BB9"/>
    <w:rsid w:val="00332CAF"/>
    <w:rsid w:val="003332B5"/>
    <w:rsid w:val="00333B74"/>
    <w:rsid w:val="00334248"/>
    <w:rsid w:val="0033467F"/>
    <w:rsid w:val="00335090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995"/>
    <w:rsid w:val="00342ED4"/>
    <w:rsid w:val="00343F4C"/>
    <w:rsid w:val="0034420E"/>
    <w:rsid w:val="00344720"/>
    <w:rsid w:val="00344A88"/>
    <w:rsid w:val="0034595A"/>
    <w:rsid w:val="00345E27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7F2"/>
    <w:rsid w:val="00353AEB"/>
    <w:rsid w:val="00355A0E"/>
    <w:rsid w:val="00355BA0"/>
    <w:rsid w:val="00355CEF"/>
    <w:rsid w:val="00355ED9"/>
    <w:rsid w:val="003560CE"/>
    <w:rsid w:val="00356DDF"/>
    <w:rsid w:val="00357227"/>
    <w:rsid w:val="003575C3"/>
    <w:rsid w:val="003577CB"/>
    <w:rsid w:val="003609E4"/>
    <w:rsid w:val="003620E1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B9E"/>
    <w:rsid w:val="003730D2"/>
    <w:rsid w:val="00373479"/>
    <w:rsid w:val="0037368B"/>
    <w:rsid w:val="00373C27"/>
    <w:rsid w:val="00373D7F"/>
    <w:rsid w:val="003746D9"/>
    <w:rsid w:val="00375D55"/>
    <w:rsid w:val="00375FE3"/>
    <w:rsid w:val="00377080"/>
    <w:rsid w:val="003775E9"/>
    <w:rsid w:val="00380062"/>
    <w:rsid w:val="003806B9"/>
    <w:rsid w:val="00381172"/>
    <w:rsid w:val="003817AE"/>
    <w:rsid w:val="00382C89"/>
    <w:rsid w:val="003839DA"/>
    <w:rsid w:val="003844A6"/>
    <w:rsid w:val="00384E9C"/>
    <w:rsid w:val="00384F6E"/>
    <w:rsid w:val="003850E1"/>
    <w:rsid w:val="00385CF0"/>
    <w:rsid w:val="00385F7C"/>
    <w:rsid w:val="003860D2"/>
    <w:rsid w:val="00387470"/>
    <w:rsid w:val="00387AC5"/>
    <w:rsid w:val="003902BA"/>
    <w:rsid w:val="00390391"/>
    <w:rsid w:val="0039086C"/>
    <w:rsid w:val="0039125C"/>
    <w:rsid w:val="003917D5"/>
    <w:rsid w:val="003920BB"/>
    <w:rsid w:val="0039216E"/>
    <w:rsid w:val="00392462"/>
    <w:rsid w:val="003924F7"/>
    <w:rsid w:val="00392C79"/>
    <w:rsid w:val="003935EE"/>
    <w:rsid w:val="00393AD9"/>
    <w:rsid w:val="00393E3B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726"/>
    <w:rsid w:val="003A2ABE"/>
    <w:rsid w:val="003A3852"/>
    <w:rsid w:val="003A4215"/>
    <w:rsid w:val="003A4D1D"/>
    <w:rsid w:val="003A59EB"/>
    <w:rsid w:val="003A5C82"/>
    <w:rsid w:val="003A6BE3"/>
    <w:rsid w:val="003A6C29"/>
    <w:rsid w:val="003A6FED"/>
    <w:rsid w:val="003A7D45"/>
    <w:rsid w:val="003B092A"/>
    <w:rsid w:val="003B09B2"/>
    <w:rsid w:val="003B18A1"/>
    <w:rsid w:val="003B3AF8"/>
    <w:rsid w:val="003B43F4"/>
    <w:rsid w:val="003B4A33"/>
    <w:rsid w:val="003B4AA7"/>
    <w:rsid w:val="003B50D0"/>
    <w:rsid w:val="003B608A"/>
    <w:rsid w:val="003B625C"/>
    <w:rsid w:val="003B64CE"/>
    <w:rsid w:val="003B6601"/>
    <w:rsid w:val="003B6C2D"/>
    <w:rsid w:val="003C025C"/>
    <w:rsid w:val="003C088D"/>
    <w:rsid w:val="003C2711"/>
    <w:rsid w:val="003C291F"/>
    <w:rsid w:val="003C30CF"/>
    <w:rsid w:val="003C38B1"/>
    <w:rsid w:val="003C475E"/>
    <w:rsid w:val="003C6975"/>
    <w:rsid w:val="003C6AEC"/>
    <w:rsid w:val="003C6BB4"/>
    <w:rsid w:val="003C6E88"/>
    <w:rsid w:val="003C7BE2"/>
    <w:rsid w:val="003D04A1"/>
    <w:rsid w:val="003D058F"/>
    <w:rsid w:val="003D128C"/>
    <w:rsid w:val="003D12B4"/>
    <w:rsid w:val="003D2940"/>
    <w:rsid w:val="003D2D4D"/>
    <w:rsid w:val="003D37A9"/>
    <w:rsid w:val="003D564B"/>
    <w:rsid w:val="003D5A89"/>
    <w:rsid w:val="003D5A98"/>
    <w:rsid w:val="003D5F14"/>
    <w:rsid w:val="003D6119"/>
    <w:rsid w:val="003D7468"/>
    <w:rsid w:val="003D7EFA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082"/>
    <w:rsid w:val="003E7277"/>
    <w:rsid w:val="003E7C9D"/>
    <w:rsid w:val="003E7DF6"/>
    <w:rsid w:val="003F01B7"/>
    <w:rsid w:val="003F04AB"/>
    <w:rsid w:val="003F0E59"/>
    <w:rsid w:val="003F1885"/>
    <w:rsid w:val="003F1CA9"/>
    <w:rsid w:val="003F2808"/>
    <w:rsid w:val="003F3797"/>
    <w:rsid w:val="003F3C51"/>
    <w:rsid w:val="003F3D93"/>
    <w:rsid w:val="003F3EF1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BF9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078F6"/>
    <w:rsid w:val="004103E1"/>
    <w:rsid w:val="00412215"/>
    <w:rsid w:val="00412567"/>
    <w:rsid w:val="0041287A"/>
    <w:rsid w:val="00412ADB"/>
    <w:rsid w:val="00412E9B"/>
    <w:rsid w:val="00413830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C3A"/>
    <w:rsid w:val="00427E4D"/>
    <w:rsid w:val="0043058A"/>
    <w:rsid w:val="004305EC"/>
    <w:rsid w:val="004308C6"/>
    <w:rsid w:val="004309D6"/>
    <w:rsid w:val="00430A77"/>
    <w:rsid w:val="00430D7F"/>
    <w:rsid w:val="0043154E"/>
    <w:rsid w:val="00431761"/>
    <w:rsid w:val="00431F0C"/>
    <w:rsid w:val="00431F6B"/>
    <w:rsid w:val="00431F6C"/>
    <w:rsid w:val="00432236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7884"/>
    <w:rsid w:val="0044794C"/>
    <w:rsid w:val="004501F0"/>
    <w:rsid w:val="00450878"/>
    <w:rsid w:val="0045153C"/>
    <w:rsid w:val="00451B82"/>
    <w:rsid w:val="00451FA9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0C8"/>
    <w:rsid w:val="00466963"/>
    <w:rsid w:val="004675A9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45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1FDF"/>
    <w:rsid w:val="00482F83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DD6"/>
    <w:rsid w:val="004915CF"/>
    <w:rsid w:val="0049222A"/>
    <w:rsid w:val="00492A6B"/>
    <w:rsid w:val="00492AB0"/>
    <w:rsid w:val="00492ACA"/>
    <w:rsid w:val="00493690"/>
    <w:rsid w:val="00493D60"/>
    <w:rsid w:val="0049578A"/>
    <w:rsid w:val="00495F3D"/>
    <w:rsid w:val="004961B3"/>
    <w:rsid w:val="004961EC"/>
    <w:rsid w:val="00496C7A"/>
    <w:rsid w:val="00497AC9"/>
    <w:rsid w:val="004A0154"/>
    <w:rsid w:val="004A1D7B"/>
    <w:rsid w:val="004A29A1"/>
    <w:rsid w:val="004A42F1"/>
    <w:rsid w:val="004A446E"/>
    <w:rsid w:val="004A457B"/>
    <w:rsid w:val="004A4BD5"/>
    <w:rsid w:val="004A5CB4"/>
    <w:rsid w:val="004A60EC"/>
    <w:rsid w:val="004A6B76"/>
    <w:rsid w:val="004A6C2A"/>
    <w:rsid w:val="004B0BF4"/>
    <w:rsid w:val="004B0FF2"/>
    <w:rsid w:val="004B10DC"/>
    <w:rsid w:val="004B1291"/>
    <w:rsid w:val="004B134E"/>
    <w:rsid w:val="004B1843"/>
    <w:rsid w:val="004B1B03"/>
    <w:rsid w:val="004B1E5D"/>
    <w:rsid w:val="004B1F44"/>
    <w:rsid w:val="004B34F0"/>
    <w:rsid w:val="004B38EA"/>
    <w:rsid w:val="004B3F20"/>
    <w:rsid w:val="004B418B"/>
    <w:rsid w:val="004B44AA"/>
    <w:rsid w:val="004B4FED"/>
    <w:rsid w:val="004B53BA"/>
    <w:rsid w:val="004B5C87"/>
    <w:rsid w:val="004B5F07"/>
    <w:rsid w:val="004B6060"/>
    <w:rsid w:val="004B68DF"/>
    <w:rsid w:val="004B708E"/>
    <w:rsid w:val="004C0FA9"/>
    <w:rsid w:val="004C1240"/>
    <w:rsid w:val="004C1C50"/>
    <w:rsid w:val="004C236D"/>
    <w:rsid w:val="004C268E"/>
    <w:rsid w:val="004C26DC"/>
    <w:rsid w:val="004C2729"/>
    <w:rsid w:val="004C2CFE"/>
    <w:rsid w:val="004C3547"/>
    <w:rsid w:val="004C3E45"/>
    <w:rsid w:val="004C4723"/>
    <w:rsid w:val="004C4777"/>
    <w:rsid w:val="004C4914"/>
    <w:rsid w:val="004C508E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3278"/>
    <w:rsid w:val="004D5E2B"/>
    <w:rsid w:val="004D74FA"/>
    <w:rsid w:val="004D79D9"/>
    <w:rsid w:val="004D7A7E"/>
    <w:rsid w:val="004D7B7A"/>
    <w:rsid w:val="004E0940"/>
    <w:rsid w:val="004E099D"/>
    <w:rsid w:val="004E0AC4"/>
    <w:rsid w:val="004E0F86"/>
    <w:rsid w:val="004E25CC"/>
    <w:rsid w:val="004E331F"/>
    <w:rsid w:val="004E41CB"/>
    <w:rsid w:val="004E499D"/>
    <w:rsid w:val="004E4CAE"/>
    <w:rsid w:val="004E4DCE"/>
    <w:rsid w:val="004E5A62"/>
    <w:rsid w:val="004E6226"/>
    <w:rsid w:val="004E74BF"/>
    <w:rsid w:val="004F0724"/>
    <w:rsid w:val="004F0A11"/>
    <w:rsid w:val="004F19F5"/>
    <w:rsid w:val="004F1D68"/>
    <w:rsid w:val="004F21E0"/>
    <w:rsid w:val="004F23E2"/>
    <w:rsid w:val="004F25C8"/>
    <w:rsid w:val="004F3C1B"/>
    <w:rsid w:val="004F47D5"/>
    <w:rsid w:val="004F49D6"/>
    <w:rsid w:val="004F4F78"/>
    <w:rsid w:val="004F5049"/>
    <w:rsid w:val="004F53F8"/>
    <w:rsid w:val="004F7588"/>
    <w:rsid w:val="004F76D1"/>
    <w:rsid w:val="004F7C28"/>
    <w:rsid w:val="00500815"/>
    <w:rsid w:val="00501ABC"/>
    <w:rsid w:val="00501C34"/>
    <w:rsid w:val="0050290C"/>
    <w:rsid w:val="00503147"/>
    <w:rsid w:val="0050352E"/>
    <w:rsid w:val="00503707"/>
    <w:rsid w:val="00503F61"/>
    <w:rsid w:val="005040E4"/>
    <w:rsid w:val="00505D35"/>
    <w:rsid w:val="0050613C"/>
    <w:rsid w:val="00507AA4"/>
    <w:rsid w:val="00510504"/>
    <w:rsid w:val="00510810"/>
    <w:rsid w:val="00510862"/>
    <w:rsid w:val="00511187"/>
    <w:rsid w:val="005113F6"/>
    <w:rsid w:val="005119A7"/>
    <w:rsid w:val="00511B41"/>
    <w:rsid w:val="00511F2C"/>
    <w:rsid w:val="00511F4A"/>
    <w:rsid w:val="005127EA"/>
    <w:rsid w:val="005131AF"/>
    <w:rsid w:val="00513442"/>
    <w:rsid w:val="00513B93"/>
    <w:rsid w:val="00513C5F"/>
    <w:rsid w:val="0051565E"/>
    <w:rsid w:val="00515B20"/>
    <w:rsid w:val="00516A92"/>
    <w:rsid w:val="00517ABE"/>
    <w:rsid w:val="0052099F"/>
    <w:rsid w:val="00521929"/>
    <w:rsid w:val="00521A75"/>
    <w:rsid w:val="00522182"/>
    <w:rsid w:val="00522894"/>
    <w:rsid w:val="005239F8"/>
    <w:rsid w:val="005262AE"/>
    <w:rsid w:val="00526BF2"/>
    <w:rsid w:val="00526D6B"/>
    <w:rsid w:val="00526DE5"/>
    <w:rsid w:val="00526EB5"/>
    <w:rsid w:val="0053089E"/>
    <w:rsid w:val="00530950"/>
    <w:rsid w:val="00532555"/>
    <w:rsid w:val="005326AA"/>
    <w:rsid w:val="005326BD"/>
    <w:rsid w:val="00532810"/>
    <w:rsid w:val="00532A2D"/>
    <w:rsid w:val="00532D51"/>
    <w:rsid w:val="00532F5D"/>
    <w:rsid w:val="00533072"/>
    <w:rsid w:val="005336BB"/>
    <w:rsid w:val="00534041"/>
    <w:rsid w:val="005340E6"/>
    <w:rsid w:val="0053435C"/>
    <w:rsid w:val="00534793"/>
    <w:rsid w:val="00534E33"/>
    <w:rsid w:val="00535423"/>
    <w:rsid w:val="005356FD"/>
    <w:rsid w:val="00535E95"/>
    <w:rsid w:val="0053608E"/>
    <w:rsid w:val="00536859"/>
    <w:rsid w:val="00537283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984"/>
    <w:rsid w:val="005533FB"/>
    <w:rsid w:val="00553443"/>
    <w:rsid w:val="0055386D"/>
    <w:rsid w:val="00553F84"/>
    <w:rsid w:val="00554487"/>
    <w:rsid w:val="005544E1"/>
    <w:rsid w:val="00556131"/>
    <w:rsid w:val="0055709D"/>
    <w:rsid w:val="0055717D"/>
    <w:rsid w:val="00557B0E"/>
    <w:rsid w:val="00561061"/>
    <w:rsid w:val="0056120A"/>
    <w:rsid w:val="005619DC"/>
    <w:rsid w:val="00561E51"/>
    <w:rsid w:val="0056298A"/>
    <w:rsid w:val="00563063"/>
    <w:rsid w:val="005633C0"/>
    <w:rsid w:val="00563411"/>
    <w:rsid w:val="0056377F"/>
    <w:rsid w:val="00563CE1"/>
    <w:rsid w:val="00564525"/>
    <w:rsid w:val="005646CD"/>
    <w:rsid w:val="005649DD"/>
    <w:rsid w:val="005649F4"/>
    <w:rsid w:val="00566CA9"/>
    <w:rsid w:val="00567279"/>
    <w:rsid w:val="00567663"/>
    <w:rsid w:val="0057139E"/>
    <w:rsid w:val="005713AD"/>
    <w:rsid w:val="00572578"/>
    <w:rsid w:val="0057263F"/>
    <w:rsid w:val="005729A8"/>
    <w:rsid w:val="00572A2B"/>
    <w:rsid w:val="00572F20"/>
    <w:rsid w:val="005733C3"/>
    <w:rsid w:val="005734D6"/>
    <w:rsid w:val="0057433D"/>
    <w:rsid w:val="005748CC"/>
    <w:rsid w:val="00574D16"/>
    <w:rsid w:val="00574FB7"/>
    <w:rsid w:val="00575C5B"/>
    <w:rsid w:val="00575F93"/>
    <w:rsid w:val="00576EB8"/>
    <w:rsid w:val="0058069E"/>
    <w:rsid w:val="00581576"/>
    <w:rsid w:val="00582090"/>
    <w:rsid w:val="00582B20"/>
    <w:rsid w:val="00582DFF"/>
    <w:rsid w:val="00583615"/>
    <w:rsid w:val="00583942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1D2"/>
    <w:rsid w:val="00587756"/>
    <w:rsid w:val="00587C97"/>
    <w:rsid w:val="00587FB9"/>
    <w:rsid w:val="00590F8E"/>
    <w:rsid w:val="00591E6A"/>
    <w:rsid w:val="00592837"/>
    <w:rsid w:val="00592CC4"/>
    <w:rsid w:val="00593530"/>
    <w:rsid w:val="00593604"/>
    <w:rsid w:val="00593C06"/>
    <w:rsid w:val="00593F33"/>
    <w:rsid w:val="0059415F"/>
    <w:rsid w:val="00596644"/>
    <w:rsid w:val="005966F1"/>
    <w:rsid w:val="005972BD"/>
    <w:rsid w:val="00597411"/>
    <w:rsid w:val="005A012B"/>
    <w:rsid w:val="005A026E"/>
    <w:rsid w:val="005A04FB"/>
    <w:rsid w:val="005A04FD"/>
    <w:rsid w:val="005A09CF"/>
    <w:rsid w:val="005A117B"/>
    <w:rsid w:val="005A136A"/>
    <w:rsid w:val="005A1712"/>
    <w:rsid w:val="005A193D"/>
    <w:rsid w:val="005A3E62"/>
    <w:rsid w:val="005A44F8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3C"/>
    <w:rsid w:val="005B5EE0"/>
    <w:rsid w:val="005B6A91"/>
    <w:rsid w:val="005B70BD"/>
    <w:rsid w:val="005B74FD"/>
    <w:rsid w:val="005B76BB"/>
    <w:rsid w:val="005B7A7C"/>
    <w:rsid w:val="005B7AC7"/>
    <w:rsid w:val="005B7E5F"/>
    <w:rsid w:val="005C0372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4DC"/>
    <w:rsid w:val="005C73DA"/>
    <w:rsid w:val="005C7F27"/>
    <w:rsid w:val="005D0AB8"/>
    <w:rsid w:val="005D0B22"/>
    <w:rsid w:val="005D1947"/>
    <w:rsid w:val="005D1E6F"/>
    <w:rsid w:val="005D1FA5"/>
    <w:rsid w:val="005D253D"/>
    <w:rsid w:val="005D2C1A"/>
    <w:rsid w:val="005D44D0"/>
    <w:rsid w:val="005D496E"/>
    <w:rsid w:val="005D4B01"/>
    <w:rsid w:val="005D5947"/>
    <w:rsid w:val="005D5D90"/>
    <w:rsid w:val="005D5F48"/>
    <w:rsid w:val="005D7179"/>
    <w:rsid w:val="005E0033"/>
    <w:rsid w:val="005E09B1"/>
    <w:rsid w:val="005E137B"/>
    <w:rsid w:val="005E1CBD"/>
    <w:rsid w:val="005E30D1"/>
    <w:rsid w:val="005E33FA"/>
    <w:rsid w:val="005E37C4"/>
    <w:rsid w:val="005E47D7"/>
    <w:rsid w:val="005E5002"/>
    <w:rsid w:val="005E5578"/>
    <w:rsid w:val="005E568F"/>
    <w:rsid w:val="005E5C33"/>
    <w:rsid w:val="005E6CEC"/>
    <w:rsid w:val="005E70C7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956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1D7"/>
    <w:rsid w:val="00607A41"/>
    <w:rsid w:val="00610054"/>
    <w:rsid w:val="006104AC"/>
    <w:rsid w:val="00610D8B"/>
    <w:rsid w:val="00610FB3"/>
    <w:rsid w:val="0061166A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034"/>
    <w:rsid w:val="00616BA0"/>
    <w:rsid w:val="00616BED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12B9"/>
    <w:rsid w:val="006335A4"/>
    <w:rsid w:val="006336F6"/>
    <w:rsid w:val="00633977"/>
    <w:rsid w:val="0063496D"/>
    <w:rsid w:val="00634AD3"/>
    <w:rsid w:val="00635A26"/>
    <w:rsid w:val="00635DB3"/>
    <w:rsid w:val="0063631F"/>
    <w:rsid w:val="006363E5"/>
    <w:rsid w:val="006363FF"/>
    <w:rsid w:val="00636764"/>
    <w:rsid w:val="00636C38"/>
    <w:rsid w:val="00637446"/>
    <w:rsid w:val="00637D9B"/>
    <w:rsid w:val="00640357"/>
    <w:rsid w:val="00640831"/>
    <w:rsid w:val="006408A9"/>
    <w:rsid w:val="006408B6"/>
    <w:rsid w:val="0064171E"/>
    <w:rsid w:val="00642B0A"/>
    <w:rsid w:val="0064370C"/>
    <w:rsid w:val="006451D1"/>
    <w:rsid w:val="0064539F"/>
    <w:rsid w:val="006457BC"/>
    <w:rsid w:val="00645BB2"/>
    <w:rsid w:val="00645F03"/>
    <w:rsid w:val="00645F82"/>
    <w:rsid w:val="00646682"/>
    <w:rsid w:val="00647237"/>
    <w:rsid w:val="00647434"/>
    <w:rsid w:val="00647AB8"/>
    <w:rsid w:val="00651B68"/>
    <w:rsid w:val="00652756"/>
    <w:rsid w:val="006529EE"/>
    <w:rsid w:val="00653BA9"/>
    <w:rsid w:val="0065447B"/>
    <w:rsid w:val="00654D90"/>
    <w:rsid w:val="00656470"/>
    <w:rsid w:val="006618BA"/>
    <w:rsid w:val="00661CF5"/>
    <w:rsid w:val="00662A0C"/>
    <w:rsid w:val="00663136"/>
    <w:rsid w:val="006632B2"/>
    <w:rsid w:val="006639E3"/>
    <w:rsid w:val="00663C2C"/>
    <w:rsid w:val="00664500"/>
    <w:rsid w:val="0066569A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09"/>
    <w:rsid w:val="00674CC9"/>
    <w:rsid w:val="00674EFE"/>
    <w:rsid w:val="0067500C"/>
    <w:rsid w:val="00675033"/>
    <w:rsid w:val="00675919"/>
    <w:rsid w:val="00675CFB"/>
    <w:rsid w:val="00676917"/>
    <w:rsid w:val="00676A67"/>
    <w:rsid w:val="00680BC8"/>
    <w:rsid w:val="00681464"/>
    <w:rsid w:val="006828BC"/>
    <w:rsid w:val="00683883"/>
    <w:rsid w:val="006841D5"/>
    <w:rsid w:val="00685568"/>
    <w:rsid w:val="00685B45"/>
    <w:rsid w:val="006866C5"/>
    <w:rsid w:val="00686D03"/>
    <w:rsid w:val="00686E5D"/>
    <w:rsid w:val="006900DF"/>
    <w:rsid w:val="00690CC8"/>
    <w:rsid w:val="00691633"/>
    <w:rsid w:val="0069299A"/>
    <w:rsid w:val="00692A59"/>
    <w:rsid w:val="0069359F"/>
    <w:rsid w:val="00693DD1"/>
    <w:rsid w:val="00695ECF"/>
    <w:rsid w:val="00697FBC"/>
    <w:rsid w:val="006A0227"/>
    <w:rsid w:val="006A03C0"/>
    <w:rsid w:val="006A05D9"/>
    <w:rsid w:val="006A06AC"/>
    <w:rsid w:val="006A22BF"/>
    <w:rsid w:val="006A230D"/>
    <w:rsid w:val="006A2471"/>
    <w:rsid w:val="006A287F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6A34"/>
    <w:rsid w:val="006B0217"/>
    <w:rsid w:val="006B0337"/>
    <w:rsid w:val="006B0753"/>
    <w:rsid w:val="006B0AD0"/>
    <w:rsid w:val="006B18A2"/>
    <w:rsid w:val="006B1A06"/>
    <w:rsid w:val="006B1A5B"/>
    <w:rsid w:val="006B2EAC"/>
    <w:rsid w:val="006B34F0"/>
    <w:rsid w:val="006B3A40"/>
    <w:rsid w:val="006B3A5B"/>
    <w:rsid w:val="006B3C59"/>
    <w:rsid w:val="006B3D90"/>
    <w:rsid w:val="006B4303"/>
    <w:rsid w:val="006B4528"/>
    <w:rsid w:val="006B4608"/>
    <w:rsid w:val="006B4667"/>
    <w:rsid w:val="006B55EA"/>
    <w:rsid w:val="006B56C2"/>
    <w:rsid w:val="006B60F0"/>
    <w:rsid w:val="006B612D"/>
    <w:rsid w:val="006B7077"/>
    <w:rsid w:val="006B776F"/>
    <w:rsid w:val="006B78CC"/>
    <w:rsid w:val="006C0056"/>
    <w:rsid w:val="006C0951"/>
    <w:rsid w:val="006C1A1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0DC"/>
    <w:rsid w:val="006C72EF"/>
    <w:rsid w:val="006C74B7"/>
    <w:rsid w:val="006C7588"/>
    <w:rsid w:val="006C7EF1"/>
    <w:rsid w:val="006D0794"/>
    <w:rsid w:val="006D0A93"/>
    <w:rsid w:val="006D1235"/>
    <w:rsid w:val="006D12CD"/>
    <w:rsid w:val="006D1418"/>
    <w:rsid w:val="006D248C"/>
    <w:rsid w:val="006D2D2A"/>
    <w:rsid w:val="006D351E"/>
    <w:rsid w:val="006D35E8"/>
    <w:rsid w:val="006D36BF"/>
    <w:rsid w:val="006D3F33"/>
    <w:rsid w:val="006D430B"/>
    <w:rsid w:val="006D437C"/>
    <w:rsid w:val="006D43D8"/>
    <w:rsid w:val="006D44DE"/>
    <w:rsid w:val="006D4D5C"/>
    <w:rsid w:val="006D54E9"/>
    <w:rsid w:val="006D56AA"/>
    <w:rsid w:val="006D632B"/>
    <w:rsid w:val="006D690D"/>
    <w:rsid w:val="006D7009"/>
    <w:rsid w:val="006D7130"/>
    <w:rsid w:val="006D751B"/>
    <w:rsid w:val="006E0E54"/>
    <w:rsid w:val="006E12BB"/>
    <w:rsid w:val="006E1788"/>
    <w:rsid w:val="006E17EA"/>
    <w:rsid w:val="006E2424"/>
    <w:rsid w:val="006E281E"/>
    <w:rsid w:val="006E2D22"/>
    <w:rsid w:val="006E303E"/>
    <w:rsid w:val="006E350D"/>
    <w:rsid w:val="006E5A22"/>
    <w:rsid w:val="006E6939"/>
    <w:rsid w:val="006F027D"/>
    <w:rsid w:val="006F0707"/>
    <w:rsid w:val="006F1632"/>
    <w:rsid w:val="006F17C0"/>
    <w:rsid w:val="006F1854"/>
    <w:rsid w:val="006F204A"/>
    <w:rsid w:val="006F2518"/>
    <w:rsid w:val="006F2684"/>
    <w:rsid w:val="006F293C"/>
    <w:rsid w:val="006F456A"/>
    <w:rsid w:val="006F4DCA"/>
    <w:rsid w:val="006F53A4"/>
    <w:rsid w:val="006F563A"/>
    <w:rsid w:val="006F57F8"/>
    <w:rsid w:val="006F5AB0"/>
    <w:rsid w:val="006F5AD1"/>
    <w:rsid w:val="006F6A59"/>
    <w:rsid w:val="006F6F45"/>
    <w:rsid w:val="006F76D1"/>
    <w:rsid w:val="006F7910"/>
    <w:rsid w:val="006F7B67"/>
    <w:rsid w:val="006F7CC8"/>
    <w:rsid w:val="00700205"/>
    <w:rsid w:val="007012CE"/>
    <w:rsid w:val="007020A3"/>
    <w:rsid w:val="0070299A"/>
    <w:rsid w:val="007040E8"/>
    <w:rsid w:val="00704453"/>
    <w:rsid w:val="00704F94"/>
    <w:rsid w:val="007051F4"/>
    <w:rsid w:val="00705C6B"/>
    <w:rsid w:val="00705D4B"/>
    <w:rsid w:val="007069AC"/>
    <w:rsid w:val="00706C1D"/>
    <w:rsid w:val="00706EFE"/>
    <w:rsid w:val="0070721A"/>
    <w:rsid w:val="00707965"/>
    <w:rsid w:val="00710273"/>
    <w:rsid w:val="007107E6"/>
    <w:rsid w:val="00711316"/>
    <w:rsid w:val="00711474"/>
    <w:rsid w:val="00711E37"/>
    <w:rsid w:val="0071270E"/>
    <w:rsid w:val="007144FE"/>
    <w:rsid w:val="00714586"/>
    <w:rsid w:val="00714D8F"/>
    <w:rsid w:val="0071546B"/>
    <w:rsid w:val="00716254"/>
    <w:rsid w:val="00716276"/>
    <w:rsid w:val="00716905"/>
    <w:rsid w:val="00717CDD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004"/>
    <w:rsid w:val="007251D0"/>
    <w:rsid w:val="00725FD3"/>
    <w:rsid w:val="00726815"/>
    <w:rsid w:val="00726900"/>
    <w:rsid w:val="00726B1A"/>
    <w:rsid w:val="00727971"/>
    <w:rsid w:val="00727F55"/>
    <w:rsid w:val="0073002A"/>
    <w:rsid w:val="00730F0B"/>
    <w:rsid w:val="0073126C"/>
    <w:rsid w:val="007313C6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8DE"/>
    <w:rsid w:val="0074394C"/>
    <w:rsid w:val="007439E1"/>
    <w:rsid w:val="00744267"/>
    <w:rsid w:val="00745515"/>
    <w:rsid w:val="00747528"/>
    <w:rsid w:val="007475A7"/>
    <w:rsid w:val="00747A83"/>
    <w:rsid w:val="00750A74"/>
    <w:rsid w:val="00750FBF"/>
    <w:rsid w:val="0075100F"/>
    <w:rsid w:val="0075123D"/>
    <w:rsid w:val="007520DC"/>
    <w:rsid w:val="00752C12"/>
    <w:rsid w:val="00752E1E"/>
    <w:rsid w:val="00753E3A"/>
    <w:rsid w:val="00753E3B"/>
    <w:rsid w:val="00753F67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DBE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3F6B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54B"/>
    <w:rsid w:val="00780611"/>
    <w:rsid w:val="0078100B"/>
    <w:rsid w:val="00782101"/>
    <w:rsid w:val="00782710"/>
    <w:rsid w:val="0078376F"/>
    <w:rsid w:val="007839CB"/>
    <w:rsid w:val="00783D0F"/>
    <w:rsid w:val="00784826"/>
    <w:rsid w:val="00784C4C"/>
    <w:rsid w:val="007853E3"/>
    <w:rsid w:val="007859A9"/>
    <w:rsid w:val="00785E67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76B"/>
    <w:rsid w:val="00791E1D"/>
    <w:rsid w:val="00791F0C"/>
    <w:rsid w:val="007924F1"/>
    <w:rsid w:val="007926EA"/>
    <w:rsid w:val="00794E1C"/>
    <w:rsid w:val="00794F02"/>
    <w:rsid w:val="00794FBF"/>
    <w:rsid w:val="00795657"/>
    <w:rsid w:val="00796994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E4C"/>
    <w:rsid w:val="007B1A35"/>
    <w:rsid w:val="007B25C5"/>
    <w:rsid w:val="007B3222"/>
    <w:rsid w:val="007B327C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11A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9EB"/>
    <w:rsid w:val="007E3D9A"/>
    <w:rsid w:val="007E5327"/>
    <w:rsid w:val="007E537B"/>
    <w:rsid w:val="007E63EA"/>
    <w:rsid w:val="007E643C"/>
    <w:rsid w:val="007E6E31"/>
    <w:rsid w:val="007F0B18"/>
    <w:rsid w:val="007F103D"/>
    <w:rsid w:val="007F1103"/>
    <w:rsid w:val="007F14C2"/>
    <w:rsid w:val="007F1D1F"/>
    <w:rsid w:val="007F36F1"/>
    <w:rsid w:val="007F38B8"/>
    <w:rsid w:val="007F3CA5"/>
    <w:rsid w:val="007F4B43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1DE6"/>
    <w:rsid w:val="00802ED4"/>
    <w:rsid w:val="00803276"/>
    <w:rsid w:val="008033A3"/>
    <w:rsid w:val="008038E6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12"/>
    <w:rsid w:val="00812827"/>
    <w:rsid w:val="00812C1A"/>
    <w:rsid w:val="00813327"/>
    <w:rsid w:val="0081367B"/>
    <w:rsid w:val="00814069"/>
    <w:rsid w:val="008144D2"/>
    <w:rsid w:val="00814685"/>
    <w:rsid w:val="00815CBF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0D9"/>
    <w:rsid w:val="00823C76"/>
    <w:rsid w:val="00823EE8"/>
    <w:rsid w:val="00824A97"/>
    <w:rsid w:val="00824AC5"/>
    <w:rsid w:val="00824D8A"/>
    <w:rsid w:val="008250D5"/>
    <w:rsid w:val="0082562F"/>
    <w:rsid w:val="00826C5E"/>
    <w:rsid w:val="00826EE5"/>
    <w:rsid w:val="00826F7B"/>
    <w:rsid w:val="00827238"/>
    <w:rsid w:val="008309E9"/>
    <w:rsid w:val="00830D10"/>
    <w:rsid w:val="00830EB8"/>
    <w:rsid w:val="008311F7"/>
    <w:rsid w:val="00831301"/>
    <w:rsid w:val="0083188D"/>
    <w:rsid w:val="0083313B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4C7"/>
    <w:rsid w:val="008558C6"/>
    <w:rsid w:val="00855A83"/>
    <w:rsid w:val="008578C1"/>
    <w:rsid w:val="00857C0B"/>
    <w:rsid w:val="0086006C"/>
    <w:rsid w:val="008608A9"/>
    <w:rsid w:val="008617C5"/>
    <w:rsid w:val="00861A88"/>
    <w:rsid w:val="00861B3E"/>
    <w:rsid w:val="00861D64"/>
    <w:rsid w:val="00863CF0"/>
    <w:rsid w:val="00863ECC"/>
    <w:rsid w:val="00865BA5"/>
    <w:rsid w:val="0086607A"/>
    <w:rsid w:val="008676D6"/>
    <w:rsid w:val="0087023D"/>
    <w:rsid w:val="00870503"/>
    <w:rsid w:val="008708F3"/>
    <w:rsid w:val="00871984"/>
    <w:rsid w:val="00871BAB"/>
    <w:rsid w:val="008727BD"/>
    <w:rsid w:val="00872FA3"/>
    <w:rsid w:val="0087364C"/>
    <w:rsid w:val="00873C2B"/>
    <w:rsid w:val="00873FE3"/>
    <w:rsid w:val="00874D9C"/>
    <w:rsid w:val="0087622A"/>
    <w:rsid w:val="00877CFA"/>
    <w:rsid w:val="008803A9"/>
    <w:rsid w:val="00881034"/>
    <w:rsid w:val="00881305"/>
    <w:rsid w:val="0088198B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184"/>
    <w:rsid w:val="0089062D"/>
    <w:rsid w:val="00891B4E"/>
    <w:rsid w:val="00891FE9"/>
    <w:rsid w:val="008930E4"/>
    <w:rsid w:val="00893830"/>
    <w:rsid w:val="00894E06"/>
    <w:rsid w:val="0089626A"/>
    <w:rsid w:val="008967E5"/>
    <w:rsid w:val="0089733A"/>
    <w:rsid w:val="008974C4"/>
    <w:rsid w:val="008A037E"/>
    <w:rsid w:val="008A0564"/>
    <w:rsid w:val="008A0708"/>
    <w:rsid w:val="008A08FE"/>
    <w:rsid w:val="008A12F9"/>
    <w:rsid w:val="008A1620"/>
    <w:rsid w:val="008A1ECB"/>
    <w:rsid w:val="008A1F5F"/>
    <w:rsid w:val="008A27C1"/>
    <w:rsid w:val="008A284E"/>
    <w:rsid w:val="008A2C3E"/>
    <w:rsid w:val="008A3220"/>
    <w:rsid w:val="008A3E0A"/>
    <w:rsid w:val="008A4130"/>
    <w:rsid w:val="008A4327"/>
    <w:rsid w:val="008A438D"/>
    <w:rsid w:val="008A4700"/>
    <w:rsid w:val="008A4774"/>
    <w:rsid w:val="008A507E"/>
    <w:rsid w:val="008A5755"/>
    <w:rsid w:val="008A5AC3"/>
    <w:rsid w:val="008A6188"/>
    <w:rsid w:val="008A7924"/>
    <w:rsid w:val="008A7FAC"/>
    <w:rsid w:val="008B0813"/>
    <w:rsid w:val="008B0A11"/>
    <w:rsid w:val="008B0A18"/>
    <w:rsid w:val="008B0B57"/>
    <w:rsid w:val="008B0F02"/>
    <w:rsid w:val="008B1473"/>
    <w:rsid w:val="008B1682"/>
    <w:rsid w:val="008B317C"/>
    <w:rsid w:val="008B32CC"/>
    <w:rsid w:val="008B34C8"/>
    <w:rsid w:val="008B3A6E"/>
    <w:rsid w:val="008B3ED6"/>
    <w:rsid w:val="008B4BA1"/>
    <w:rsid w:val="008B5734"/>
    <w:rsid w:val="008B58FD"/>
    <w:rsid w:val="008B6357"/>
    <w:rsid w:val="008B7A2B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AB8"/>
    <w:rsid w:val="008C4CDB"/>
    <w:rsid w:val="008C4FDD"/>
    <w:rsid w:val="008C54CF"/>
    <w:rsid w:val="008C57E7"/>
    <w:rsid w:val="008C6241"/>
    <w:rsid w:val="008C62E0"/>
    <w:rsid w:val="008C691D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892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8B8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5D6F"/>
    <w:rsid w:val="008F634A"/>
    <w:rsid w:val="008F63CA"/>
    <w:rsid w:val="008F6AC0"/>
    <w:rsid w:val="008F7961"/>
    <w:rsid w:val="008F7E92"/>
    <w:rsid w:val="0090109E"/>
    <w:rsid w:val="009015DA"/>
    <w:rsid w:val="00901B72"/>
    <w:rsid w:val="00901F22"/>
    <w:rsid w:val="009025D6"/>
    <w:rsid w:val="00903AE4"/>
    <w:rsid w:val="00903E36"/>
    <w:rsid w:val="009048B5"/>
    <w:rsid w:val="00904EA5"/>
    <w:rsid w:val="0090537D"/>
    <w:rsid w:val="009055B4"/>
    <w:rsid w:val="00907744"/>
    <w:rsid w:val="00910588"/>
    <w:rsid w:val="00910FF6"/>
    <w:rsid w:val="00911767"/>
    <w:rsid w:val="00911D10"/>
    <w:rsid w:val="00912024"/>
    <w:rsid w:val="009129FD"/>
    <w:rsid w:val="00913F2F"/>
    <w:rsid w:val="00913F63"/>
    <w:rsid w:val="00914278"/>
    <w:rsid w:val="00914E09"/>
    <w:rsid w:val="00914EC3"/>
    <w:rsid w:val="00915394"/>
    <w:rsid w:val="00915892"/>
    <w:rsid w:val="00915975"/>
    <w:rsid w:val="00915B59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EFC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520"/>
    <w:rsid w:val="0093469A"/>
    <w:rsid w:val="00934DF1"/>
    <w:rsid w:val="0093518E"/>
    <w:rsid w:val="00935E92"/>
    <w:rsid w:val="00936F2F"/>
    <w:rsid w:val="00940331"/>
    <w:rsid w:val="00940A68"/>
    <w:rsid w:val="00941AFC"/>
    <w:rsid w:val="00941E05"/>
    <w:rsid w:val="00941F01"/>
    <w:rsid w:val="0094220E"/>
    <w:rsid w:val="00942355"/>
    <w:rsid w:val="0094241B"/>
    <w:rsid w:val="009427AB"/>
    <w:rsid w:val="00942FF7"/>
    <w:rsid w:val="0094420E"/>
    <w:rsid w:val="009443E8"/>
    <w:rsid w:val="009446D7"/>
    <w:rsid w:val="009449C3"/>
    <w:rsid w:val="00944EAC"/>
    <w:rsid w:val="009452FD"/>
    <w:rsid w:val="0094639D"/>
    <w:rsid w:val="00946602"/>
    <w:rsid w:val="00946758"/>
    <w:rsid w:val="00946F4B"/>
    <w:rsid w:val="00947B41"/>
    <w:rsid w:val="00950BEE"/>
    <w:rsid w:val="00951109"/>
    <w:rsid w:val="00951378"/>
    <w:rsid w:val="00951603"/>
    <w:rsid w:val="00951889"/>
    <w:rsid w:val="009528CD"/>
    <w:rsid w:val="00952A68"/>
    <w:rsid w:val="00952BC3"/>
    <w:rsid w:val="0095331B"/>
    <w:rsid w:val="0095364D"/>
    <w:rsid w:val="00953851"/>
    <w:rsid w:val="009538F1"/>
    <w:rsid w:val="009544F9"/>
    <w:rsid w:val="00955089"/>
    <w:rsid w:val="0095529C"/>
    <w:rsid w:val="009555AA"/>
    <w:rsid w:val="00955C20"/>
    <w:rsid w:val="00955D63"/>
    <w:rsid w:val="00956113"/>
    <w:rsid w:val="00956A8A"/>
    <w:rsid w:val="00956A8D"/>
    <w:rsid w:val="00957E24"/>
    <w:rsid w:val="0096025D"/>
    <w:rsid w:val="009610E4"/>
    <w:rsid w:val="00961114"/>
    <w:rsid w:val="00961D6E"/>
    <w:rsid w:val="00962311"/>
    <w:rsid w:val="00963035"/>
    <w:rsid w:val="00963831"/>
    <w:rsid w:val="009647AA"/>
    <w:rsid w:val="009650E8"/>
    <w:rsid w:val="00965678"/>
    <w:rsid w:val="009663E4"/>
    <w:rsid w:val="00966908"/>
    <w:rsid w:val="00966FE8"/>
    <w:rsid w:val="00967566"/>
    <w:rsid w:val="00967801"/>
    <w:rsid w:val="0096799E"/>
    <w:rsid w:val="00967B27"/>
    <w:rsid w:val="00967DBD"/>
    <w:rsid w:val="00967E49"/>
    <w:rsid w:val="00967F9D"/>
    <w:rsid w:val="00970BAE"/>
    <w:rsid w:val="00970BCD"/>
    <w:rsid w:val="0097289B"/>
    <w:rsid w:val="00972964"/>
    <w:rsid w:val="00972D83"/>
    <w:rsid w:val="00972F8B"/>
    <w:rsid w:val="0097332A"/>
    <w:rsid w:val="00973C68"/>
    <w:rsid w:val="00973C93"/>
    <w:rsid w:val="00973F7E"/>
    <w:rsid w:val="009743F1"/>
    <w:rsid w:val="009749BB"/>
    <w:rsid w:val="00974CE5"/>
    <w:rsid w:val="00975133"/>
    <w:rsid w:val="00975719"/>
    <w:rsid w:val="0097595B"/>
    <w:rsid w:val="009763EA"/>
    <w:rsid w:val="00976C7F"/>
    <w:rsid w:val="0097708A"/>
    <w:rsid w:val="009771EE"/>
    <w:rsid w:val="0097729D"/>
    <w:rsid w:val="0097757B"/>
    <w:rsid w:val="009776B7"/>
    <w:rsid w:val="00977AF3"/>
    <w:rsid w:val="0098063A"/>
    <w:rsid w:val="0098066D"/>
    <w:rsid w:val="0098120E"/>
    <w:rsid w:val="00981491"/>
    <w:rsid w:val="00981FF4"/>
    <w:rsid w:val="009821A3"/>
    <w:rsid w:val="00985370"/>
    <w:rsid w:val="00985464"/>
    <w:rsid w:val="009858A1"/>
    <w:rsid w:val="009867CB"/>
    <w:rsid w:val="009869CA"/>
    <w:rsid w:val="0098719A"/>
    <w:rsid w:val="00987CA3"/>
    <w:rsid w:val="00987F6E"/>
    <w:rsid w:val="00990FDC"/>
    <w:rsid w:val="00991582"/>
    <w:rsid w:val="009917DE"/>
    <w:rsid w:val="00991ACE"/>
    <w:rsid w:val="009920DD"/>
    <w:rsid w:val="00992BDE"/>
    <w:rsid w:val="00993D5B"/>
    <w:rsid w:val="0099421D"/>
    <w:rsid w:val="009944E2"/>
    <w:rsid w:val="00995CC4"/>
    <w:rsid w:val="00996D74"/>
    <w:rsid w:val="009A005E"/>
    <w:rsid w:val="009A00A9"/>
    <w:rsid w:val="009A04F7"/>
    <w:rsid w:val="009A05D3"/>
    <w:rsid w:val="009A09A9"/>
    <w:rsid w:val="009A0B55"/>
    <w:rsid w:val="009A0F9C"/>
    <w:rsid w:val="009A13C8"/>
    <w:rsid w:val="009A1690"/>
    <w:rsid w:val="009A184C"/>
    <w:rsid w:val="009A1F5F"/>
    <w:rsid w:val="009A3B7E"/>
    <w:rsid w:val="009A3EC9"/>
    <w:rsid w:val="009A4C9E"/>
    <w:rsid w:val="009A6DD8"/>
    <w:rsid w:val="009B0771"/>
    <w:rsid w:val="009B15C4"/>
    <w:rsid w:val="009B1925"/>
    <w:rsid w:val="009B1C81"/>
    <w:rsid w:val="009B2FB2"/>
    <w:rsid w:val="009B3C9D"/>
    <w:rsid w:val="009B4590"/>
    <w:rsid w:val="009B5B34"/>
    <w:rsid w:val="009B62CC"/>
    <w:rsid w:val="009B63A5"/>
    <w:rsid w:val="009B73E1"/>
    <w:rsid w:val="009B787F"/>
    <w:rsid w:val="009C0005"/>
    <w:rsid w:val="009C0316"/>
    <w:rsid w:val="009C07BD"/>
    <w:rsid w:val="009C16A7"/>
    <w:rsid w:val="009C194B"/>
    <w:rsid w:val="009C1A81"/>
    <w:rsid w:val="009C1FDC"/>
    <w:rsid w:val="009C2489"/>
    <w:rsid w:val="009C2DD5"/>
    <w:rsid w:val="009C3752"/>
    <w:rsid w:val="009C4E84"/>
    <w:rsid w:val="009C5055"/>
    <w:rsid w:val="009C61C1"/>
    <w:rsid w:val="009C67C1"/>
    <w:rsid w:val="009C6884"/>
    <w:rsid w:val="009C7D77"/>
    <w:rsid w:val="009C7EE3"/>
    <w:rsid w:val="009D0590"/>
    <w:rsid w:val="009D0DBF"/>
    <w:rsid w:val="009D0EAE"/>
    <w:rsid w:val="009D1870"/>
    <w:rsid w:val="009D1B5D"/>
    <w:rsid w:val="009D22BD"/>
    <w:rsid w:val="009D244A"/>
    <w:rsid w:val="009D2D75"/>
    <w:rsid w:val="009D32AF"/>
    <w:rsid w:val="009D3830"/>
    <w:rsid w:val="009D3A9A"/>
    <w:rsid w:val="009D3BDF"/>
    <w:rsid w:val="009D3EBD"/>
    <w:rsid w:val="009D48E8"/>
    <w:rsid w:val="009D4FF7"/>
    <w:rsid w:val="009D5382"/>
    <w:rsid w:val="009D5491"/>
    <w:rsid w:val="009D5974"/>
    <w:rsid w:val="009D59F7"/>
    <w:rsid w:val="009D5AE3"/>
    <w:rsid w:val="009D5C71"/>
    <w:rsid w:val="009D5F88"/>
    <w:rsid w:val="009D6150"/>
    <w:rsid w:val="009D6516"/>
    <w:rsid w:val="009D70A2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5DF4"/>
    <w:rsid w:val="009F64F2"/>
    <w:rsid w:val="009F67FF"/>
    <w:rsid w:val="009F6FFD"/>
    <w:rsid w:val="009F7A93"/>
    <w:rsid w:val="00A002B9"/>
    <w:rsid w:val="00A003CF"/>
    <w:rsid w:val="00A0070A"/>
    <w:rsid w:val="00A013A2"/>
    <w:rsid w:val="00A02F9C"/>
    <w:rsid w:val="00A03F6E"/>
    <w:rsid w:val="00A041E9"/>
    <w:rsid w:val="00A04493"/>
    <w:rsid w:val="00A044B1"/>
    <w:rsid w:val="00A04D3B"/>
    <w:rsid w:val="00A04F54"/>
    <w:rsid w:val="00A0564D"/>
    <w:rsid w:val="00A0585B"/>
    <w:rsid w:val="00A05D52"/>
    <w:rsid w:val="00A06073"/>
    <w:rsid w:val="00A064D1"/>
    <w:rsid w:val="00A1081C"/>
    <w:rsid w:val="00A10FE6"/>
    <w:rsid w:val="00A10FF7"/>
    <w:rsid w:val="00A113E7"/>
    <w:rsid w:val="00A11951"/>
    <w:rsid w:val="00A11FDB"/>
    <w:rsid w:val="00A1278C"/>
    <w:rsid w:val="00A12D01"/>
    <w:rsid w:val="00A13606"/>
    <w:rsid w:val="00A1362A"/>
    <w:rsid w:val="00A140E3"/>
    <w:rsid w:val="00A147D8"/>
    <w:rsid w:val="00A14BF4"/>
    <w:rsid w:val="00A154E3"/>
    <w:rsid w:val="00A15CB3"/>
    <w:rsid w:val="00A15FB3"/>
    <w:rsid w:val="00A161A0"/>
    <w:rsid w:val="00A166CB"/>
    <w:rsid w:val="00A1692C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0C3"/>
    <w:rsid w:val="00A255AD"/>
    <w:rsid w:val="00A25FA7"/>
    <w:rsid w:val="00A263AD"/>
    <w:rsid w:val="00A2647B"/>
    <w:rsid w:val="00A27516"/>
    <w:rsid w:val="00A27624"/>
    <w:rsid w:val="00A27B68"/>
    <w:rsid w:val="00A30631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92C"/>
    <w:rsid w:val="00A41A8C"/>
    <w:rsid w:val="00A41BC6"/>
    <w:rsid w:val="00A41D93"/>
    <w:rsid w:val="00A42138"/>
    <w:rsid w:val="00A4214C"/>
    <w:rsid w:val="00A42245"/>
    <w:rsid w:val="00A42591"/>
    <w:rsid w:val="00A42894"/>
    <w:rsid w:val="00A430CE"/>
    <w:rsid w:val="00A4310A"/>
    <w:rsid w:val="00A450DB"/>
    <w:rsid w:val="00A4583F"/>
    <w:rsid w:val="00A45D7D"/>
    <w:rsid w:val="00A46158"/>
    <w:rsid w:val="00A46295"/>
    <w:rsid w:val="00A463B7"/>
    <w:rsid w:val="00A46F69"/>
    <w:rsid w:val="00A47052"/>
    <w:rsid w:val="00A475CB"/>
    <w:rsid w:val="00A4762F"/>
    <w:rsid w:val="00A47745"/>
    <w:rsid w:val="00A50AA9"/>
    <w:rsid w:val="00A50D02"/>
    <w:rsid w:val="00A51A14"/>
    <w:rsid w:val="00A51C7A"/>
    <w:rsid w:val="00A51D6A"/>
    <w:rsid w:val="00A52557"/>
    <w:rsid w:val="00A5402D"/>
    <w:rsid w:val="00A542B7"/>
    <w:rsid w:val="00A542FC"/>
    <w:rsid w:val="00A54699"/>
    <w:rsid w:val="00A55500"/>
    <w:rsid w:val="00A55903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C54"/>
    <w:rsid w:val="00A61F9B"/>
    <w:rsid w:val="00A631BE"/>
    <w:rsid w:val="00A63F7B"/>
    <w:rsid w:val="00A65953"/>
    <w:rsid w:val="00A65DF4"/>
    <w:rsid w:val="00A65E6D"/>
    <w:rsid w:val="00A65EC1"/>
    <w:rsid w:val="00A6633D"/>
    <w:rsid w:val="00A66694"/>
    <w:rsid w:val="00A66897"/>
    <w:rsid w:val="00A669FE"/>
    <w:rsid w:val="00A66C34"/>
    <w:rsid w:val="00A6733A"/>
    <w:rsid w:val="00A707CB"/>
    <w:rsid w:val="00A7103F"/>
    <w:rsid w:val="00A71358"/>
    <w:rsid w:val="00A725F5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264F"/>
    <w:rsid w:val="00A8303A"/>
    <w:rsid w:val="00A83202"/>
    <w:rsid w:val="00A83798"/>
    <w:rsid w:val="00A83ED4"/>
    <w:rsid w:val="00A86100"/>
    <w:rsid w:val="00A863E0"/>
    <w:rsid w:val="00A86CF8"/>
    <w:rsid w:val="00A86DEC"/>
    <w:rsid w:val="00A86FCE"/>
    <w:rsid w:val="00A873D9"/>
    <w:rsid w:val="00A87866"/>
    <w:rsid w:val="00A9070A"/>
    <w:rsid w:val="00A90E45"/>
    <w:rsid w:val="00A92ABE"/>
    <w:rsid w:val="00A92F67"/>
    <w:rsid w:val="00A9377A"/>
    <w:rsid w:val="00A94620"/>
    <w:rsid w:val="00A9540F"/>
    <w:rsid w:val="00A960D9"/>
    <w:rsid w:val="00A9687D"/>
    <w:rsid w:val="00A96D23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3B"/>
    <w:rsid w:val="00AA5B55"/>
    <w:rsid w:val="00AA5F88"/>
    <w:rsid w:val="00AA62FE"/>
    <w:rsid w:val="00AA669B"/>
    <w:rsid w:val="00AA6895"/>
    <w:rsid w:val="00AA7284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DBF"/>
    <w:rsid w:val="00AB5E3C"/>
    <w:rsid w:val="00AB689E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3E4C"/>
    <w:rsid w:val="00AC4067"/>
    <w:rsid w:val="00AC42FC"/>
    <w:rsid w:val="00AC46A1"/>
    <w:rsid w:val="00AC56A2"/>
    <w:rsid w:val="00AC6A59"/>
    <w:rsid w:val="00AC7201"/>
    <w:rsid w:val="00AC77AA"/>
    <w:rsid w:val="00AC77F9"/>
    <w:rsid w:val="00AC7999"/>
    <w:rsid w:val="00AC7B0D"/>
    <w:rsid w:val="00AC7C29"/>
    <w:rsid w:val="00AC7EC4"/>
    <w:rsid w:val="00AD0BE3"/>
    <w:rsid w:val="00AD1A08"/>
    <w:rsid w:val="00AD1D5D"/>
    <w:rsid w:val="00AD1E05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D7A1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0D83"/>
    <w:rsid w:val="00AF1916"/>
    <w:rsid w:val="00AF1948"/>
    <w:rsid w:val="00AF24E5"/>
    <w:rsid w:val="00AF3C40"/>
    <w:rsid w:val="00AF3D7E"/>
    <w:rsid w:val="00AF3DFC"/>
    <w:rsid w:val="00AF40D7"/>
    <w:rsid w:val="00AF4F7E"/>
    <w:rsid w:val="00AF5456"/>
    <w:rsid w:val="00AF581C"/>
    <w:rsid w:val="00AF5E7B"/>
    <w:rsid w:val="00AF5F35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882"/>
    <w:rsid w:val="00B02A6D"/>
    <w:rsid w:val="00B043C8"/>
    <w:rsid w:val="00B04938"/>
    <w:rsid w:val="00B04B07"/>
    <w:rsid w:val="00B04D4A"/>
    <w:rsid w:val="00B0542F"/>
    <w:rsid w:val="00B0676E"/>
    <w:rsid w:val="00B07E90"/>
    <w:rsid w:val="00B1151F"/>
    <w:rsid w:val="00B115B3"/>
    <w:rsid w:val="00B117EC"/>
    <w:rsid w:val="00B11FD4"/>
    <w:rsid w:val="00B12545"/>
    <w:rsid w:val="00B12791"/>
    <w:rsid w:val="00B12E15"/>
    <w:rsid w:val="00B13149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31C"/>
    <w:rsid w:val="00B25A63"/>
    <w:rsid w:val="00B26535"/>
    <w:rsid w:val="00B26E21"/>
    <w:rsid w:val="00B301EB"/>
    <w:rsid w:val="00B305B8"/>
    <w:rsid w:val="00B30818"/>
    <w:rsid w:val="00B309FC"/>
    <w:rsid w:val="00B30AC7"/>
    <w:rsid w:val="00B31131"/>
    <w:rsid w:val="00B31255"/>
    <w:rsid w:val="00B3151B"/>
    <w:rsid w:val="00B31CA6"/>
    <w:rsid w:val="00B325C1"/>
    <w:rsid w:val="00B35313"/>
    <w:rsid w:val="00B359E7"/>
    <w:rsid w:val="00B35DCF"/>
    <w:rsid w:val="00B36AB7"/>
    <w:rsid w:val="00B37307"/>
    <w:rsid w:val="00B405E5"/>
    <w:rsid w:val="00B41234"/>
    <w:rsid w:val="00B43277"/>
    <w:rsid w:val="00B4332B"/>
    <w:rsid w:val="00B439FC"/>
    <w:rsid w:val="00B43CF7"/>
    <w:rsid w:val="00B44D3C"/>
    <w:rsid w:val="00B4589D"/>
    <w:rsid w:val="00B45CED"/>
    <w:rsid w:val="00B45E95"/>
    <w:rsid w:val="00B46F9C"/>
    <w:rsid w:val="00B5004D"/>
    <w:rsid w:val="00B5042A"/>
    <w:rsid w:val="00B50662"/>
    <w:rsid w:val="00B5081C"/>
    <w:rsid w:val="00B52494"/>
    <w:rsid w:val="00B5274A"/>
    <w:rsid w:val="00B52972"/>
    <w:rsid w:val="00B53C00"/>
    <w:rsid w:val="00B54383"/>
    <w:rsid w:val="00B544AB"/>
    <w:rsid w:val="00B55D1F"/>
    <w:rsid w:val="00B56C2B"/>
    <w:rsid w:val="00B56D77"/>
    <w:rsid w:val="00B57171"/>
    <w:rsid w:val="00B57504"/>
    <w:rsid w:val="00B57551"/>
    <w:rsid w:val="00B575A6"/>
    <w:rsid w:val="00B5784C"/>
    <w:rsid w:val="00B57D55"/>
    <w:rsid w:val="00B57DC3"/>
    <w:rsid w:val="00B57F8F"/>
    <w:rsid w:val="00B60083"/>
    <w:rsid w:val="00B6026F"/>
    <w:rsid w:val="00B60A67"/>
    <w:rsid w:val="00B61327"/>
    <w:rsid w:val="00B61852"/>
    <w:rsid w:val="00B61A8A"/>
    <w:rsid w:val="00B61A8D"/>
    <w:rsid w:val="00B61EC0"/>
    <w:rsid w:val="00B625BB"/>
    <w:rsid w:val="00B62A0F"/>
    <w:rsid w:val="00B63C4A"/>
    <w:rsid w:val="00B63E9E"/>
    <w:rsid w:val="00B63F1D"/>
    <w:rsid w:val="00B64561"/>
    <w:rsid w:val="00B650EE"/>
    <w:rsid w:val="00B65392"/>
    <w:rsid w:val="00B655DC"/>
    <w:rsid w:val="00B65E53"/>
    <w:rsid w:val="00B65F89"/>
    <w:rsid w:val="00B663BD"/>
    <w:rsid w:val="00B66434"/>
    <w:rsid w:val="00B67518"/>
    <w:rsid w:val="00B67CA7"/>
    <w:rsid w:val="00B67E73"/>
    <w:rsid w:val="00B705F5"/>
    <w:rsid w:val="00B70A76"/>
    <w:rsid w:val="00B71393"/>
    <w:rsid w:val="00B716EC"/>
    <w:rsid w:val="00B71FA4"/>
    <w:rsid w:val="00B71FA5"/>
    <w:rsid w:val="00B734AE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E35"/>
    <w:rsid w:val="00B831D0"/>
    <w:rsid w:val="00B8321F"/>
    <w:rsid w:val="00B83CE6"/>
    <w:rsid w:val="00B842F7"/>
    <w:rsid w:val="00B8434D"/>
    <w:rsid w:val="00B8473C"/>
    <w:rsid w:val="00B8531D"/>
    <w:rsid w:val="00B85340"/>
    <w:rsid w:val="00B855B4"/>
    <w:rsid w:val="00B858A3"/>
    <w:rsid w:val="00B85C20"/>
    <w:rsid w:val="00B8613E"/>
    <w:rsid w:val="00B865DD"/>
    <w:rsid w:val="00B8676A"/>
    <w:rsid w:val="00B87F99"/>
    <w:rsid w:val="00B9029B"/>
    <w:rsid w:val="00B90BA6"/>
    <w:rsid w:val="00B90C68"/>
    <w:rsid w:val="00B90DF5"/>
    <w:rsid w:val="00B913ED"/>
    <w:rsid w:val="00B91C00"/>
    <w:rsid w:val="00B93350"/>
    <w:rsid w:val="00B935F4"/>
    <w:rsid w:val="00B93655"/>
    <w:rsid w:val="00B940F3"/>
    <w:rsid w:val="00B94C9F"/>
    <w:rsid w:val="00B950E0"/>
    <w:rsid w:val="00B956F3"/>
    <w:rsid w:val="00B958EC"/>
    <w:rsid w:val="00B95FAA"/>
    <w:rsid w:val="00B960C0"/>
    <w:rsid w:val="00B9655B"/>
    <w:rsid w:val="00B97833"/>
    <w:rsid w:val="00BA0388"/>
    <w:rsid w:val="00BA1865"/>
    <w:rsid w:val="00BA20D7"/>
    <w:rsid w:val="00BA27EA"/>
    <w:rsid w:val="00BA3A8F"/>
    <w:rsid w:val="00BA5089"/>
    <w:rsid w:val="00BA51D4"/>
    <w:rsid w:val="00BA545C"/>
    <w:rsid w:val="00BA5B54"/>
    <w:rsid w:val="00BA5D1F"/>
    <w:rsid w:val="00BA5D58"/>
    <w:rsid w:val="00BA6AF4"/>
    <w:rsid w:val="00BA6C08"/>
    <w:rsid w:val="00BA6EA6"/>
    <w:rsid w:val="00BA7851"/>
    <w:rsid w:val="00BB1377"/>
    <w:rsid w:val="00BB1507"/>
    <w:rsid w:val="00BB24D3"/>
    <w:rsid w:val="00BB2875"/>
    <w:rsid w:val="00BB32C3"/>
    <w:rsid w:val="00BB32FC"/>
    <w:rsid w:val="00BB3963"/>
    <w:rsid w:val="00BB466A"/>
    <w:rsid w:val="00BB4ABF"/>
    <w:rsid w:val="00BB50F6"/>
    <w:rsid w:val="00BB5420"/>
    <w:rsid w:val="00BB5538"/>
    <w:rsid w:val="00BB5BD2"/>
    <w:rsid w:val="00BB5CD4"/>
    <w:rsid w:val="00BB5F82"/>
    <w:rsid w:val="00BB69FB"/>
    <w:rsid w:val="00BB6C23"/>
    <w:rsid w:val="00BB7AEB"/>
    <w:rsid w:val="00BC109A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071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80"/>
    <w:rsid w:val="00BE3896"/>
    <w:rsid w:val="00BE3ABF"/>
    <w:rsid w:val="00BE4FE7"/>
    <w:rsid w:val="00BE5001"/>
    <w:rsid w:val="00BE5117"/>
    <w:rsid w:val="00BE53D4"/>
    <w:rsid w:val="00BE5BB9"/>
    <w:rsid w:val="00BE60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8F7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620"/>
    <w:rsid w:val="00BF67A0"/>
    <w:rsid w:val="00BF6F5B"/>
    <w:rsid w:val="00BF7027"/>
    <w:rsid w:val="00BF763E"/>
    <w:rsid w:val="00BF7890"/>
    <w:rsid w:val="00BF7EEF"/>
    <w:rsid w:val="00BF7FD7"/>
    <w:rsid w:val="00C00CE3"/>
    <w:rsid w:val="00C017D5"/>
    <w:rsid w:val="00C01B5D"/>
    <w:rsid w:val="00C028BB"/>
    <w:rsid w:val="00C02A53"/>
    <w:rsid w:val="00C03239"/>
    <w:rsid w:val="00C03382"/>
    <w:rsid w:val="00C035BD"/>
    <w:rsid w:val="00C04A75"/>
    <w:rsid w:val="00C04E48"/>
    <w:rsid w:val="00C05146"/>
    <w:rsid w:val="00C06322"/>
    <w:rsid w:val="00C066F7"/>
    <w:rsid w:val="00C06CD7"/>
    <w:rsid w:val="00C07294"/>
    <w:rsid w:val="00C07B59"/>
    <w:rsid w:val="00C07BCA"/>
    <w:rsid w:val="00C07EC9"/>
    <w:rsid w:val="00C10EF7"/>
    <w:rsid w:val="00C112F6"/>
    <w:rsid w:val="00C11B37"/>
    <w:rsid w:val="00C11EC3"/>
    <w:rsid w:val="00C12D12"/>
    <w:rsid w:val="00C12FB2"/>
    <w:rsid w:val="00C14595"/>
    <w:rsid w:val="00C1494E"/>
    <w:rsid w:val="00C16AE9"/>
    <w:rsid w:val="00C176AE"/>
    <w:rsid w:val="00C17B43"/>
    <w:rsid w:val="00C17C42"/>
    <w:rsid w:val="00C202FE"/>
    <w:rsid w:val="00C21A51"/>
    <w:rsid w:val="00C220C5"/>
    <w:rsid w:val="00C22721"/>
    <w:rsid w:val="00C232E9"/>
    <w:rsid w:val="00C23395"/>
    <w:rsid w:val="00C23EB4"/>
    <w:rsid w:val="00C24A54"/>
    <w:rsid w:val="00C253DD"/>
    <w:rsid w:val="00C25775"/>
    <w:rsid w:val="00C25834"/>
    <w:rsid w:val="00C25A3D"/>
    <w:rsid w:val="00C25F42"/>
    <w:rsid w:val="00C2628C"/>
    <w:rsid w:val="00C26604"/>
    <w:rsid w:val="00C26BB2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1929"/>
    <w:rsid w:val="00C321E2"/>
    <w:rsid w:val="00C32694"/>
    <w:rsid w:val="00C32F8B"/>
    <w:rsid w:val="00C33266"/>
    <w:rsid w:val="00C3369B"/>
    <w:rsid w:val="00C3380B"/>
    <w:rsid w:val="00C33ED3"/>
    <w:rsid w:val="00C34571"/>
    <w:rsid w:val="00C348AD"/>
    <w:rsid w:val="00C34B65"/>
    <w:rsid w:val="00C350CA"/>
    <w:rsid w:val="00C3671E"/>
    <w:rsid w:val="00C36A8C"/>
    <w:rsid w:val="00C374F1"/>
    <w:rsid w:val="00C411A2"/>
    <w:rsid w:val="00C4143B"/>
    <w:rsid w:val="00C41855"/>
    <w:rsid w:val="00C42060"/>
    <w:rsid w:val="00C42CDB"/>
    <w:rsid w:val="00C42D1F"/>
    <w:rsid w:val="00C43273"/>
    <w:rsid w:val="00C44A1F"/>
    <w:rsid w:val="00C44E45"/>
    <w:rsid w:val="00C45326"/>
    <w:rsid w:val="00C46952"/>
    <w:rsid w:val="00C46B6A"/>
    <w:rsid w:val="00C46C96"/>
    <w:rsid w:val="00C4716B"/>
    <w:rsid w:val="00C505B5"/>
    <w:rsid w:val="00C50C2F"/>
    <w:rsid w:val="00C50D28"/>
    <w:rsid w:val="00C50FBC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195"/>
    <w:rsid w:val="00C658DD"/>
    <w:rsid w:val="00C6625E"/>
    <w:rsid w:val="00C662AF"/>
    <w:rsid w:val="00C66390"/>
    <w:rsid w:val="00C671B0"/>
    <w:rsid w:val="00C67F45"/>
    <w:rsid w:val="00C703D8"/>
    <w:rsid w:val="00C709B6"/>
    <w:rsid w:val="00C70CBE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6D45"/>
    <w:rsid w:val="00C76D98"/>
    <w:rsid w:val="00C8021A"/>
    <w:rsid w:val="00C8047D"/>
    <w:rsid w:val="00C804E8"/>
    <w:rsid w:val="00C806E5"/>
    <w:rsid w:val="00C81BEC"/>
    <w:rsid w:val="00C829EA"/>
    <w:rsid w:val="00C82BD2"/>
    <w:rsid w:val="00C82F8E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699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718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7B5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84E"/>
    <w:rsid w:val="00CC0A28"/>
    <w:rsid w:val="00CC0D3A"/>
    <w:rsid w:val="00CC17E5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1B3"/>
    <w:rsid w:val="00CD02EF"/>
    <w:rsid w:val="00CD03B8"/>
    <w:rsid w:val="00CD2498"/>
    <w:rsid w:val="00CD36FD"/>
    <w:rsid w:val="00CD3810"/>
    <w:rsid w:val="00CD46CA"/>
    <w:rsid w:val="00CD65FB"/>
    <w:rsid w:val="00CD6AC4"/>
    <w:rsid w:val="00CD7BBE"/>
    <w:rsid w:val="00CE003B"/>
    <w:rsid w:val="00CE07E2"/>
    <w:rsid w:val="00CE0ED9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E44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3F"/>
    <w:rsid w:val="00D04952"/>
    <w:rsid w:val="00D04E66"/>
    <w:rsid w:val="00D04FC1"/>
    <w:rsid w:val="00D05081"/>
    <w:rsid w:val="00D05379"/>
    <w:rsid w:val="00D05783"/>
    <w:rsid w:val="00D065A2"/>
    <w:rsid w:val="00D06B2C"/>
    <w:rsid w:val="00D06EE6"/>
    <w:rsid w:val="00D1062D"/>
    <w:rsid w:val="00D11A42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9D6"/>
    <w:rsid w:val="00D23A32"/>
    <w:rsid w:val="00D23EBA"/>
    <w:rsid w:val="00D23F51"/>
    <w:rsid w:val="00D24128"/>
    <w:rsid w:val="00D24C2A"/>
    <w:rsid w:val="00D255D9"/>
    <w:rsid w:val="00D2570A"/>
    <w:rsid w:val="00D26097"/>
    <w:rsid w:val="00D2615E"/>
    <w:rsid w:val="00D266AE"/>
    <w:rsid w:val="00D268C1"/>
    <w:rsid w:val="00D270F5"/>
    <w:rsid w:val="00D27C90"/>
    <w:rsid w:val="00D300C2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43B"/>
    <w:rsid w:val="00D43A2C"/>
    <w:rsid w:val="00D43B51"/>
    <w:rsid w:val="00D448F0"/>
    <w:rsid w:val="00D44FF3"/>
    <w:rsid w:val="00D4598F"/>
    <w:rsid w:val="00D45AFE"/>
    <w:rsid w:val="00D4612F"/>
    <w:rsid w:val="00D4638F"/>
    <w:rsid w:val="00D46752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ACC"/>
    <w:rsid w:val="00D56F99"/>
    <w:rsid w:val="00D57261"/>
    <w:rsid w:val="00D6003C"/>
    <w:rsid w:val="00D60065"/>
    <w:rsid w:val="00D605D3"/>
    <w:rsid w:val="00D60D51"/>
    <w:rsid w:val="00D615B2"/>
    <w:rsid w:val="00D61740"/>
    <w:rsid w:val="00D61E54"/>
    <w:rsid w:val="00D61EDA"/>
    <w:rsid w:val="00D634EE"/>
    <w:rsid w:val="00D637B9"/>
    <w:rsid w:val="00D63938"/>
    <w:rsid w:val="00D65990"/>
    <w:rsid w:val="00D70D11"/>
    <w:rsid w:val="00D71273"/>
    <w:rsid w:val="00D72D81"/>
    <w:rsid w:val="00D730B1"/>
    <w:rsid w:val="00D7352A"/>
    <w:rsid w:val="00D7431E"/>
    <w:rsid w:val="00D74A28"/>
    <w:rsid w:val="00D74BBB"/>
    <w:rsid w:val="00D74FA6"/>
    <w:rsid w:val="00D75551"/>
    <w:rsid w:val="00D75FF8"/>
    <w:rsid w:val="00D7671A"/>
    <w:rsid w:val="00D76E56"/>
    <w:rsid w:val="00D77104"/>
    <w:rsid w:val="00D80DC6"/>
    <w:rsid w:val="00D828A9"/>
    <w:rsid w:val="00D82EAB"/>
    <w:rsid w:val="00D82F85"/>
    <w:rsid w:val="00D8393C"/>
    <w:rsid w:val="00D83D63"/>
    <w:rsid w:val="00D83F4A"/>
    <w:rsid w:val="00D85455"/>
    <w:rsid w:val="00D85B4C"/>
    <w:rsid w:val="00D86339"/>
    <w:rsid w:val="00D8639F"/>
    <w:rsid w:val="00D86627"/>
    <w:rsid w:val="00D86EF4"/>
    <w:rsid w:val="00D871C1"/>
    <w:rsid w:val="00D87A42"/>
    <w:rsid w:val="00D87AB1"/>
    <w:rsid w:val="00D90872"/>
    <w:rsid w:val="00D91949"/>
    <w:rsid w:val="00D91AF3"/>
    <w:rsid w:val="00D9465C"/>
    <w:rsid w:val="00D946A5"/>
    <w:rsid w:val="00D950FA"/>
    <w:rsid w:val="00D95C10"/>
    <w:rsid w:val="00D97264"/>
    <w:rsid w:val="00D97485"/>
    <w:rsid w:val="00D97D67"/>
    <w:rsid w:val="00DA05B6"/>
    <w:rsid w:val="00DA107C"/>
    <w:rsid w:val="00DA1661"/>
    <w:rsid w:val="00DA20CB"/>
    <w:rsid w:val="00DA2AC2"/>
    <w:rsid w:val="00DA390B"/>
    <w:rsid w:val="00DA46A3"/>
    <w:rsid w:val="00DA4C17"/>
    <w:rsid w:val="00DA4E21"/>
    <w:rsid w:val="00DA591F"/>
    <w:rsid w:val="00DA5B45"/>
    <w:rsid w:val="00DA5CA0"/>
    <w:rsid w:val="00DA6327"/>
    <w:rsid w:val="00DA6D43"/>
    <w:rsid w:val="00DA77CA"/>
    <w:rsid w:val="00DA7D37"/>
    <w:rsid w:val="00DB0CBA"/>
    <w:rsid w:val="00DB1054"/>
    <w:rsid w:val="00DB297D"/>
    <w:rsid w:val="00DB2C55"/>
    <w:rsid w:val="00DB2C9F"/>
    <w:rsid w:val="00DB3143"/>
    <w:rsid w:val="00DB4544"/>
    <w:rsid w:val="00DB47A5"/>
    <w:rsid w:val="00DB4928"/>
    <w:rsid w:val="00DB4954"/>
    <w:rsid w:val="00DB5F40"/>
    <w:rsid w:val="00DB63E3"/>
    <w:rsid w:val="00DB6910"/>
    <w:rsid w:val="00DB7136"/>
    <w:rsid w:val="00DB74B6"/>
    <w:rsid w:val="00DB7F98"/>
    <w:rsid w:val="00DC0611"/>
    <w:rsid w:val="00DC107C"/>
    <w:rsid w:val="00DC2F87"/>
    <w:rsid w:val="00DC31E5"/>
    <w:rsid w:val="00DC3234"/>
    <w:rsid w:val="00DC447E"/>
    <w:rsid w:val="00DC45AA"/>
    <w:rsid w:val="00DC478F"/>
    <w:rsid w:val="00DC4C35"/>
    <w:rsid w:val="00DC5CA7"/>
    <w:rsid w:val="00DC5D25"/>
    <w:rsid w:val="00DC6FF1"/>
    <w:rsid w:val="00DC75D5"/>
    <w:rsid w:val="00DC7F8E"/>
    <w:rsid w:val="00DD03C8"/>
    <w:rsid w:val="00DD1384"/>
    <w:rsid w:val="00DD1AC5"/>
    <w:rsid w:val="00DD1CB1"/>
    <w:rsid w:val="00DD2454"/>
    <w:rsid w:val="00DD24E1"/>
    <w:rsid w:val="00DD2597"/>
    <w:rsid w:val="00DD25D0"/>
    <w:rsid w:val="00DD26A9"/>
    <w:rsid w:val="00DD441D"/>
    <w:rsid w:val="00DD464C"/>
    <w:rsid w:val="00DD583F"/>
    <w:rsid w:val="00DD5EF2"/>
    <w:rsid w:val="00DD753F"/>
    <w:rsid w:val="00DE0423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D2E"/>
    <w:rsid w:val="00DE4E79"/>
    <w:rsid w:val="00DE569A"/>
    <w:rsid w:val="00DE5AC6"/>
    <w:rsid w:val="00DE74EE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5BEE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3E6D"/>
    <w:rsid w:val="00E04056"/>
    <w:rsid w:val="00E0449C"/>
    <w:rsid w:val="00E0566F"/>
    <w:rsid w:val="00E061F6"/>
    <w:rsid w:val="00E06460"/>
    <w:rsid w:val="00E06816"/>
    <w:rsid w:val="00E07157"/>
    <w:rsid w:val="00E0795E"/>
    <w:rsid w:val="00E07FA6"/>
    <w:rsid w:val="00E10756"/>
    <w:rsid w:val="00E11213"/>
    <w:rsid w:val="00E12269"/>
    <w:rsid w:val="00E13F6F"/>
    <w:rsid w:val="00E143D7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C22"/>
    <w:rsid w:val="00E17E9C"/>
    <w:rsid w:val="00E20657"/>
    <w:rsid w:val="00E2152D"/>
    <w:rsid w:val="00E2273F"/>
    <w:rsid w:val="00E23983"/>
    <w:rsid w:val="00E26C79"/>
    <w:rsid w:val="00E26C87"/>
    <w:rsid w:val="00E27093"/>
    <w:rsid w:val="00E30312"/>
    <w:rsid w:val="00E303C9"/>
    <w:rsid w:val="00E322BE"/>
    <w:rsid w:val="00E332F9"/>
    <w:rsid w:val="00E335BA"/>
    <w:rsid w:val="00E339EB"/>
    <w:rsid w:val="00E34975"/>
    <w:rsid w:val="00E34B4A"/>
    <w:rsid w:val="00E35C6E"/>
    <w:rsid w:val="00E35E7D"/>
    <w:rsid w:val="00E36105"/>
    <w:rsid w:val="00E3676B"/>
    <w:rsid w:val="00E36C8C"/>
    <w:rsid w:val="00E3769D"/>
    <w:rsid w:val="00E37BD9"/>
    <w:rsid w:val="00E41158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72DA"/>
    <w:rsid w:val="00E60EDE"/>
    <w:rsid w:val="00E61E08"/>
    <w:rsid w:val="00E61FA9"/>
    <w:rsid w:val="00E6221B"/>
    <w:rsid w:val="00E637DB"/>
    <w:rsid w:val="00E63A0F"/>
    <w:rsid w:val="00E63C72"/>
    <w:rsid w:val="00E645AB"/>
    <w:rsid w:val="00E649FD"/>
    <w:rsid w:val="00E64B2E"/>
    <w:rsid w:val="00E65161"/>
    <w:rsid w:val="00E65AF2"/>
    <w:rsid w:val="00E6666B"/>
    <w:rsid w:val="00E704CC"/>
    <w:rsid w:val="00E70696"/>
    <w:rsid w:val="00E70771"/>
    <w:rsid w:val="00E71CA5"/>
    <w:rsid w:val="00E72F0E"/>
    <w:rsid w:val="00E730F8"/>
    <w:rsid w:val="00E73490"/>
    <w:rsid w:val="00E739DA"/>
    <w:rsid w:val="00E74E00"/>
    <w:rsid w:val="00E74F73"/>
    <w:rsid w:val="00E75997"/>
    <w:rsid w:val="00E75DA7"/>
    <w:rsid w:val="00E76005"/>
    <w:rsid w:val="00E76C8D"/>
    <w:rsid w:val="00E76DDD"/>
    <w:rsid w:val="00E76E37"/>
    <w:rsid w:val="00E77B5C"/>
    <w:rsid w:val="00E80961"/>
    <w:rsid w:val="00E82876"/>
    <w:rsid w:val="00E83062"/>
    <w:rsid w:val="00E84AB3"/>
    <w:rsid w:val="00E84B4E"/>
    <w:rsid w:val="00E84D2C"/>
    <w:rsid w:val="00E85087"/>
    <w:rsid w:val="00E85564"/>
    <w:rsid w:val="00E85B58"/>
    <w:rsid w:val="00E85BCF"/>
    <w:rsid w:val="00E864AD"/>
    <w:rsid w:val="00E8670A"/>
    <w:rsid w:val="00E868E1"/>
    <w:rsid w:val="00E87121"/>
    <w:rsid w:val="00E872CA"/>
    <w:rsid w:val="00E87FBF"/>
    <w:rsid w:val="00E91497"/>
    <w:rsid w:val="00E91F0C"/>
    <w:rsid w:val="00E92154"/>
    <w:rsid w:val="00E92840"/>
    <w:rsid w:val="00E929AA"/>
    <w:rsid w:val="00E929CD"/>
    <w:rsid w:val="00E936A7"/>
    <w:rsid w:val="00E93762"/>
    <w:rsid w:val="00E9393D"/>
    <w:rsid w:val="00E9398F"/>
    <w:rsid w:val="00E939DE"/>
    <w:rsid w:val="00E944E2"/>
    <w:rsid w:val="00E946FF"/>
    <w:rsid w:val="00E95062"/>
    <w:rsid w:val="00E95523"/>
    <w:rsid w:val="00E96270"/>
    <w:rsid w:val="00E96CEF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132"/>
    <w:rsid w:val="00EA276B"/>
    <w:rsid w:val="00EA33EF"/>
    <w:rsid w:val="00EA3870"/>
    <w:rsid w:val="00EA3B92"/>
    <w:rsid w:val="00EA3C34"/>
    <w:rsid w:val="00EA4351"/>
    <w:rsid w:val="00EA5D5B"/>
    <w:rsid w:val="00EA5E20"/>
    <w:rsid w:val="00EA5F96"/>
    <w:rsid w:val="00EA688C"/>
    <w:rsid w:val="00EA7CFA"/>
    <w:rsid w:val="00EA7FB8"/>
    <w:rsid w:val="00EB00A8"/>
    <w:rsid w:val="00EB09F7"/>
    <w:rsid w:val="00EB291F"/>
    <w:rsid w:val="00EB2D82"/>
    <w:rsid w:val="00EB34E8"/>
    <w:rsid w:val="00EB3AC4"/>
    <w:rsid w:val="00EB4432"/>
    <w:rsid w:val="00EB49A7"/>
    <w:rsid w:val="00EB4E66"/>
    <w:rsid w:val="00EB5253"/>
    <w:rsid w:val="00EB615F"/>
    <w:rsid w:val="00EB623B"/>
    <w:rsid w:val="00EB77B7"/>
    <w:rsid w:val="00EB7BBF"/>
    <w:rsid w:val="00EB7EF3"/>
    <w:rsid w:val="00EC06D8"/>
    <w:rsid w:val="00EC2780"/>
    <w:rsid w:val="00EC2B83"/>
    <w:rsid w:val="00EC2DD1"/>
    <w:rsid w:val="00EC320A"/>
    <w:rsid w:val="00EC35E7"/>
    <w:rsid w:val="00EC36C5"/>
    <w:rsid w:val="00EC37AA"/>
    <w:rsid w:val="00EC3C2E"/>
    <w:rsid w:val="00EC42DC"/>
    <w:rsid w:val="00EC4D9C"/>
    <w:rsid w:val="00EC4DC6"/>
    <w:rsid w:val="00EC5360"/>
    <w:rsid w:val="00EC61B3"/>
    <w:rsid w:val="00EC62A8"/>
    <w:rsid w:val="00EC6897"/>
    <w:rsid w:val="00EC742B"/>
    <w:rsid w:val="00EC7E45"/>
    <w:rsid w:val="00ED0648"/>
    <w:rsid w:val="00ED08CE"/>
    <w:rsid w:val="00ED0BEB"/>
    <w:rsid w:val="00ED1629"/>
    <w:rsid w:val="00ED16B0"/>
    <w:rsid w:val="00ED17C2"/>
    <w:rsid w:val="00ED2169"/>
    <w:rsid w:val="00ED264B"/>
    <w:rsid w:val="00ED2859"/>
    <w:rsid w:val="00ED387E"/>
    <w:rsid w:val="00ED389B"/>
    <w:rsid w:val="00ED3CA6"/>
    <w:rsid w:val="00ED3EEC"/>
    <w:rsid w:val="00ED488C"/>
    <w:rsid w:val="00ED4A99"/>
    <w:rsid w:val="00ED67FB"/>
    <w:rsid w:val="00ED6ADE"/>
    <w:rsid w:val="00ED6C11"/>
    <w:rsid w:val="00ED6C28"/>
    <w:rsid w:val="00ED72F1"/>
    <w:rsid w:val="00EE1AD1"/>
    <w:rsid w:val="00EE2BC9"/>
    <w:rsid w:val="00EE2C6E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2CB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16B"/>
    <w:rsid w:val="00F0133E"/>
    <w:rsid w:val="00F01503"/>
    <w:rsid w:val="00F01632"/>
    <w:rsid w:val="00F02FD0"/>
    <w:rsid w:val="00F0314B"/>
    <w:rsid w:val="00F03305"/>
    <w:rsid w:val="00F034C6"/>
    <w:rsid w:val="00F038A5"/>
    <w:rsid w:val="00F04C4C"/>
    <w:rsid w:val="00F05699"/>
    <w:rsid w:val="00F06119"/>
    <w:rsid w:val="00F062F1"/>
    <w:rsid w:val="00F06F39"/>
    <w:rsid w:val="00F07111"/>
    <w:rsid w:val="00F07C1B"/>
    <w:rsid w:val="00F07C53"/>
    <w:rsid w:val="00F07DD1"/>
    <w:rsid w:val="00F100B8"/>
    <w:rsid w:val="00F10DB4"/>
    <w:rsid w:val="00F110E6"/>
    <w:rsid w:val="00F1161A"/>
    <w:rsid w:val="00F11B76"/>
    <w:rsid w:val="00F11C16"/>
    <w:rsid w:val="00F12AD0"/>
    <w:rsid w:val="00F12C03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C17"/>
    <w:rsid w:val="00F20C95"/>
    <w:rsid w:val="00F21C4A"/>
    <w:rsid w:val="00F21C79"/>
    <w:rsid w:val="00F22D91"/>
    <w:rsid w:val="00F22E95"/>
    <w:rsid w:val="00F2347C"/>
    <w:rsid w:val="00F23908"/>
    <w:rsid w:val="00F23B13"/>
    <w:rsid w:val="00F24F60"/>
    <w:rsid w:val="00F250D8"/>
    <w:rsid w:val="00F25B77"/>
    <w:rsid w:val="00F26332"/>
    <w:rsid w:val="00F2788E"/>
    <w:rsid w:val="00F302A5"/>
    <w:rsid w:val="00F309AB"/>
    <w:rsid w:val="00F30C1D"/>
    <w:rsid w:val="00F30D42"/>
    <w:rsid w:val="00F31038"/>
    <w:rsid w:val="00F32469"/>
    <w:rsid w:val="00F32717"/>
    <w:rsid w:val="00F327D0"/>
    <w:rsid w:val="00F332E6"/>
    <w:rsid w:val="00F33769"/>
    <w:rsid w:val="00F3554D"/>
    <w:rsid w:val="00F35C13"/>
    <w:rsid w:val="00F37B58"/>
    <w:rsid w:val="00F37C79"/>
    <w:rsid w:val="00F37DFF"/>
    <w:rsid w:val="00F401FE"/>
    <w:rsid w:val="00F43D14"/>
    <w:rsid w:val="00F441D6"/>
    <w:rsid w:val="00F44312"/>
    <w:rsid w:val="00F44569"/>
    <w:rsid w:val="00F44ACC"/>
    <w:rsid w:val="00F45078"/>
    <w:rsid w:val="00F45BE9"/>
    <w:rsid w:val="00F45DC1"/>
    <w:rsid w:val="00F46053"/>
    <w:rsid w:val="00F461EF"/>
    <w:rsid w:val="00F46531"/>
    <w:rsid w:val="00F467DD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CA4"/>
    <w:rsid w:val="00F52F69"/>
    <w:rsid w:val="00F53379"/>
    <w:rsid w:val="00F53FDE"/>
    <w:rsid w:val="00F540E5"/>
    <w:rsid w:val="00F5421D"/>
    <w:rsid w:val="00F54810"/>
    <w:rsid w:val="00F55D4D"/>
    <w:rsid w:val="00F5764C"/>
    <w:rsid w:val="00F57F43"/>
    <w:rsid w:val="00F60945"/>
    <w:rsid w:val="00F61415"/>
    <w:rsid w:val="00F61439"/>
    <w:rsid w:val="00F6187D"/>
    <w:rsid w:val="00F61B4C"/>
    <w:rsid w:val="00F61C50"/>
    <w:rsid w:val="00F621C4"/>
    <w:rsid w:val="00F62617"/>
    <w:rsid w:val="00F62752"/>
    <w:rsid w:val="00F6359A"/>
    <w:rsid w:val="00F63BD8"/>
    <w:rsid w:val="00F63CDA"/>
    <w:rsid w:val="00F643FC"/>
    <w:rsid w:val="00F647C9"/>
    <w:rsid w:val="00F6511E"/>
    <w:rsid w:val="00F651BB"/>
    <w:rsid w:val="00F65C46"/>
    <w:rsid w:val="00F65CE2"/>
    <w:rsid w:val="00F66B29"/>
    <w:rsid w:val="00F676A0"/>
    <w:rsid w:val="00F70B12"/>
    <w:rsid w:val="00F714A9"/>
    <w:rsid w:val="00F719EE"/>
    <w:rsid w:val="00F71F8F"/>
    <w:rsid w:val="00F724E4"/>
    <w:rsid w:val="00F736A6"/>
    <w:rsid w:val="00F74A5B"/>
    <w:rsid w:val="00F75310"/>
    <w:rsid w:val="00F8062C"/>
    <w:rsid w:val="00F83A87"/>
    <w:rsid w:val="00F83AA6"/>
    <w:rsid w:val="00F85592"/>
    <w:rsid w:val="00F85BC7"/>
    <w:rsid w:val="00F85C4C"/>
    <w:rsid w:val="00F86750"/>
    <w:rsid w:val="00F86C7C"/>
    <w:rsid w:val="00F900B5"/>
    <w:rsid w:val="00F90B7F"/>
    <w:rsid w:val="00F91609"/>
    <w:rsid w:val="00F91BC1"/>
    <w:rsid w:val="00F92012"/>
    <w:rsid w:val="00F920A7"/>
    <w:rsid w:val="00F923C3"/>
    <w:rsid w:val="00F92EF7"/>
    <w:rsid w:val="00F9300D"/>
    <w:rsid w:val="00F95888"/>
    <w:rsid w:val="00F958C7"/>
    <w:rsid w:val="00F95E86"/>
    <w:rsid w:val="00F964A9"/>
    <w:rsid w:val="00F96FF5"/>
    <w:rsid w:val="00F9713D"/>
    <w:rsid w:val="00F976B7"/>
    <w:rsid w:val="00FA0363"/>
    <w:rsid w:val="00FA0C22"/>
    <w:rsid w:val="00FA1712"/>
    <w:rsid w:val="00FA20B7"/>
    <w:rsid w:val="00FA20BA"/>
    <w:rsid w:val="00FA2572"/>
    <w:rsid w:val="00FA272B"/>
    <w:rsid w:val="00FA2A28"/>
    <w:rsid w:val="00FA2D61"/>
    <w:rsid w:val="00FA3356"/>
    <w:rsid w:val="00FA3710"/>
    <w:rsid w:val="00FA3AE0"/>
    <w:rsid w:val="00FA45D6"/>
    <w:rsid w:val="00FA4AF8"/>
    <w:rsid w:val="00FA5426"/>
    <w:rsid w:val="00FA6639"/>
    <w:rsid w:val="00FA6D1D"/>
    <w:rsid w:val="00FB009E"/>
    <w:rsid w:val="00FB035A"/>
    <w:rsid w:val="00FB0AB5"/>
    <w:rsid w:val="00FB135F"/>
    <w:rsid w:val="00FB1747"/>
    <w:rsid w:val="00FB1FA5"/>
    <w:rsid w:val="00FB235F"/>
    <w:rsid w:val="00FB3FDE"/>
    <w:rsid w:val="00FB56BC"/>
    <w:rsid w:val="00FB60FB"/>
    <w:rsid w:val="00FB640A"/>
    <w:rsid w:val="00FB6563"/>
    <w:rsid w:val="00FB688E"/>
    <w:rsid w:val="00FB7B93"/>
    <w:rsid w:val="00FC022F"/>
    <w:rsid w:val="00FC178E"/>
    <w:rsid w:val="00FC1C55"/>
    <w:rsid w:val="00FC1CCA"/>
    <w:rsid w:val="00FC2EE3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6ED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29A2"/>
    <w:rsid w:val="00FE2C53"/>
    <w:rsid w:val="00FE378A"/>
    <w:rsid w:val="00FE6217"/>
    <w:rsid w:val="00FE66E3"/>
    <w:rsid w:val="00FE6B89"/>
    <w:rsid w:val="00FE746F"/>
    <w:rsid w:val="00FE7E8B"/>
    <w:rsid w:val="00FF0899"/>
    <w:rsid w:val="00FF1B86"/>
    <w:rsid w:val="00FF21D6"/>
    <w:rsid w:val="00FF21EA"/>
    <w:rsid w:val="00FF27ED"/>
    <w:rsid w:val="00FF2AEC"/>
    <w:rsid w:val="00FF2CFC"/>
    <w:rsid w:val="00FF3413"/>
    <w:rsid w:val="00FF38B1"/>
    <w:rsid w:val="00FF42F3"/>
    <w:rsid w:val="00FF45C1"/>
    <w:rsid w:val="00FF51FE"/>
    <w:rsid w:val="00FF5269"/>
    <w:rsid w:val="00FF5583"/>
    <w:rsid w:val="00FF595D"/>
    <w:rsid w:val="00FF5A6D"/>
    <w:rsid w:val="00FF5A77"/>
    <w:rsid w:val="00FF648D"/>
    <w:rsid w:val="00FF6FC2"/>
    <w:rsid w:val="00FF7213"/>
    <w:rsid w:val="00FF76E9"/>
    <w:rsid w:val="00FF77F4"/>
    <w:rsid w:val="0173B7D8"/>
    <w:rsid w:val="01BAD2A3"/>
    <w:rsid w:val="023021F8"/>
    <w:rsid w:val="02354A50"/>
    <w:rsid w:val="04412F3E"/>
    <w:rsid w:val="049302BC"/>
    <w:rsid w:val="04DAF72D"/>
    <w:rsid w:val="05E5E944"/>
    <w:rsid w:val="06C91713"/>
    <w:rsid w:val="072E4A66"/>
    <w:rsid w:val="07DE3CAB"/>
    <w:rsid w:val="08056DA4"/>
    <w:rsid w:val="0885D890"/>
    <w:rsid w:val="08D30014"/>
    <w:rsid w:val="08DFC4EF"/>
    <w:rsid w:val="0904F921"/>
    <w:rsid w:val="090807F5"/>
    <w:rsid w:val="09A4CF5A"/>
    <w:rsid w:val="0B088285"/>
    <w:rsid w:val="0B950C47"/>
    <w:rsid w:val="0B99C256"/>
    <w:rsid w:val="0BBAE57F"/>
    <w:rsid w:val="0BF457F2"/>
    <w:rsid w:val="0BFE5BC2"/>
    <w:rsid w:val="0D902853"/>
    <w:rsid w:val="0DE13713"/>
    <w:rsid w:val="0FBE98A0"/>
    <w:rsid w:val="11546A7D"/>
    <w:rsid w:val="1172F6CD"/>
    <w:rsid w:val="120E12CB"/>
    <w:rsid w:val="12702003"/>
    <w:rsid w:val="130448B8"/>
    <w:rsid w:val="1409BF63"/>
    <w:rsid w:val="1431AB94"/>
    <w:rsid w:val="15159AC2"/>
    <w:rsid w:val="15A2BC26"/>
    <w:rsid w:val="1608FC22"/>
    <w:rsid w:val="16172696"/>
    <w:rsid w:val="1637D3B3"/>
    <w:rsid w:val="16506012"/>
    <w:rsid w:val="18504E97"/>
    <w:rsid w:val="187FF5A2"/>
    <w:rsid w:val="18B26405"/>
    <w:rsid w:val="1A05F639"/>
    <w:rsid w:val="1A7CA9BA"/>
    <w:rsid w:val="1B0F63B6"/>
    <w:rsid w:val="1C0DAE56"/>
    <w:rsid w:val="1C3924CB"/>
    <w:rsid w:val="1CF549FB"/>
    <w:rsid w:val="1E43F466"/>
    <w:rsid w:val="1E6268F7"/>
    <w:rsid w:val="1EB5537F"/>
    <w:rsid w:val="20D71191"/>
    <w:rsid w:val="21103623"/>
    <w:rsid w:val="21BEE14B"/>
    <w:rsid w:val="21BEFAA0"/>
    <w:rsid w:val="21C67224"/>
    <w:rsid w:val="2292BDED"/>
    <w:rsid w:val="23828AC3"/>
    <w:rsid w:val="2398B82F"/>
    <w:rsid w:val="25C500CB"/>
    <w:rsid w:val="26372415"/>
    <w:rsid w:val="2715FBA2"/>
    <w:rsid w:val="27934545"/>
    <w:rsid w:val="28A52810"/>
    <w:rsid w:val="2A2A28DF"/>
    <w:rsid w:val="2A6BF317"/>
    <w:rsid w:val="2A73944E"/>
    <w:rsid w:val="2B486CE2"/>
    <w:rsid w:val="2C52AF70"/>
    <w:rsid w:val="2C7BE20C"/>
    <w:rsid w:val="2D141993"/>
    <w:rsid w:val="2E9EFE7E"/>
    <w:rsid w:val="2F3C6F9B"/>
    <w:rsid w:val="2F603E47"/>
    <w:rsid w:val="2F69650A"/>
    <w:rsid w:val="2FD577F7"/>
    <w:rsid w:val="2FFD6DCC"/>
    <w:rsid w:val="3059B8B8"/>
    <w:rsid w:val="309B42C2"/>
    <w:rsid w:val="317873CD"/>
    <w:rsid w:val="31C1F411"/>
    <w:rsid w:val="31E1D052"/>
    <w:rsid w:val="31F94BC3"/>
    <w:rsid w:val="327EA633"/>
    <w:rsid w:val="33B9DC01"/>
    <w:rsid w:val="34889A51"/>
    <w:rsid w:val="349DB074"/>
    <w:rsid w:val="34A68084"/>
    <w:rsid w:val="3589FE77"/>
    <w:rsid w:val="35B646F5"/>
    <w:rsid w:val="362AD6ED"/>
    <w:rsid w:val="3662B7B2"/>
    <w:rsid w:val="368CCECB"/>
    <w:rsid w:val="3741B5C1"/>
    <w:rsid w:val="39A27619"/>
    <w:rsid w:val="3A56FA67"/>
    <w:rsid w:val="3A5E3F30"/>
    <w:rsid w:val="3A6F2248"/>
    <w:rsid w:val="3AF1C957"/>
    <w:rsid w:val="3B5CEB8D"/>
    <w:rsid w:val="3D67E651"/>
    <w:rsid w:val="3D926740"/>
    <w:rsid w:val="3D9D032F"/>
    <w:rsid w:val="3DADD1AB"/>
    <w:rsid w:val="3EB51BCD"/>
    <w:rsid w:val="3FC798D8"/>
    <w:rsid w:val="41204C94"/>
    <w:rsid w:val="418ECF8E"/>
    <w:rsid w:val="419C52C0"/>
    <w:rsid w:val="41BA040A"/>
    <w:rsid w:val="428AA7B8"/>
    <w:rsid w:val="4555EE41"/>
    <w:rsid w:val="4599C782"/>
    <w:rsid w:val="46117CF7"/>
    <w:rsid w:val="4714EC07"/>
    <w:rsid w:val="47ABBA39"/>
    <w:rsid w:val="47EB8E3C"/>
    <w:rsid w:val="48B4D0A2"/>
    <w:rsid w:val="497A6723"/>
    <w:rsid w:val="49F7CE74"/>
    <w:rsid w:val="4A56800D"/>
    <w:rsid w:val="4A72C35A"/>
    <w:rsid w:val="4A946902"/>
    <w:rsid w:val="4B06B3AA"/>
    <w:rsid w:val="4B2B0348"/>
    <w:rsid w:val="4C210E5A"/>
    <w:rsid w:val="4D1800AD"/>
    <w:rsid w:val="4D283702"/>
    <w:rsid w:val="4EF626C9"/>
    <w:rsid w:val="4F3519B9"/>
    <w:rsid w:val="4F62122E"/>
    <w:rsid w:val="503D17E6"/>
    <w:rsid w:val="50B504F0"/>
    <w:rsid w:val="51811C6F"/>
    <w:rsid w:val="5182E2BE"/>
    <w:rsid w:val="52594F6F"/>
    <w:rsid w:val="52EB4452"/>
    <w:rsid w:val="53870F5A"/>
    <w:rsid w:val="5472C9EC"/>
    <w:rsid w:val="54781D42"/>
    <w:rsid w:val="54C5E7F0"/>
    <w:rsid w:val="55769AE3"/>
    <w:rsid w:val="5578DD48"/>
    <w:rsid w:val="55D9FC68"/>
    <w:rsid w:val="56A664E7"/>
    <w:rsid w:val="56C3F70A"/>
    <w:rsid w:val="5700410A"/>
    <w:rsid w:val="58C7DEC2"/>
    <w:rsid w:val="58EDB56C"/>
    <w:rsid w:val="59BEB75F"/>
    <w:rsid w:val="59E2CC37"/>
    <w:rsid w:val="5A0DCA8E"/>
    <w:rsid w:val="5B614656"/>
    <w:rsid w:val="5C9CDBFC"/>
    <w:rsid w:val="5CA0265B"/>
    <w:rsid w:val="5D4B7CFE"/>
    <w:rsid w:val="5D7032A2"/>
    <w:rsid w:val="5DB05537"/>
    <w:rsid w:val="5DB79209"/>
    <w:rsid w:val="5DD5F593"/>
    <w:rsid w:val="5DFD06DB"/>
    <w:rsid w:val="5E0CC797"/>
    <w:rsid w:val="5E51D7DB"/>
    <w:rsid w:val="5EE98548"/>
    <w:rsid w:val="5FD6DDBF"/>
    <w:rsid w:val="5FD8460C"/>
    <w:rsid w:val="60EE0FCF"/>
    <w:rsid w:val="60EF32CB"/>
    <w:rsid w:val="612A344C"/>
    <w:rsid w:val="6173977E"/>
    <w:rsid w:val="61C8C6AA"/>
    <w:rsid w:val="61EEA0EF"/>
    <w:rsid w:val="631DA7C5"/>
    <w:rsid w:val="636E0DA6"/>
    <w:rsid w:val="63ADEF39"/>
    <w:rsid w:val="63FFB62B"/>
    <w:rsid w:val="641DDE9C"/>
    <w:rsid w:val="646E7ED5"/>
    <w:rsid w:val="64DC719B"/>
    <w:rsid w:val="6612171E"/>
    <w:rsid w:val="67F49898"/>
    <w:rsid w:val="685339DC"/>
    <w:rsid w:val="6886491C"/>
    <w:rsid w:val="6898F480"/>
    <w:rsid w:val="689D8A79"/>
    <w:rsid w:val="68CFCB45"/>
    <w:rsid w:val="693CF07F"/>
    <w:rsid w:val="69C27162"/>
    <w:rsid w:val="6AE80CD9"/>
    <w:rsid w:val="6B10F22C"/>
    <w:rsid w:val="6B55F615"/>
    <w:rsid w:val="6B5A3837"/>
    <w:rsid w:val="6C1B4E46"/>
    <w:rsid w:val="6C58C251"/>
    <w:rsid w:val="6C6E31AC"/>
    <w:rsid w:val="6C8158A2"/>
    <w:rsid w:val="6D31ADF2"/>
    <w:rsid w:val="6D340720"/>
    <w:rsid w:val="6DC43D92"/>
    <w:rsid w:val="6E251689"/>
    <w:rsid w:val="6F9BFF0C"/>
    <w:rsid w:val="6FEECD38"/>
    <w:rsid w:val="7058A028"/>
    <w:rsid w:val="7150E9D6"/>
    <w:rsid w:val="734FC6A4"/>
    <w:rsid w:val="737A6DC2"/>
    <w:rsid w:val="73FF0A10"/>
    <w:rsid w:val="742EE3A8"/>
    <w:rsid w:val="7489AF76"/>
    <w:rsid w:val="75115235"/>
    <w:rsid w:val="75F05C65"/>
    <w:rsid w:val="77472E0C"/>
    <w:rsid w:val="77B2D072"/>
    <w:rsid w:val="7807D348"/>
    <w:rsid w:val="792D386D"/>
    <w:rsid w:val="79839256"/>
    <w:rsid w:val="7A845176"/>
    <w:rsid w:val="7B4D3B52"/>
    <w:rsid w:val="7BDC5525"/>
    <w:rsid w:val="7C5B5B58"/>
    <w:rsid w:val="7D320E1C"/>
    <w:rsid w:val="7D321174"/>
    <w:rsid w:val="7DA6A3DE"/>
    <w:rsid w:val="7E3B3A53"/>
    <w:rsid w:val="7E5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625F3B1D-82EC-450E-AB97-10C62866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4676E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CD6AC4"/>
    <w:pPr>
      <w:numPr>
        <w:numId w:val="22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5D0AB8"/>
    <w:pPr>
      <w:numPr>
        <w:ilvl w:val="1"/>
      </w:numPr>
      <w:spacing w:after="3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5D0AB8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ACA"/>
    <w:pPr>
      <w:spacing w:before="0" w:after="0"/>
    </w:pPr>
    <w:rPr>
      <w:sz w:val="24"/>
    </w:rPr>
  </w:style>
  <w:style w:type="character" w:customStyle="1" w:styleId="normaltextrun">
    <w:name w:val="normaltextrun"/>
    <w:basedOn w:val="DefaultParagraphFont"/>
    <w:rsid w:val="00054A32"/>
  </w:style>
  <w:style w:type="character" w:styleId="Mention">
    <w:name w:val="Mention"/>
    <w:basedOn w:val="DefaultParagraphFont"/>
    <w:uiPriority w:val="99"/>
    <w:unhideWhenUsed/>
    <w:rsid w:val="002D714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F4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trave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h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TypeNew xmlns="eba7fbeb-7a70-40eb-84d1-b976cd0bdff7">Info Sheet</MaterialTypeNew>
    <Record_x0020_Series xmlns="eba7fbeb-7a70-40eb-84d1-b976cd0bdff7" xsi:nil="true"/>
    <DevelopmentPhaseNew xmlns="eba7fbeb-7a70-40eb-84d1-b976cd0bdff7">Final</DevelopmentPhaseNew>
    <Content_x0020_Owner xmlns="eba7fbeb-7a70-40eb-84d1-b976cd0bdff7">
      <UserInfo>
        <DisplayName>Grimsrud, Nancy (MDH)</DisplayName>
        <AccountId>2374</AccountId>
        <AccountType/>
      </UserInfo>
    </Content_x0020_Owner>
    <Distribution_x0020_Method xmlns="eba7fbeb-7a70-40eb-84d1-b976cd0bdff7">
      <Value>External Website</Value>
    </Distribution_x0020_Method>
    <Category xmlns="eba7fbeb-7a70-40eb-84d1-b976cd0bdff7">Partner Engagement</Category>
    <Notes0 xmlns="eba7fbeb-7a70-40eb-84d1-b976cd0bdff7" xsi:nil="true"/>
    <Archive_x003f_ xmlns="eba7fbeb-7a70-40eb-84d1-b976cd0bdff7">false</Archive_x003f_>
    <Status xmlns="eba7fbeb-7a70-40eb-84d1-b976cd0bdff7">Complete</Status>
    <Requester xmlns="eba7fbeb-7a70-40eb-84d1-b976cd0bdff7">Chris VanBergen</Requester>
    <Requester_x0020_Contact_x0020_Info xmlns="eba7fbeb-7a70-40eb-84d1-b976cd0bdf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7" ma:contentTypeDescription="Create a new document." ma:contentTypeScope="" ma:versionID="2b5d5df79213479702213dc9c4e4326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6f09fb97031b6b8663aecd25ec11eac5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  <xsd:element ref="ns2:Record_x0020_Ser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  <xsd:element name="Record_x0020_Series" ma:index="27" nillable="true" ma:displayName="Record Series" ma:list="{88c06b52-e2b2-4556-a833-a6443b46e5ba}" ma:internalName="Record_x0020_Series" ma:showField="Record_x0020_Series_x0020_Lookup">
      <xsd:simpleType>
        <xsd:restriction base="dms:Lookup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eba7fbeb-7a70-40eb-84d1-b976cd0bdff7"/>
  </ds:schemaRefs>
</ds:datastoreItem>
</file>

<file path=customXml/itemProps3.xml><?xml version="1.0" encoding="utf-8"?>
<ds:datastoreItem xmlns:ds="http://schemas.openxmlformats.org/officeDocument/2006/customXml" ds:itemID="{DD07CCD4-1D4C-4BFE-8B77-469C30970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5FC19-EDA9-4ABB-BAFF-F15F8DCA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4</Pages>
  <Words>730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Pfizer-BioNTech Vaccine DO NOT DILUTE (Gray Cap)</vt:lpstr>
    </vt:vector>
  </TitlesOfParts>
  <Company>State of Minnesota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Pfizer-BioNTech Vaccine DO NOT DILUTE (Gray Cap)</dc:title>
  <dc:subject>COVID-19 Pfizer-BioNTech Vaccine DO NOT DILUTE (Gray Cap)</dc:subject>
  <dc:creator>Minnesota Department of Health</dc:creator>
  <cp:keywords/>
  <dc:description/>
  <cp:lastModifiedBy>VanBergen, Christine (MDH)</cp:lastModifiedBy>
  <cp:revision>3</cp:revision>
  <cp:lastPrinted>2016-12-15T00:03:00Z</cp:lastPrinted>
  <dcterms:created xsi:type="dcterms:W3CDTF">2022-03-28T15:21:00Z</dcterms:created>
  <dcterms:modified xsi:type="dcterms:W3CDTF">2022-03-28T15:22:00Z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Web Ready</vt:lpwstr>
  </property>
  <property fmtid="{D5CDD505-2E9C-101B-9397-08002B2CF9AE}" pid="6" name="Category1">
    <vt:lpwstr>Materials</vt:lpwstr>
  </property>
</Properties>
</file>